
<file path=[Content_Types].xml><?xml version="1.0" encoding="utf-8"?>
<Types xmlns="http://schemas.openxmlformats.org/package/2006/content-types">
  <Default Extension="xml" ContentType="application/xml"/>
  <Default Extension="wmf" ContentType="image/x-wmf"/>
  <Default Extension="jpeg" ContentType="image/jpeg"/>
  <Default Extension="rels" ContentType="application/vnd.openxmlformats-package.relationships+xml"/>
  <Default Extension="emf" ContentType="image/x-emf"/>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261A26B0" w14:textId="77777777" w:rsidR="00D556BB" w:rsidRPr="00EF1AC7" w:rsidRDefault="00D556BB" w:rsidP="00D556BB">
      <w:pPr>
        <w:jc w:val="center"/>
        <w:rPr>
          <w:color w:val="000000"/>
          <w:sz w:val="72"/>
          <w:szCs w:val="48"/>
        </w:rPr>
      </w:pPr>
      <w:r w:rsidRPr="00EF1AC7">
        <w:rPr>
          <w:color w:val="000000"/>
          <w:sz w:val="72"/>
          <w:szCs w:val="48"/>
        </w:rPr>
        <w:t>RHIC Beam Use Request</w:t>
      </w:r>
    </w:p>
    <w:p w14:paraId="544B0587" w14:textId="77777777" w:rsidR="00D556BB" w:rsidRPr="00EF1AC7" w:rsidRDefault="00D556BB" w:rsidP="00D556BB">
      <w:pPr>
        <w:jc w:val="center"/>
        <w:rPr>
          <w:color w:val="000000"/>
          <w:sz w:val="72"/>
          <w:szCs w:val="48"/>
        </w:rPr>
      </w:pPr>
      <w:r>
        <w:rPr>
          <w:color w:val="000000"/>
          <w:sz w:val="72"/>
          <w:szCs w:val="48"/>
        </w:rPr>
        <w:t>For Runs 14 and 15</w:t>
      </w:r>
    </w:p>
    <w:p w14:paraId="5D1FF2D8" w14:textId="77777777" w:rsidR="00D556BB" w:rsidRPr="00EF1AC7" w:rsidRDefault="00D556BB" w:rsidP="00D556BB">
      <w:pPr>
        <w:rPr>
          <w:color w:val="000000"/>
          <w:sz w:val="20"/>
          <w:szCs w:val="48"/>
        </w:rPr>
      </w:pPr>
    </w:p>
    <w:p w14:paraId="2DB42A67" w14:textId="77777777" w:rsidR="00D556BB" w:rsidRPr="00EF1AC7" w:rsidRDefault="00D556BB" w:rsidP="00D556BB">
      <w:pPr>
        <w:pStyle w:val="Heading5"/>
        <w:jc w:val="center"/>
        <w:rPr>
          <w:b w:val="0"/>
          <w:i w:val="0"/>
          <w:sz w:val="40"/>
        </w:rPr>
      </w:pPr>
      <w:r w:rsidRPr="00EF1AC7">
        <w:rPr>
          <w:b w:val="0"/>
          <w:i w:val="0"/>
          <w:sz w:val="40"/>
          <w:szCs w:val="48"/>
        </w:rPr>
        <w:t>The STAR Collaboration</w:t>
      </w:r>
    </w:p>
    <w:p w14:paraId="73CB7467" w14:textId="77777777" w:rsidR="00D556BB" w:rsidRPr="00EF1AC7" w:rsidRDefault="00D556BB" w:rsidP="00D556BB">
      <w:pPr>
        <w:jc w:val="center"/>
        <w:rPr>
          <w:sz w:val="40"/>
          <w:szCs w:val="48"/>
        </w:rPr>
      </w:pPr>
      <w:r>
        <w:rPr>
          <w:sz w:val="40"/>
          <w:szCs w:val="48"/>
        </w:rPr>
        <w:t>May 28, 2013</w:t>
      </w:r>
    </w:p>
    <w:p w14:paraId="5F3D7C17" w14:textId="77777777" w:rsidR="00D556BB" w:rsidRPr="00EF1AC7" w:rsidRDefault="00D556BB" w:rsidP="00D556BB">
      <w:pPr>
        <w:jc w:val="center"/>
        <w:rPr>
          <w:sz w:val="16"/>
          <w:szCs w:val="48"/>
        </w:rPr>
      </w:pPr>
    </w:p>
    <w:p w14:paraId="54CE751E" w14:textId="77777777" w:rsidR="00D556BB" w:rsidRPr="00EF1AC7" w:rsidRDefault="00D556BB" w:rsidP="00D556BB"/>
    <w:p w14:paraId="0F6FD5EB" w14:textId="77777777" w:rsidR="00D556BB" w:rsidRPr="00EF1AC7" w:rsidRDefault="00952E3F" w:rsidP="00D556BB">
      <w:r>
        <w:rPr>
          <w:noProof/>
          <w:sz w:val="20"/>
          <w:szCs w:val="20"/>
        </w:rPr>
        <w:drawing>
          <wp:anchor distT="0" distB="0" distL="114300" distR="114300" simplePos="0" relativeHeight="251645952" behindDoc="0" locked="0" layoutInCell="1" allowOverlap="1" wp14:anchorId="3EC0BC63" wp14:editId="0307E88D">
            <wp:simplePos x="0" y="0"/>
            <wp:positionH relativeFrom="column">
              <wp:posOffset>394335</wp:posOffset>
            </wp:positionH>
            <wp:positionV relativeFrom="paragraph">
              <wp:posOffset>26670</wp:posOffset>
            </wp:positionV>
            <wp:extent cx="4863465" cy="4808220"/>
            <wp:effectExtent l="0" t="0" r="0" b="0"/>
            <wp:wrapNone/>
            <wp:docPr id="324" name="Picture 70" descr="screenshot_06252k_front_r1177002_t25_ev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creenshot_06252k_front_r1177002_t25_ev9"/>
                    <pic:cNvPicPr>
                      <a:picLocks noChangeAspect="1" noChangeArrowheads="1"/>
                    </pic:cNvPicPr>
                  </pic:nvPicPr>
                  <pic:blipFill>
                    <a:blip r:embed="rId9">
                      <a:extLst>
                        <a:ext uri="{28A0092B-C50C-407E-A947-70E740481C1C}">
                          <a14:useLocalDpi xmlns:a14="http://schemas.microsoft.com/office/drawing/2010/main" val="0"/>
                        </a:ext>
                      </a:extLst>
                    </a:blip>
                    <a:srcRect l="10698" r="10847"/>
                    <a:stretch>
                      <a:fillRect/>
                    </a:stretch>
                  </pic:blipFill>
                  <pic:spPr bwMode="auto">
                    <a:xfrm>
                      <a:off x="0" y="0"/>
                      <a:ext cx="4863465" cy="4808220"/>
                    </a:xfrm>
                    <a:prstGeom prst="rect">
                      <a:avLst/>
                    </a:prstGeom>
                    <a:noFill/>
                    <a:ln>
                      <a:noFill/>
                    </a:ln>
                  </pic:spPr>
                </pic:pic>
              </a:graphicData>
            </a:graphic>
          </wp:anchor>
        </w:drawing>
      </w:r>
    </w:p>
    <w:p w14:paraId="506E5FED" w14:textId="77777777" w:rsidR="00D556BB" w:rsidRPr="00EF1AC7" w:rsidRDefault="00D556BB" w:rsidP="00D556BB"/>
    <w:p w14:paraId="3562F2D8" w14:textId="77777777" w:rsidR="00D556BB" w:rsidRPr="00EF1AC7" w:rsidRDefault="00D556BB" w:rsidP="00D556BB"/>
    <w:p w14:paraId="300B29F4" w14:textId="77777777" w:rsidR="00D556BB" w:rsidRPr="00EF1AC7" w:rsidRDefault="00D556BB" w:rsidP="00D556BB"/>
    <w:p w14:paraId="3755352E" w14:textId="77777777" w:rsidR="00D556BB" w:rsidRPr="00EF1AC7" w:rsidRDefault="00D556BB" w:rsidP="00D556BB"/>
    <w:p w14:paraId="5AE600BF" w14:textId="77777777" w:rsidR="00D556BB" w:rsidRPr="00EF1AC7" w:rsidRDefault="00D556BB" w:rsidP="00D556BB"/>
    <w:p w14:paraId="44B793D3" w14:textId="77777777" w:rsidR="00D556BB" w:rsidRPr="00EF1AC7" w:rsidRDefault="00D556BB" w:rsidP="00D556BB"/>
    <w:p w14:paraId="51AEE9D5" w14:textId="77777777" w:rsidR="00D556BB" w:rsidRPr="00EF1AC7" w:rsidRDefault="00D556BB" w:rsidP="00D556BB"/>
    <w:p w14:paraId="3E4D6499" w14:textId="77777777" w:rsidR="00D556BB" w:rsidRPr="00EF1AC7" w:rsidRDefault="00D556BB" w:rsidP="00D556BB"/>
    <w:p w14:paraId="3A1921B7" w14:textId="77777777" w:rsidR="00D556BB" w:rsidRPr="00EF1AC7" w:rsidRDefault="00D556BB" w:rsidP="00D556BB"/>
    <w:p w14:paraId="712F450A" w14:textId="77777777" w:rsidR="00D556BB" w:rsidRPr="00EF1AC7" w:rsidRDefault="00D556BB" w:rsidP="00D556BB"/>
    <w:p w14:paraId="3D788F7D" w14:textId="77777777" w:rsidR="00D556BB" w:rsidRPr="00EF1AC7" w:rsidRDefault="00D556BB" w:rsidP="00D556BB"/>
    <w:p w14:paraId="552575D1" w14:textId="77777777" w:rsidR="00D556BB" w:rsidRPr="00EF1AC7" w:rsidRDefault="00D556BB" w:rsidP="00D556BB"/>
    <w:p w14:paraId="1925B0BD" w14:textId="77777777" w:rsidR="00D556BB" w:rsidRPr="00EF1AC7" w:rsidRDefault="00D556BB" w:rsidP="00D556BB"/>
    <w:p w14:paraId="55FA0605" w14:textId="77777777" w:rsidR="00D556BB" w:rsidRPr="00EF1AC7" w:rsidRDefault="00D556BB" w:rsidP="00D556BB"/>
    <w:p w14:paraId="73C5D2F7" w14:textId="77777777" w:rsidR="00D556BB" w:rsidRPr="00EF1AC7" w:rsidRDefault="00D556BB" w:rsidP="00D556BB"/>
    <w:p w14:paraId="073B562E" w14:textId="77777777" w:rsidR="00D556BB" w:rsidRPr="00EF1AC7" w:rsidRDefault="00D556BB" w:rsidP="00D556BB"/>
    <w:p w14:paraId="0A65CD59" w14:textId="77777777" w:rsidR="00D556BB" w:rsidRPr="00EF1AC7" w:rsidRDefault="00D556BB" w:rsidP="00D556BB"/>
    <w:p w14:paraId="7E83905E" w14:textId="77777777" w:rsidR="00D556BB" w:rsidRPr="00EF1AC7" w:rsidRDefault="00D556BB" w:rsidP="00D556BB"/>
    <w:p w14:paraId="18465977" w14:textId="77777777" w:rsidR="00D556BB" w:rsidRPr="00EF1AC7" w:rsidRDefault="00D556BB" w:rsidP="00D556BB"/>
    <w:p w14:paraId="5DE2F2AF" w14:textId="77777777" w:rsidR="00D556BB" w:rsidRPr="00EF1AC7" w:rsidRDefault="00D556BB" w:rsidP="00D556BB"/>
    <w:p w14:paraId="66851636" w14:textId="77777777" w:rsidR="00D556BB" w:rsidRPr="00EF1AC7" w:rsidRDefault="00D556BB" w:rsidP="00D556BB"/>
    <w:p w14:paraId="1AB21260" w14:textId="77777777" w:rsidR="00D556BB" w:rsidRPr="00EF1AC7" w:rsidRDefault="00D556BB" w:rsidP="00D556BB"/>
    <w:p w14:paraId="3C77B0E9" w14:textId="77777777" w:rsidR="00D556BB" w:rsidRPr="00EF1AC7" w:rsidRDefault="00D556BB" w:rsidP="00D556BB"/>
    <w:p w14:paraId="56CAB1C9" w14:textId="77777777" w:rsidR="00D556BB" w:rsidRPr="00EF1AC7" w:rsidRDefault="00D556BB" w:rsidP="00D556BB"/>
    <w:p w14:paraId="39134F60" w14:textId="77777777" w:rsidR="00D556BB" w:rsidRPr="00EF1AC7" w:rsidRDefault="00D556BB" w:rsidP="00D556BB"/>
    <w:p w14:paraId="34D8EA2C" w14:textId="77777777" w:rsidR="00D556BB" w:rsidRPr="00EF1AC7" w:rsidRDefault="00D556BB" w:rsidP="00D556BB"/>
    <w:p w14:paraId="009C5ABA" w14:textId="77777777" w:rsidR="00D556BB" w:rsidRPr="00EF1AC7" w:rsidRDefault="00D556BB" w:rsidP="00D556BB"/>
    <w:p w14:paraId="095142A7" w14:textId="77777777" w:rsidR="00D556BB" w:rsidRPr="00EF1AC7" w:rsidRDefault="00952E3F" w:rsidP="00237CC8">
      <w:pPr>
        <w:jc w:val="center"/>
      </w:pPr>
      <w:r>
        <w:rPr>
          <w:noProof/>
        </w:rPr>
        <w:drawing>
          <wp:inline distT="0" distB="0" distL="0" distR="0" wp14:anchorId="617120BE" wp14:editId="4C0209B8">
            <wp:extent cx="4572000" cy="1026160"/>
            <wp:effectExtent l="0" t="0" r="0" b="0"/>
            <wp:docPr id="1" name="Picture 6" descr="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t"/>
                    <pic:cNvPicPr>
                      <a:picLocks noChangeAspect="1" noChangeArrowheads="1"/>
                    </pic:cNvPicPr>
                  </pic:nvPicPr>
                  <pic:blipFill>
                    <a:blip r:embed="rId10">
                      <a:extLst>
                        <a:ext uri="{28A0092B-C50C-407E-A947-70E740481C1C}">
                          <a14:useLocalDpi xmlns:a14="http://schemas.microsoft.com/office/drawing/2010/main" val="0"/>
                        </a:ext>
                      </a:extLst>
                    </a:blip>
                    <a:srcRect l="7565" t="40527" r="8649" b="35132"/>
                    <a:stretch>
                      <a:fillRect/>
                    </a:stretch>
                  </pic:blipFill>
                  <pic:spPr bwMode="auto">
                    <a:xfrm>
                      <a:off x="0" y="0"/>
                      <a:ext cx="4572000" cy="1026160"/>
                    </a:xfrm>
                    <a:prstGeom prst="rect">
                      <a:avLst/>
                    </a:prstGeom>
                    <a:noFill/>
                    <a:ln>
                      <a:noFill/>
                    </a:ln>
                  </pic:spPr>
                </pic:pic>
              </a:graphicData>
            </a:graphic>
          </wp:inline>
        </w:drawing>
      </w:r>
      <w:r w:rsidR="00D556BB" w:rsidRPr="00EF1AC7">
        <w:br w:type="page"/>
      </w:r>
    </w:p>
    <w:p w14:paraId="0D76B32D" w14:textId="77777777" w:rsidR="00D556BB" w:rsidRPr="00EF1AC7" w:rsidRDefault="00D556BB" w:rsidP="00D556BB">
      <w:pPr>
        <w:pStyle w:val="TOCHeading1"/>
        <w:rPr>
          <w:rFonts w:ascii="Times New Roman" w:hAnsi="Times New Roman"/>
          <w:b w:val="0"/>
          <w:color w:val="auto"/>
        </w:rPr>
      </w:pPr>
      <w:r w:rsidRPr="00EF1AC7">
        <w:rPr>
          <w:rFonts w:ascii="Times New Roman" w:hAnsi="Times New Roman"/>
          <w:b w:val="0"/>
          <w:color w:val="auto"/>
        </w:rPr>
        <w:lastRenderedPageBreak/>
        <w:t>Table of Content</w:t>
      </w:r>
      <w:r>
        <w:rPr>
          <w:rFonts w:ascii="Times New Roman" w:hAnsi="Times New Roman"/>
          <w:b w:val="0"/>
          <w:color w:val="auto"/>
        </w:rPr>
        <w:t>s</w:t>
      </w:r>
    </w:p>
    <w:p w14:paraId="1DC46E4C" w14:textId="77777777" w:rsidR="00D556BB" w:rsidRPr="00603393" w:rsidRDefault="00985961" w:rsidP="00D556BB">
      <w:pPr>
        <w:pStyle w:val="TOC1"/>
        <w:rPr>
          <w:rFonts w:ascii="Cambria" w:hAnsi="Cambria"/>
        </w:rPr>
      </w:pPr>
      <w:r w:rsidRPr="00EF1AC7">
        <w:fldChar w:fldCharType="begin"/>
      </w:r>
      <w:r w:rsidR="00D556BB" w:rsidRPr="00EF1AC7">
        <w:instrText xml:space="preserve"> TOC \o "1-3" \h \z \u </w:instrText>
      </w:r>
      <w:r w:rsidRPr="00EF1AC7">
        <w:fldChar w:fldCharType="separate"/>
      </w:r>
      <w:r w:rsidR="00D556BB">
        <w:t>1.</w:t>
      </w:r>
      <w:r w:rsidR="00D556BB">
        <w:rPr>
          <w:rFonts w:ascii="Cambria" w:hAnsi="Cambria"/>
        </w:rPr>
        <w:tab/>
      </w:r>
      <w:r w:rsidR="00D556BB">
        <w:t>Executive Summary</w:t>
      </w:r>
      <w:r w:rsidR="00D556BB">
        <w:tab/>
      </w:r>
      <w:r>
        <w:fldChar w:fldCharType="begin"/>
      </w:r>
      <w:r w:rsidR="00D556BB">
        <w:instrText xml:space="preserve"> PAGEREF _Toc166487647 \h </w:instrText>
      </w:r>
      <w:r>
        <w:fldChar w:fldCharType="separate"/>
      </w:r>
      <w:r w:rsidR="004E1635">
        <w:t>3</w:t>
      </w:r>
      <w:r>
        <w:fldChar w:fldCharType="end"/>
      </w:r>
    </w:p>
    <w:p w14:paraId="13C82A7F" w14:textId="77777777" w:rsidR="00D556BB" w:rsidRDefault="00D556BB" w:rsidP="00D556BB">
      <w:pPr>
        <w:pStyle w:val="TOC1"/>
        <w:rPr>
          <w:rFonts w:ascii="Cambria" w:hAnsi="Cambria"/>
        </w:rPr>
      </w:pPr>
      <w:r>
        <w:t>2.</w:t>
      </w:r>
      <w:r>
        <w:rPr>
          <w:rFonts w:ascii="Cambria" w:hAnsi="Cambria"/>
        </w:rPr>
        <w:tab/>
      </w:r>
      <w:r>
        <w:t xml:space="preserve">Report on Run 13 Performance </w:t>
      </w:r>
      <w:r>
        <w:tab/>
        <w:t>6</w:t>
      </w:r>
    </w:p>
    <w:p w14:paraId="011313E8" w14:textId="77777777" w:rsidR="00D556BB" w:rsidRDefault="00D556BB" w:rsidP="00D556BB">
      <w:pPr>
        <w:pStyle w:val="TOC2"/>
        <w:rPr>
          <w:rFonts w:ascii="Cambria" w:hAnsi="Cambria"/>
          <w:szCs w:val="24"/>
        </w:rPr>
      </w:pPr>
      <w:r>
        <w:t>2.1</w:t>
      </w:r>
      <w:r>
        <w:rPr>
          <w:rFonts w:ascii="Cambria" w:hAnsi="Cambria"/>
          <w:szCs w:val="24"/>
        </w:rPr>
        <w:tab/>
      </w:r>
      <w:r w:rsidR="00643988">
        <w:t>Summary of Run 13 polarized proton collisions</w:t>
      </w:r>
      <w:r>
        <w:tab/>
        <w:t>6</w:t>
      </w:r>
    </w:p>
    <w:p w14:paraId="53EF6B3B" w14:textId="77777777" w:rsidR="00643988" w:rsidRDefault="00D556BB" w:rsidP="00D556BB">
      <w:pPr>
        <w:pStyle w:val="TOC2"/>
      </w:pPr>
      <w:r>
        <w:t>2.2</w:t>
      </w:r>
      <w:r>
        <w:rPr>
          <w:rFonts w:ascii="Cambria" w:hAnsi="Cambria"/>
          <w:szCs w:val="24"/>
        </w:rPr>
        <w:tab/>
      </w:r>
      <w:r w:rsidR="00643988">
        <w:t>Status of the Forward GEM Tracker</w:t>
      </w:r>
      <w:r w:rsidR="00646FB6">
        <w:t xml:space="preserve"> (GEM)</w:t>
      </w:r>
      <w:r w:rsidR="00643988">
        <w:tab/>
        <w:t>7</w:t>
      </w:r>
    </w:p>
    <w:p w14:paraId="22F1A49E" w14:textId="77777777" w:rsidR="00643988" w:rsidRDefault="00643988" w:rsidP="00643988">
      <w:pPr>
        <w:pStyle w:val="TOC2"/>
      </w:pPr>
      <w:r>
        <w:t>2.3</w:t>
      </w:r>
      <w:r>
        <w:rPr>
          <w:rFonts w:ascii="Cambria" w:hAnsi="Cambria"/>
          <w:szCs w:val="24"/>
        </w:rPr>
        <w:tab/>
      </w:r>
      <w:r>
        <w:t>Status of the Heavy Flavor Tracker</w:t>
      </w:r>
      <w:r w:rsidR="00646FB6">
        <w:t xml:space="preserve"> (HFT)</w:t>
      </w:r>
      <w:r>
        <w:tab/>
        <w:t>9</w:t>
      </w:r>
    </w:p>
    <w:p w14:paraId="2B45177E" w14:textId="77777777" w:rsidR="00D556BB" w:rsidRPr="00643988" w:rsidRDefault="00643988" w:rsidP="00643988">
      <w:pPr>
        <w:pStyle w:val="TOC2"/>
      </w:pPr>
      <w:r>
        <w:t>2.4</w:t>
      </w:r>
      <w:r>
        <w:rPr>
          <w:rFonts w:ascii="Cambria" w:hAnsi="Cambria"/>
          <w:szCs w:val="24"/>
        </w:rPr>
        <w:tab/>
      </w:r>
      <w:r w:rsidR="00491F55">
        <w:t>Status of the Muon Tele</w:t>
      </w:r>
      <w:r>
        <w:t>scope Detector</w:t>
      </w:r>
      <w:r w:rsidR="00646FB6">
        <w:t xml:space="preserve"> (MTD)</w:t>
      </w:r>
      <w:r>
        <w:tab/>
        <w:t>12</w:t>
      </w:r>
    </w:p>
    <w:p w14:paraId="14A30B4D" w14:textId="77777777" w:rsidR="00D556BB" w:rsidRPr="006940DE" w:rsidRDefault="00D556BB" w:rsidP="00D556BB">
      <w:pPr>
        <w:pStyle w:val="TOC1"/>
      </w:pPr>
      <w:r>
        <w:t>3.</w:t>
      </w:r>
      <w:r>
        <w:tab/>
        <w:t>Study of the</w:t>
      </w:r>
      <w:r w:rsidR="00643988">
        <w:t xml:space="preserve"> Properti</w:t>
      </w:r>
      <w:r w:rsidR="00D551C9">
        <w:t>es of QGP at RHIC</w:t>
      </w:r>
      <w:r w:rsidR="00643988">
        <w:tab/>
        <w:t>13</w:t>
      </w:r>
    </w:p>
    <w:p w14:paraId="4DF54A3C" w14:textId="77777777" w:rsidR="00D556BB" w:rsidRDefault="00643988" w:rsidP="00D556BB">
      <w:pPr>
        <w:pStyle w:val="TOC2"/>
      </w:pPr>
      <w:r>
        <w:t>3.1</w:t>
      </w:r>
      <w:r>
        <w:tab/>
        <w:t xml:space="preserve">Introduction </w:t>
      </w:r>
      <w:r>
        <w:tab/>
        <w:t>13</w:t>
      </w:r>
    </w:p>
    <w:p w14:paraId="562DC1A7" w14:textId="77777777" w:rsidR="00D556BB" w:rsidRDefault="00D556BB" w:rsidP="00D556BB">
      <w:pPr>
        <w:pStyle w:val="TOC2"/>
      </w:pPr>
      <w:r>
        <w:t>3.2</w:t>
      </w:r>
      <w:r>
        <w:tab/>
      </w:r>
      <w:r w:rsidR="00000E09">
        <w:t>Previous results on heavy flavor hadron measurements</w:t>
      </w:r>
      <w:r w:rsidR="00000E09">
        <w:tab/>
        <w:t>13</w:t>
      </w:r>
    </w:p>
    <w:p w14:paraId="346B060D" w14:textId="77777777" w:rsidR="00000E09" w:rsidRDefault="00000E09" w:rsidP="00D556BB">
      <w:pPr>
        <w:pStyle w:val="TOC2"/>
      </w:pPr>
      <w:r>
        <w:t>3.3</w:t>
      </w:r>
      <w:r w:rsidR="00D556BB">
        <w:tab/>
      </w:r>
      <w:r>
        <w:t>HFT</w:t>
      </w:r>
      <w:r w:rsidR="00AB0702">
        <w:t xml:space="preserve"> physics goals and the beam use</w:t>
      </w:r>
      <w:r>
        <w:t xml:space="preserve"> request</w:t>
      </w:r>
      <w:r>
        <w:tab/>
        <w:t>14</w:t>
      </w:r>
    </w:p>
    <w:p w14:paraId="08D3E729" w14:textId="77777777" w:rsidR="00000E09" w:rsidRDefault="00000E09" w:rsidP="00000E09">
      <w:pPr>
        <w:pStyle w:val="TOC2"/>
      </w:pPr>
      <w:r>
        <w:t>3.4</w:t>
      </w:r>
      <w:r>
        <w:tab/>
        <w:t>MTD</w:t>
      </w:r>
      <w:r w:rsidR="00AB0702">
        <w:t xml:space="preserve"> physics goals and the beam use</w:t>
      </w:r>
      <w:r>
        <w:t xml:space="preserve"> request</w:t>
      </w:r>
      <w:r>
        <w:tab/>
        <w:t>19</w:t>
      </w:r>
    </w:p>
    <w:p w14:paraId="4457B97B" w14:textId="77777777" w:rsidR="00255E73" w:rsidRDefault="00000E09" w:rsidP="00255E73">
      <w:pPr>
        <w:pStyle w:val="TOC2"/>
      </w:pPr>
      <w:r>
        <w:t>3.5</w:t>
      </w:r>
      <w:r>
        <w:tab/>
        <w:t>Gamma-jet measurement</w:t>
      </w:r>
      <w:r>
        <w:tab/>
        <w:t>24</w:t>
      </w:r>
    </w:p>
    <w:p w14:paraId="74737640" w14:textId="77777777" w:rsidR="00D556BB" w:rsidRPr="006B077D" w:rsidRDefault="009F1070" w:rsidP="00D556BB">
      <w:pPr>
        <w:pStyle w:val="TOC2"/>
      </w:pPr>
      <w:r w:rsidRPr="009F1070">
        <w:t>3.6</w:t>
      </w:r>
      <w:r w:rsidRPr="009F1070">
        <w:tab/>
        <w:t>B</w:t>
      </w:r>
      <w:r w:rsidR="00255E73" w:rsidRPr="009F1070">
        <w:rPr>
          <w:szCs w:val="28"/>
        </w:rPr>
        <w:t xml:space="preserve">eam energy </w:t>
      </w:r>
      <w:r w:rsidRPr="009F1070">
        <w:rPr>
          <w:szCs w:val="28"/>
        </w:rPr>
        <w:t>scan program</w:t>
      </w:r>
      <w:r w:rsidR="00255E73" w:rsidRPr="009F1070">
        <w:tab/>
      </w:r>
      <w:r w:rsidR="00000E09" w:rsidRPr="009F1070">
        <w:t>25</w:t>
      </w:r>
    </w:p>
    <w:p w14:paraId="0C8C7BE6" w14:textId="77777777" w:rsidR="00D556BB" w:rsidRDefault="00D556BB" w:rsidP="00D556BB">
      <w:pPr>
        <w:pStyle w:val="TOC1"/>
      </w:pPr>
      <w:r>
        <w:t>4</w:t>
      </w:r>
      <w:r w:rsidRPr="00EE2DBE">
        <w:t>.</w:t>
      </w:r>
      <w:r w:rsidRPr="00EE2DBE">
        <w:tab/>
      </w:r>
      <w:r w:rsidRPr="00EF1AC7">
        <w:t>St</w:t>
      </w:r>
      <w:r w:rsidR="009F1070">
        <w:t>udy of</w:t>
      </w:r>
      <w:r w:rsidR="00000E09">
        <w:t xml:space="preserve"> p+p </w:t>
      </w:r>
      <w:r w:rsidR="009F1070">
        <w:t xml:space="preserve">and p+A </w:t>
      </w:r>
      <w:r w:rsidR="00000E09">
        <w:t>Collisions</w:t>
      </w:r>
      <w:r w:rsidR="00000E09">
        <w:tab/>
        <w:t>30</w:t>
      </w:r>
    </w:p>
    <w:p w14:paraId="0479E9C5" w14:textId="77777777" w:rsidR="00D556BB" w:rsidRPr="005B4284" w:rsidRDefault="00000E09" w:rsidP="00D556BB">
      <w:pPr>
        <w:pStyle w:val="TOC2"/>
      </w:pPr>
      <w:r>
        <w:t>4.1</w:t>
      </w:r>
      <w:r>
        <w:tab/>
        <w:t>Introduction</w:t>
      </w:r>
      <w:r w:rsidR="00D556BB">
        <w:t xml:space="preserve"> </w:t>
      </w:r>
      <w:r w:rsidR="00D556BB" w:rsidRPr="00EE2DBE">
        <w:tab/>
      </w:r>
      <w:r>
        <w:t>30</w:t>
      </w:r>
    </w:p>
    <w:p w14:paraId="5409DB6B" w14:textId="77777777" w:rsidR="00D556BB" w:rsidRPr="00990860" w:rsidRDefault="00000E09" w:rsidP="00D556BB">
      <w:pPr>
        <w:pStyle w:val="TOC2"/>
      </w:pPr>
      <w:r>
        <w:t>4.2</w:t>
      </w:r>
      <w:r>
        <w:tab/>
        <w:t>Recent hightlights from the spin p</w:t>
      </w:r>
      <w:r w:rsidR="00D556BB">
        <w:t xml:space="preserve">rogram </w:t>
      </w:r>
      <w:r w:rsidR="00D556BB" w:rsidRPr="00EE2DBE">
        <w:tab/>
      </w:r>
      <w:r>
        <w:t>31</w:t>
      </w:r>
    </w:p>
    <w:p w14:paraId="19338232" w14:textId="77777777" w:rsidR="00D556BB" w:rsidRDefault="00D556BB" w:rsidP="00D556BB">
      <w:pPr>
        <w:pStyle w:val="TOC2"/>
      </w:pPr>
      <w:r>
        <w:t>4.3</w:t>
      </w:r>
      <w:r>
        <w:tab/>
      </w:r>
      <w:r w:rsidR="00000E09">
        <w:t>Run 15 request</w:t>
      </w:r>
      <w:r w:rsidRPr="00EE2DBE">
        <w:tab/>
      </w:r>
      <w:r w:rsidR="00000E09">
        <w:t>37</w:t>
      </w:r>
    </w:p>
    <w:p w14:paraId="68168856" w14:textId="77777777" w:rsidR="00D556BB" w:rsidRDefault="00D556BB" w:rsidP="00D556BB">
      <w:pPr>
        <w:pStyle w:val="TOC2"/>
      </w:pPr>
      <w:r>
        <w:t>4.4</w:t>
      </w:r>
      <w:r w:rsidRPr="00EF1AC7">
        <w:tab/>
      </w:r>
      <w:r w:rsidR="00000E09">
        <w:t>Physics with 200 GeV longitudinally polarized p+p collisions</w:t>
      </w:r>
      <w:r w:rsidR="00000E09">
        <w:tab/>
        <w:t>41</w:t>
      </w:r>
    </w:p>
    <w:p w14:paraId="437932B8" w14:textId="77777777" w:rsidR="00D556BB" w:rsidRDefault="00D556BB" w:rsidP="00D556BB">
      <w:pPr>
        <w:pStyle w:val="TOC2"/>
      </w:pPr>
      <w:r>
        <w:t>4.5</w:t>
      </w:r>
      <w:r w:rsidRPr="00EF1AC7">
        <w:tab/>
      </w:r>
      <w:r w:rsidR="00000E09">
        <w:t xml:space="preserve">Physics with </w:t>
      </w:r>
      <w:r w:rsidR="006F1BCA">
        <w:t xml:space="preserve">200 GeV </w:t>
      </w:r>
      <w:r w:rsidR="00401B41">
        <w:t>transversely polarized p+p</w:t>
      </w:r>
      <w:r w:rsidR="00000E09">
        <w:t xml:space="preserve"> collisions</w:t>
      </w:r>
      <w:r w:rsidR="006F1BCA">
        <w:tab/>
        <w:t>42</w:t>
      </w:r>
    </w:p>
    <w:p w14:paraId="1B9B90C4" w14:textId="77777777" w:rsidR="00D556BB" w:rsidRDefault="00D556BB" w:rsidP="00D556BB">
      <w:pPr>
        <w:pStyle w:val="TOC2"/>
      </w:pPr>
      <w:r w:rsidRPr="000F03B3">
        <w:t>4.6</w:t>
      </w:r>
      <w:r w:rsidRPr="000F03B3">
        <w:tab/>
        <w:t>Physics with transver</w:t>
      </w:r>
      <w:r w:rsidR="00000E09">
        <w:t>sely polarised p+A collisions</w:t>
      </w:r>
      <w:r w:rsidR="00000E09">
        <w:tab/>
        <w:t>44</w:t>
      </w:r>
    </w:p>
    <w:p w14:paraId="3A0D7377" w14:textId="77777777" w:rsidR="00D556BB" w:rsidRPr="006940DE" w:rsidRDefault="00D556BB" w:rsidP="00D556BB">
      <w:pPr>
        <w:pStyle w:val="TOC1"/>
      </w:pPr>
      <w:r>
        <w:t>5.</w:t>
      </w:r>
      <w:r>
        <w:tab/>
        <w:t>Physics with Ta</w:t>
      </w:r>
      <w:r w:rsidR="00000E09">
        <w:t xml:space="preserve">gged Forward Protons at STAR </w:t>
      </w:r>
      <w:r w:rsidR="00000E09">
        <w:tab/>
        <w:t>55</w:t>
      </w:r>
    </w:p>
    <w:p w14:paraId="311361EA" w14:textId="77777777" w:rsidR="00D556BB" w:rsidRDefault="00D556BB" w:rsidP="00D556BB">
      <w:pPr>
        <w:pStyle w:val="TOC2"/>
      </w:pPr>
      <w:r>
        <w:t>5.1</w:t>
      </w:r>
      <w:r>
        <w:tab/>
      </w:r>
      <w:r w:rsidRPr="000F03B3">
        <w:t>C</w:t>
      </w:r>
      <w:r w:rsidR="00000E09">
        <w:t>entral exclusive p</w:t>
      </w:r>
      <w:r w:rsidRPr="000F03B3">
        <w:t>ro</w:t>
      </w:r>
      <w:r w:rsidR="00000E09">
        <w:t>duction (CEP) in p+p</w:t>
      </w:r>
      <w:r w:rsidRPr="000F03B3">
        <w:t xml:space="preserve"> collisions</w:t>
      </w:r>
      <w:r w:rsidR="00000E09">
        <w:t xml:space="preserve"> </w:t>
      </w:r>
      <w:r w:rsidR="00000E09">
        <w:tab/>
        <w:t>55</w:t>
      </w:r>
    </w:p>
    <w:p w14:paraId="4FA02500" w14:textId="77777777" w:rsidR="00D556BB" w:rsidRDefault="00D556BB" w:rsidP="00D556BB">
      <w:pPr>
        <w:pStyle w:val="TOC2"/>
      </w:pPr>
      <w:r>
        <w:t>5.2</w:t>
      </w:r>
      <w:r>
        <w:tab/>
      </w:r>
      <w:r w:rsidRPr="000F03B3">
        <w:t xml:space="preserve">Elastic scattering at medium |t| </w:t>
      </w:r>
      <w:r w:rsidR="00646FB6">
        <w:tab/>
        <w:t>57</w:t>
      </w:r>
    </w:p>
    <w:p w14:paraId="4DB8466B" w14:textId="77777777" w:rsidR="00D556BB" w:rsidRPr="009E4318" w:rsidRDefault="00D556BB" w:rsidP="00D556BB">
      <w:pPr>
        <w:rPr>
          <w:noProof/>
        </w:rPr>
      </w:pPr>
    </w:p>
    <w:p w14:paraId="31725369" w14:textId="77777777" w:rsidR="00D556BB" w:rsidRPr="009E4318" w:rsidRDefault="00D556BB" w:rsidP="00D556BB">
      <w:pPr>
        <w:rPr>
          <w:noProof/>
        </w:rPr>
      </w:pPr>
    </w:p>
    <w:p w14:paraId="09F6A323" w14:textId="77777777" w:rsidR="00D556BB" w:rsidRPr="009E4318" w:rsidRDefault="00D556BB" w:rsidP="00D556BB">
      <w:pPr>
        <w:rPr>
          <w:noProof/>
        </w:rPr>
      </w:pPr>
    </w:p>
    <w:p w14:paraId="55DD2DD6" w14:textId="77777777" w:rsidR="00D556BB" w:rsidRPr="009E11B4" w:rsidRDefault="00D556BB" w:rsidP="00D556BB">
      <w:pPr>
        <w:rPr>
          <w:noProof/>
        </w:rPr>
      </w:pPr>
    </w:p>
    <w:p w14:paraId="21344675" w14:textId="77777777" w:rsidR="00D556BB" w:rsidRPr="00EF1AC7" w:rsidRDefault="00985961" w:rsidP="00D556BB">
      <w:pPr>
        <w:pStyle w:val="TOC2"/>
      </w:pPr>
      <w:r w:rsidRPr="00EF1AC7">
        <w:fldChar w:fldCharType="end"/>
      </w:r>
    </w:p>
    <w:p w14:paraId="6D7FB691" w14:textId="77777777" w:rsidR="00D556BB" w:rsidRPr="00EF1AC7" w:rsidRDefault="00D556BB" w:rsidP="00D556BB"/>
    <w:p w14:paraId="578BBE21" w14:textId="77777777" w:rsidR="00D556BB" w:rsidRPr="00685DD9" w:rsidRDefault="00D556BB" w:rsidP="00D556BB"/>
    <w:p w14:paraId="2709CFBB" w14:textId="77777777" w:rsidR="00D556BB" w:rsidRPr="00685DD9" w:rsidRDefault="00D556BB" w:rsidP="00D556BB"/>
    <w:p w14:paraId="3E73074F" w14:textId="77777777" w:rsidR="00D556BB" w:rsidRPr="00685DD9" w:rsidRDefault="00D556BB" w:rsidP="00D556BB">
      <w:pPr>
        <w:tabs>
          <w:tab w:val="left" w:pos="1240"/>
        </w:tabs>
      </w:pPr>
      <w:r>
        <w:tab/>
      </w:r>
    </w:p>
    <w:p w14:paraId="5DEC3B63" w14:textId="77777777" w:rsidR="00D556BB" w:rsidRPr="00EF1AC7" w:rsidRDefault="00D556BB" w:rsidP="00D556BB">
      <w:r w:rsidRPr="00685DD9">
        <w:br w:type="page"/>
      </w:r>
      <w:r w:rsidRPr="00EF1AC7">
        <w:t xml:space="preserve"> </w:t>
      </w:r>
    </w:p>
    <w:p w14:paraId="4AAF2F10" w14:textId="77777777" w:rsidR="00D556BB" w:rsidRPr="00EF1AC7" w:rsidRDefault="00D556BB" w:rsidP="00D556BB">
      <w:pPr>
        <w:jc w:val="center"/>
        <w:rPr>
          <w:color w:val="000000"/>
        </w:rPr>
      </w:pPr>
      <w:r w:rsidRPr="00EF1AC7">
        <w:rPr>
          <w:color w:val="000000"/>
        </w:rPr>
        <w:t>RHIC Beam Use Request</w:t>
      </w:r>
    </w:p>
    <w:p w14:paraId="3DAD5A72" w14:textId="77777777" w:rsidR="00D556BB" w:rsidRPr="00EF1AC7" w:rsidRDefault="00D556BB" w:rsidP="00D556BB">
      <w:pPr>
        <w:jc w:val="center"/>
        <w:rPr>
          <w:color w:val="000000"/>
        </w:rPr>
      </w:pPr>
      <w:r>
        <w:rPr>
          <w:color w:val="000000"/>
        </w:rPr>
        <w:t>For Runs 14 and 15</w:t>
      </w:r>
    </w:p>
    <w:p w14:paraId="3E7394E4" w14:textId="77777777" w:rsidR="00D556BB" w:rsidRPr="00EF1AC7" w:rsidRDefault="00D556BB" w:rsidP="00D556BB">
      <w:pPr>
        <w:pStyle w:val="Heading5"/>
        <w:jc w:val="center"/>
        <w:rPr>
          <w:b w:val="0"/>
        </w:rPr>
      </w:pPr>
      <w:r w:rsidRPr="00EF1AC7">
        <w:rPr>
          <w:b w:val="0"/>
        </w:rPr>
        <w:t>The STAR Collaboration</w:t>
      </w:r>
    </w:p>
    <w:p w14:paraId="7323C19F" w14:textId="77777777" w:rsidR="00D556BB" w:rsidRPr="00EF1AC7" w:rsidRDefault="00D556BB" w:rsidP="00D556BB"/>
    <w:p w14:paraId="3DC7E5F3" w14:textId="77777777" w:rsidR="00D556BB" w:rsidRPr="00EF1AC7" w:rsidRDefault="00D556BB" w:rsidP="00D556BB">
      <w:pPr>
        <w:jc w:val="center"/>
        <w:rPr>
          <w:szCs w:val="12"/>
        </w:rPr>
      </w:pPr>
      <w:r>
        <w:t>May 28, 2013</w:t>
      </w:r>
    </w:p>
    <w:p w14:paraId="38CD786A" w14:textId="77777777" w:rsidR="00D556BB" w:rsidRPr="001A2807" w:rsidRDefault="00D556BB" w:rsidP="004D4DE5">
      <w:pPr>
        <w:pStyle w:val="Heading1"/>
      </w:pPr>
      <w:bookmarkStart w:id="0" w:name="_Toc70425995"/>
      <w:bookmarkStart w:id="1" w:name="_Toc103897027"/>
      <w:bookmarkStart w:id="2" w:name="_Toc166487647"/>
      <w:r>
        <w:t>Executive S</w:t>
      </w:r>
      <w:r w:rsidRPr="001A2807">
        <w:t>ummary</w:t>
      </w:r>
      <w:bookmarkEnd w:id="0"/>
      <w:bookmarkEnd w:id="1"/>
      <w:bookmarkEnd w:id="2"/>
    </w:p>
    <w:p w14:paraId="3D914BE1" w14:textId="77777777" w:rsidR="00D556BB" w:rsidRDefault="00D556BB" w:rsidP="00D556BB">
      <w:pPr>
        <w:pStyle w:val="Heading7"/>
        <w:spacing w:after="120"/>
        <w:jc w:val="both"/>
      </w:pPr>
      <w:r w:rsidRPr="00EF1AC7">
        <w:t>The STAR Collaboration makes the following two-year beam-use proposal, in order to achieve its spin and relativistic heavy ion physics goals on a timescale consistent with intense international interest and competition in these areas, as well as to utilize RHIC beams effectively, taking full advantage of planned improvements in machine and detector capability as a function of time:</w:t>
      </w:r>
    </w:p>
    <w:p w14:paraId="0A18DA9F" w14:textId="77777777" w:rsidR="00D556BB" w:rsidRPr="001A2807" w:rsidRDefault="00D556BB" w:rsidP="00D556BB">
      <w:pPr>
        <w:jc w:val="center"/>
      </w:pPr>
    </w:p>
    <w:tbl>
      <w:tblPr>
        <w:tblW w:w="84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1710"/>
        <w:gridCol w:w="1080"/>
        <w:gridCol w:w="1710"/>
        <w:gridCol w:w="3240"/>
      </w:tblGrid>
      <w:tr w:rsidR="00D556BB" w:rsidRPr="00EF1AC7" w14:paraId="0ECA4B58" w14:textId="77777777">
        <w:trPr>
          <w:trHeight w:val="440"/>
        </w:trPr>
        <w:tc>
          <w:tcPr>
            <w:tcW w:w="720" w:type="dxa"/>
          </w:tcPr>
          <w:p w14:paraId="7687BE1B" w14:textId="77777777" w:rsidR="00D556BB" w:rsidRPr="00EF1AC7" w:rsidRDefault="00D556BB" w:rsidP="00D556BB">
            <w:pPr>
              <w:spacing w:after="120"/>
              <w:jc w:val="center"/>
              <w:rPr>
                <w:color w:val="000000"/>
              </w:rPr>
            </w:pPr>
            <w:r w:rsidRPr="00EF1AC7">
              <w:rPr>
                <w:color w:val="000000"/>
              </w:rPr>
              <w:t>Run</w:t>
            </w:r>
          </w:p>
        </w:tc>
        <w:tc>
          <w:tcPr>
            <w:tcW w:w="1710" w:type="dxa"/>
          </w:tcPr>
          <w:p w14:paraId="5095026D" w14:textId="77777777" w:rsidR="00D556BB" w:rsidRPr="00EF1AC7" w:rsidRDefault="00D556BB" w:rsidP="00D556BB">
            <w:pPr>
              <w:spacing w:after="120"/>
              <w:jc w:val="center"/>
              <w:rPr>
                <w:color w:val="000000"/>
              </w:rPr>
            </w:pPr>
            <w:r w:rsidRPr="00EF1AC7">
              <w:rPr>
                <w:color w:val="000000"/>
              </w:rPr>
              <w:t>Energy</w:t>
            </w:r>
          </w:p>
        </w:tc>
        <w:tc>
          <w:tcPr>
            <w:tcW w:w="1080" w:type="dxa"/>
          </w:tcPr>
          <w:p w14:paraId="7F8AE9BC" w14:textId="77777777" w:rsidR="00D556BB" w:rsidRPr="00EF1AC7" w:rsidRDefault="00D556BB" w:rsidP="00D556BB">
            <w:pPr>
              <w:spacing w:after="120"/>
              <w:jc w:val="center"/>
              <w:rPr>
                <w:color w:val="000000"/>
              </w:rPr>
            </w:pPr>
            <w:r w:rsidRPr="00EF1AC7">
              <w:rPr>
                <w:color w:val="000000"/>
              </w:rPr>
              <w:t>Time</w:t>
            </w:r>
          </w:p>
        </w:tc>
        <w:tc>
          <w:tcPr>
            <w:tcW w:w="1710" w:type="dxa"/>
          </w:tcPr>
          <w:p w14:paraId="0F35BED8" w14:textId="77777777" w:rsidR="00D556BB" w:rsidRPr="00EF1AC7" w:rsidRDefault="00D556BB" w:rsidP="00D556BB">
            <w:pPr>
              <w:spacing w:after="120"/>
              <w:jc w:val="center"/>
              <w:rPr>
                <w:color w:val="000000"/>
              </w:rPr>
            </w:pPr>
            <w:r w:rsidRPr="00EF1AC7">
              <w:rPr>
                <w:color w:val="000000"/>
              </w:rPr>
              <w:t>System</w:t>
            </w:r>
          </w:p>
        </w:tc>
        <w:tc>
          <w:tcPr>
            <w:tcW w:w="3240" w:type="dxa"/>
          </w:tcPr>
          <w:p w14:paraId="1BE72D87" w14:textId="77777777" w:rsidR="00D556BB" w:rsidRPr="00EF1AC7" w:rsidRDefault="00D556BB" w:rsidP="00D556BB">
            <w:pPr>
              <w:spacing w:after="120"/>
              <w:jc w:val="center"/>
              <w:rPr>
                <w:color w:val="000000"/>
              </w:rPr>
            </w:pPr>
            <w:r w:rsidRPr="00EF1AC7">
              <w:rPr>
                <w:color w:val="000000"/>
              </w:rPr>
              <w:t>Goal</w:t>
            </w:r>
          </w:p>
        </w:tc>
      </w:tr>
      <w:tr w:rsidR="00D556BB" w:rsidRPr="00EF1AC7" w14:paraId="1863830C" w14:textId="77777777">
        <w:trPr>
          <w:trHeight w:val="611"/>
        </w:trPr>
        <w:tc>
          <w:tcPr>
            <w:tcW w:w="720" w:type="dxa"/>
          </w:tcPr>
          <w:p w14:paraId="01B92466" w14:textId="77777777" w:rsidR="00D556BB" w:rsidRPr="00EF1AC7" w:rsidRDefault="00D556BB" w:rsidP="00D556BB">
            <w:pPr>
              <w:spacing w:after="120"/>
              <w:jc w:val="center"/>
              <w:rPr>
                <w:color w:val="000000"/>
              </w:rPr>
            </w:pPr>
            <w:r>
              <w:rPr>
                <w:color w:val="000000"/>
              </w:rPr>
              <w:t>14</w:t>
            </w:r>
            <w:r w:rsidRPr="00EF1AC7">
              <w:rPr>
                <w:color w:val="000000"/>
                <w:vertAlign w:val="superscript"/>
              </w:rPr>
              <w:t>(1)</w:t>
            </w:r>
          </w:p>
        </w:tc>
        <w:tc>
          <w:tcPr>
            <w:tcW w:w="1710" w:type="dxa"/>
          </w:tcPr>
          <w:p w14:paraId="36B5FDB9" w14:textId="77777777" w:rsidR="00D556BB" w:rsidRPr="00EF1AC7" w:rsidRDefault="00D556BB" w:rsidP="00D556BB">
            <w:pPr>
              <w:jc w:val="center"/>
              <w:rPr>
                <w:color w:val="000000"/>
              </w:rPr>
            </w:pPr>
            <w:r w:rsidRPr="00EF1AC7">
              <w:rPr>
                <w:color w:val="000000"/>
              </w:rPr>
              <w:sym w:font="Symbol" w:char="F0D6"/>
            </w:r>
            <w:r w:rsidRPr="00EF1AC7">
              <w:rPr>
                <w:color w:val="000000"/>
              </w:rPr>
              <w:t>s</w:t>
            </w:r>
            <w:r w:rsidRPr="00DD4AD9">
              <w:rPr>
                <w:color w:val="000000"/>
                <w:vertAlign w:val="subscript"/>
              </w:rPr>
              <w:t>NN</w:t>
            </w:r>
            <w:r w:rsidRPr="00EF1AC7">
              <w:rPr>
                <w:color w:val="000000"/>
                <w:vertAlign w:val="subscript"/>
              </w:rPr>
              <w:t xml:space="preserve"> </w:t>
            </w:r>
            <w:r>
              <w:rPr>
                <w:color w:val="000000"/>
              </w:rPr>
              <w:t>=200</w:t>
            </w:r>
            <w:r w:rsidRPr="00EF1AC7">
              <w:rPr>
                <w:color w:val="000000"/>
              </w:rPr>
              <w:t>GeV</w:t>
            </w:r>
          </w:p>
          <w:p w14:paraId="7ED3838A" w14:textId="77777777" w:rsidR="00D556BB" w:rsidRDefault="00D556BB" w:rsidP="00D556BB">
            <w:pPr>
              <w:jc w:val="center"/>
              <w:rPr>
                <w:color w:val="000000"/>
              </w:rPr>
            </w:pPr>
          </w:p>
          <w:p w14:paraId="136A341B" w14:textId="77777777" w:rsidR="00D556BB" w:rsidRDefault="00D556BB" w:rsidP="00D556BB">
            <w:pPr>
              <w:jc w:val="center"/>
              <w:rPr>
                <w:color w:val="000000"/>
              </w:rPr>
            </w:pPr>
          </w:p>
          <w:p w14:paraId="6C5DA3BB" w14:textId="77777777" w:rsidR="00D556BB" w:rsidRDefault="00D556BB" w:rsidP="00D556BB">
            <w:pPr>
              <w:jc w:val="center"/>
              <w:rPr>
                <w:color w:val="000000"/>
              </w:rPr>
            </w:pPr>
          </w:p>
          <w:p w14:paraId="5F5F386A" w14:textId="77777777" w:rsidR="00D556BB" w:rsidRPr="00EF1AC7" w:rsidRDefault="00D556BB" w:rsidP="00D556BB">
            <w:pPr>
              <w:jc w:val="center"/>
              <w:rPr>
                <w:color w:val="000000"/>
              </w:rPr>
            </w:pPr>
            <w:r w:rsidRPr="00EF1AC7">
              <w:rPr>
                <w:color w:val="000000"/>
              </w:rPr>
              <w:sym w:font="Symbol" w:char="F0D6"/>
            </w:r>
            <w:r w:rsidRPr="00EF1AC7">
              <w:rPr>
                <w:color w:val="000000"/>
              </w:rPr>
              <w:t>s</w:t>
            </w:r>
            <w:r w:rsidRPr="00DD4AD9">
              <w:rPr>
                <w:color w:val="000000"/>
                <w:vertAlign w:val="subscript"/>
              </w:rPr>
              <w:t>NN</w:t>
            </w:r>
            <w:r>
              <w:rPr>
                <w:color w:val="000000"/>
              </w:rPr>
              <w:t>=15</w:t>
            </w:r>
            <w:r w:rsidRPr="00EF1AC7">
              <w:rPr>
                <w:color w:val="000000"/>
              </w:rPr>
              <w:t>GeV</w:t>
            </w:r>
          </w:p>
          <w:p w14:paraId="63042188" w14:textId="77777777" w:rsidR="00D556BB" w:rsidRPr="00EF1AC7" w:rsidRDefault="00D556BB" w:rsidP="00D556BB">
            <w:pPr>
              <w:rPr>
                <w:color w:val="000000"/>
              </w:rPr>
            </w:pPr>
          </w:p>
        </w:tc>
        <w:tc>
          <w:tcPr>
            <w:tcW w:w="1080" w:type="dxa"/>
          </w:tcPr>
          <w:p w14:paraId="3087553E" w14:textId="77777777" w:rsidR="00D556BB" w:rsidRPr="00EF1AC7" w:rsidRDefault="00D556BB" w:rsidP="00D556BB">
            <w:pPr>
              <w:jc w:val="center"/>
              <w:rPr>
                <w:color w:val="000000"/>
              </w:rPr>
            </w:pPr>
            <w:r>
              <w:rPr>
                <w:color w:val="000000"/>
              </w:rPr>
              <w:t>14-week</w:t>
            </w:r>
          </w:p>
          <w:p w14:paraId="52DE0882" w14:textId="77777777" w:rsidR="00D556BB" w:rsidRDefault="00D556BB" w:rsidP="00D556BB">
            <w:pPr>
              <w:jc w:val="center"/>
              <w:rPr>
                <w:color w:val="000000"/>
              </w:rPr>
            </w:pPr>
          </w:p>
          <w:p w14:paraId="2AF94D07" w14:textId="77777777" w:rsidR="00D556BB" w:rsidRDefault="00D556BB" w:rsidP="00D556BB">
            <w:pPr>
              <w:jc w:val="center"/>
              <w:rPr>
                <w:color w:val="000000"/>
              </w:rPr>
            </w:pPr>
          </w:p>
          <w:p w14:paraId="390CCB4D" w14:textId="77777777" w:rsidR="00D556BB" w:rsidRDefault="00D556BB" w:rsidP="00D556BB">
            <w:pPr>
              <w:rPr>
                <w:color w:val="000000"/>
              </w:rPr>
            </w:pPr>
          </w:p>
          <w:p w14:paraId="3AE026EF" w14:textId="77777777" w:rsidR="00D556BB" w:rsidRPr="00EF1AC7" w:rsidRDefault="00D556BB" w:rsidP="00D556BB">
            <w:pPr>
              <w:jc w:val="center"/>
              <w:rPr>
                <w:color w:val="000000"/>
              </w:rPr>
            </w:pPr>
            <w:r>
              <w:rPr>
                <w:color w:val="000000"/>
              </w:rPr>
              <w:t>3-week</w:t>
            </w:r>
          </w:p>
          <w:p w14:paraId="4442701F" w14:textId="77777777" w:rsidR="00D556BB" w:rsidRPr="00EF1AC7" w:rsidRDefault="00D556BB" w:rsidP="00D556BB">
            <w:pPr>
              <w:rPr>
                <w:color w:val="000000"/>
              </w:rPr>
            </w:pPr>
          </w:p>
        </w:tc>
        <w:tc>
          <w:tcPr>
            <w:tcW w:w="1710" w:type="dxa"/>
          </w:tcPr>
          <w:p w14:paraId="43D4322C" w14:textId="77777777" w:rsidR="00D556BB" w:rsidRDefault="00D556BB" w:rsidP="00D556BB">
            <w:pPr>
              <w:jc w:val="center"/>
              <w:rPr>
                <w:color w:val="000000"/>
              </w:rPr>
            </w:pPr>
            <w:r>
              <w:rPr>
                <w:color w:val="000000"/>
              </w:rPr>
              <w:t>Au+Au</w:t>
            </w:r>
          </w:p>
          <w:p w14:paraId="3E95A4D1" w14:textId="77777777" w:rsidR="00D556BB" w:rsidRDefault="00D556BB" w:rsidP="00D556BB">
            <w:pPr>
              <w:jc w:val="center"/>
              <w:rPr>
                <w:snapToGrid w:val="0"/>
                <w:color w:val="000000"/>
                <w:vertAlign w:val="subscript"/>
              </w:rPr>
            </w:pPr>
          </w:p>
          <w:p w14:paraId="0DE0AFCF" w14:textId="77777777" w:rsidR="00D556BB" w:rsidRDefault="00D556BB" w:rsidP="00D556BB">
            <w:pPr>
              <w:rPr>
                <w:color w:val="000000"/>
              </w:rPr>
            </w:pPr>
          </w:p>
          <w:p w14:paraId="7FC54F6B" w14:textId="77777777" w:rsidR="00D556BB" w:rsidRDefault="00D556BB" w:rsidP="00D556BB">
            <w:pPr>
              <w:jc w:val="center"/>
              <w:rPr>
                <w:color w:val="000000"/>
              </w:rPr>
            </w:pPr>
          </w:p>
          <w:p w14:paraId="4F84B70D" w14:textId="77777777" w:rsidR="00D556BB" w:rsidRPr="00EF1AC7" w:rsidRDefault="00D556BB" w:rsidP="00D556BB">
            <w:pPr>
              <w:jc w:val="center"/>
              <w:rPr>
                <w:color w:val="000000"/>
              </w:rPr>
            </w:pPr>
            <w:r>
              <w:rPr>
                <w:color w:val="000000"/>
              </w:rPr>
              <w:t>Au+Au</w:t>
            </w:r>
          </w:p>
          <w:p w14:paraId="316F5F3D" w14:textId="77777777" w:rsidR="00D556BB" w:rsidRDefault="00D556BB" w:rsidP="00D556BB">
            <w:pPr>
              <w:rPr>
                <w:snapToGrid w:val="0"/>
                <w:color w:val="000000"/>
              </w:rPr>
            </w:pPr>
          </w:p>
          <w:p w14:paraId="18A5881F" w14:textId="77777777" w:rsidR="00D556BB" w:rsidRDefault="00D556BB" w:rsidP="00D556BB">
            <w:pPr>
              <w:jc w:val="center"/>
              <w:rPr>
                <w:snapToGrid w:val="0"/>
                <w:color w:val="000000"/>
              </w:rPr>
            </w:pPr>
          </w:p>
          <w:p w14:paraId="2163C263" w14:textId="77777777" w:rsidR="00D556BB" w:rsidRDefault="00D556BB" w:rsidP="00D556BB">
            <w:pPr>
              <w:jc w:val="center"/>
              <w:rPr>
                <w:snapToGrid w:val="0"/>
                <w:color w:val="000000"/>
              </w:rPr>
            </w:pPr>
          </w:p>
          <w:p w14:paraId="0B25217E" w14:textId="77777777" w:rsidR="00D556BB" w:rsidRPr="00EF1AC7" w:rsidRDefault="00D556BB" w:rsidP="00D556BB">
            <w:pPr>
              <w:jc w:val="center"/>
              <w:rPr>
                <w:snapToGrid w:val="0"/>
                <w:color w:val="000000"/>
              </w:rPr>
            </w:pPr>
          </w:p>
        </w:tc>
        <w:tc>
          <w:tcPr>
            <w:tcW w:w="3240" w:type="dxa"/>
          </w:tcPr>
          <w:p w14:paraId="2A8283DD" w14:textId="77777777" w:rsidR="00D556BB" w:rsidRDefault="00D556BB" w:rsidP="00D556BB">
            <w:pPr>
              <w:rPr>
                <w:color w:val="000000"/>
              </w:rPr>
            </w:pPr>
            <w:r>
              <w:rPr>
                <w:color w:val="000000"/>
              </w:rPr>
              <w:t xml:space="preserve">HFT &amp; MTD heavy flavor measurements, </w:t>
            </w:r>
            <w:r w:rsidRPr="00667DD2">
              <w:rPr>
                <w:rFonts w:ascii="Lucida Calligraphy" w:hAnsi="Lucida Calligraphy"/>
                <w:color w:val="000000"/>
              </w:rPr>
              <w:t>L</w:t>
            </w:r>
            <w:r>
              <w:rPr>
                <w:color w:val="000000"/>
              </w:rPr>
              <w:t>=10</w:t>
            </w:r>
            <w:r w:rsidR="00C66013">
              <w:rPr>
                <w:color w:val="000000"/>
              </w:rPr>
              <w:t xml:space="preserve"> </w:t>
            </w:r>
            <w:r>
              <w:rPr>
                <w:color w:val="000000"/>
              </w:rPr>
              <w:t>n</w:t>
            </w:r>
            <w:r w:rsidRPr="00EF1AC7">
              <w:rPr>
                <w:color w:val="000000"/>
              </w:rPr>
              <w:t>b</w:t>
            </w:r>
            <w:r w:rsidRPr="00CE1218">
              <w:rPr>
                <w:color w:val="000000"/>
                <w:vertAlign w:val="superscript"/>
              </w:rPr>
              <w:t>-1</w:t>
            </w:r>
            <w:r w:rsidR="00CF1655">
              <w:rPr>
                <w:color w:val="000000"/>
              </w:rPr>
              <w:t>, 1000M M.B.</w:t>
            </w:r>
          </w:p>
          <w:p w14:paraId="6C098BC0" w14:textId="77777777" w:rsidR="00D556BB" w:rsidRDefault="00D556BB" w:rsidP="00D556BB">
            <w:pPr>
              <w:rPr>
                <w:color w:val="000000"/>
              </w:rPr>
            </w:pPr>
          </w:p>
          <w:p w14:paraId="4543361E" w14:textId="77777777" w:rsidR="00D556BB" w:rsidRDefault="00D556BB" w:rsidP="00D556BB">
            <w:pPr>
              <w:rPr>
                <w:color w:val="000000"/>
              </w:rPr>
            </w:pPr>
            <w:r>
              <w:rPr>
                <w:color w:val="000000"/>
              </w:rPr>
              <w:t>1) Collect 150M M.B. events</w:t>
            </w:r>
          </w:p>
          <w:p w14:paraId="3E7FEFFF" w14:textId="77777777" w:rsidR="00D556BB" w:rsidRDefault="00D556BB" w:rsidP="00D556BB">
            <w:pPr>
              <w:rPr>
                <w:color w:val="000000"/>
              </w:rPr>
            </w:pPr>
            <w:r>
              <w:rPr>
                <w:color w:val="000000"/>
              </w:rPr>
              <w:t xml:space="preserve">    for CP search</w:t>
            </w:r>
          </w:p>
          <w:p w14:paraId="4D26CDF9" w14:textId="77777777" w:rsidR="00D556BB" w:rsidRDefault="00D556BB" w:rsidP="00D556BB">
            <w:pPr>
              <w:rPr>
                <w:color w:val="000000"/>
              </w:rPr>
            </w:pPr>
          </w:p>
          <w:p w14:paraId="64B8961B" w14:textId="77777777" w:rsidR="00D556BB" w:rsidRPr="00EF1AC7" w:rsidRDefault="00D556BB" w:rsidP="00D556BB">
            <w:pPr>
              <w:rPr>
                <w:color w:val="000000"/>
              </w:rPr>
            </w:pPr>
            <w:r>
              <w:rPr>
                <w:color w:val="000000"/>
              </w:rPr>
              <w:t>2) Fixed-target data taking</w:t>
            </w:r>
            <w:r w:rsidRPr="00D51AA8">
              <w:rPr>
                <w:color w:val="000000"/>
                <w:vertAlign w:val="superscript"/>
              </w:rPr>
              <w:t>(3)</w:t>
            </w:r>
          </w:p>
        </w:tc>
      </w:tr>
      <w:tr w:rsidR="00D556BB" w:rsidRPr="00EF1AC7" w14:paraId="71652376" w14:textId="77777777">
        <w:trPr>
          <w:trHeight w:val="611"/>
        </w:trPr>
        <w:tc>
          <w:tcPr>
            <w:tcW w:w="720" w:type="dxa"/>
          </w:tcPr>
          <w:p w14:paraId="3CA712CA" w14:textId="77777777" w:rsidR="00D556BB" w:rsidRPr="00EF1AC7" w:rsidRDefault="00D556BB" w:rsidP="00D556BB">
            <w:pPr>
              <w:spacing w:after="120"/>
              <w:jc w:val="center"/>
              <w:rPr>
                <w:color w:val="000000"/>
              </w:rPr>
            </w:pPr>
            <w:r>
              <w:rPr>
                <w:color w:val="000000"/>
              </w:rPr>
              <w:t>15</w:t>
            </w:r>
            <w:r w:rsidRPr="00EF1AC7">
              <w:rPr>
                <w:color w:val="000000"/>
                <w:vertAlign w:val="superscript"/>
              </w:rPr>
              <w:t>(2)</w:t>
            </w:r>
          </w:p>
        </w:tc>
        <w:tc>
          <w:tcPr>
            <w:tcW w:w="1710" w:type="dxa"/>
          </w:tcPr>
          <w:p w14:paraId="7088A865" w14:textId="77777777" w:rsidR="00D556BB" w:rsidRDefault="00D556BB" w:rsidP="00D556BB">
            <w:pPr>
              <w:jc w:val="center"/>
              <w:rPr>
                <w:color w:val="000000"/>
              </w:rPr>
            </w:pPr>
            <w:r w:rsidRPr="00EF1AC7">
              <w:rPr>
                <w:color w:val="000000"/>
              </w:rPr>
              <w:sym w:font="Symbol" w:char="F0D6"/>
            </w:r>
            <w:r w:rsidRPr="00EF1AC7">
              <w:rPr>
                <w:color w:val="000000"/>
              </w:rPr>
              <w:t>s</w:t>
            </w:r>
            <w:r>
              <w:rPr>
                <w:color w:val="000000"/>
                <w:vertAlign w:val="subscript"/>
              </w:rPr>
              <w:t>NN</w:t>
            </w:r>
            <w:r w:rsidRPr="00EF1AC7">
              <w:rPr>
                <w:color w:val="000000"/>
              </w:rPr>
              <w:t>=</w:t>
            </w:r>
            <w:r>
              <w:rPr>
                <w:color w:val="000000"/>
              </w:rPr>
              <w:t>200</w:t>
            </w:r>
            <w:r w:rsidRPr="00EF1AC7">
              <w:rPr>
                <w:color w:val="000000"/>
              </w:rPr>
              <w:t>GeV</w:t>
            </w:r>
          </w:p>
          <w:p w14:paraId="45B122CD" w14:textId="77777777" w:rsidR="00D556BB" w:rsidRDefault="00D556BB" w:rsidP="00D556BB">
            <w:pPr>
              <w:rPr>
                <w:color w:val="000000"/>
              </w:rPr>
            </w:pPr>
          </w:p>
          <w:p w14:paraId="3790F2E8" w14:textId="77777777" w:rsidR="00D556BB" w:rsidRDefault="00D556BB" w:rsidP="00D556BB">
            <w:pPr>
              <w:rPr>
                <w:color w:val="000000"/>
              </w:rPr>
            </w:pPr>
          </w:p>
          <w:p w14:paraId="4EC37F5A" w14:textId="77777777" w:rsidR="00D556BB" w:rsidRDefault="00D556BB" w:rsidP="00D556BB">
            <w:pPr>
              <w:ind w:left="-108"/>
              <w:rPr>
                <w:color w:val="000000"/>
              </w:rPr>
            </w:pPr>
          </w:p>
          <w:p w14:paraId="3CF98E11" w14:textId="77777777" w:rsidR="00D556BB" w:rsidRPr="00EF1AC7" w:rsidRDefault="00D556BB" w:rsidP="00D556BB">
            <w:pPr>
              <w:jc w:val="center"/>
              <w:rPr>
                <w:color w:val="000000"/>
              </w:rPr>
            </w:pPr>
            <w:r w:rsidRPr="00EF1AC7">
              <w:rPr>
                <w:color w:val="000000"/>
              </w:rPr>
              <w:sym w:font="Symbol" w:char="F0D6"/>
            </w:r>
            <w:r>
              <w:rPr>
                <w:color w:val="000000"/>
              </w:rPr>
              <w:t>s=200GeV</w:t>
            </w:r>
          </w:p>
        </w:tc>
        <w:tc>
          <w:tcPr>
            <w:tcW w:w="1080" w:type="dxa"/>
          </w:tcPr>
          <w:p w14:paraId="4CCBEB01" w14:textId="77777777" w:rsidR="00D556BB" w:rsidRPr="00EF1AC7" w:rsidRDefault="00D556BB" w:rsidP="00D556BB">
            <w:pPr>
              <w:jc w:val="center"/>
              <w:rPr>
                <w:color w:val="000000"/>
              </w:rPr>
            </w:pPr>
            <w:r>
              <w:rPr>
                <w:color w:val="000000"/>
              </w:rPr>
              <w:t>5-week</w:t>
            </w:r>
          </w:p>
          <w:p w14:paraId="4603747B" w14:textId="77777777" w:rsidR="00D556BB" w:rsidRPr="00EF1AC7" w:rsidRDefault="00D556BB" w:rsidP="00D556BB">
            <w:pPr>
              <w:jc w:val="center"/>
              <w:rPr>
                <w:color w:val="000000"/>
              </w:rPr>
            </w:pPr>
          </w:p>
          <w:p w14:paraId="0D987AD6" w14:textId="77777777" w:rsidR="00D556BB" w:rsidRDefault="00D556BB" w:rsidP="00D556BB">
            <w:pPr>
              <w:jc w:val="center"/>
              <w:rPr>
                <w:color w:val="000000"/>
              </w:rPr>
            </w:pPr>
          </w:p>
          <w:p w14:paraId="2DAD29A7" w14:textId="77777777" w:rsidR="00D556BB" w:rsidRDefault="00D556BB" w:rsidP="00D556BB">
            <w:pPr>
              <w:rPr>
                <w:color w:val="000000"/>
              </w:rPr>
            </w:pPr>
          </w:p>
          <w:p w14:paraId="6723B133" w14:textId="77777777" w:rsidR="00D556BB" w:rsidRDefault="00D556BB" w:rsidP="00D556BB">
            <w:pPr>
              <w:jc w:val="center"/>
              <w:rPr>
                <w:color w:val="000000"/>
              </w:rPr>
            </w:pPr>
            <w:r>
              <w:rPr>
                <w:color w:val="000000"/>
              </w:rPr>
              <w:t>12-week</w:t>
            </w:r>
          </w:p>
          <w:p w14:paraId="5F51E0F2" w14:textId="77777777" w:rsidR="00D556BB" w:rsidRDefault="00D556BB" w:rsidP="00D556BB">
            <w:pPr>
              <w:jc w:val="center"/>
              <w:rPr>
                <w:color w:val="000000"/>
              </w:rPr>
            </w:pPr>
          </w:p>
          <w:p w14:paraId="632F8193" w14:textId="77777777" w:rsidR="00D556BB" w:rsidRPr="008165D9" w:rsidRDefault="00D556BB" w:rsidP="00D556BB">
            <w:pPr>
              <w:jc w:val="center"/>
              <w:rPr>
                <w:color w:val="000000"/>
                <w:sz w:val="28"/>
              </w:rPr>
            </w:pPr>
          </w:p>
          <w:p w14:paraId="308AC031" w14:textId="77777777" w:rsidR="00D556BB" w:rsidRDefault="00D556BB" w:rsidP="00D556BB">
            <w:pPr>
              <w:jc w:val="center"/>
              <w:rPr>
                <w:color w:val="000000"/>
              </w:rPr>
            </w:pPr>
          </w:p>
          <w:p w14:paraId="55FBDED5" w14:textId="77777777" w:rsidR="00D556BB" w:rsidRDefault="00D556BB" w:rsidP="00D556BB">
            <w:pPr>
              <w:jc w:val="center"/>
              <w:rPr>
                <w:color w:val="000000"/>
              </w:rPr>
            </w:pPr>
          </w:p>
          <w:p w14:paraId="3AA072B6" w14:textId="77777777" w:rsidR="00D556BB" w:rsidRPr="008165D9" w:rsidRDefault="00D556BB" w:rsidP="00D556BB">
            <w:pPr>
              <w:rPr>
                <w:color w:val="000000"/>
                <w:sz w:val="32"/>
              </w:rPr>
            </w:pPr>
          </w:p>
          <w:p w14:paraId="385D8815" w14:textId="77777777" w:rsidR="00D556BB" w:rsidRPr="00EF1AC7" w:rsidRDefault="00D556BB" w:rsidP="00D556BB">
            <w:pPr>
              <w:ind w:left="-108" w:right="-108"/>
              <w:jc w:val="center"/>
              <w:rPr>
                <w:color w:val="000000"/>
              </w:rPr>
            </w:pPr>
          </w:p>
        </w:tc>
        <w:tc>
          <w:tcPr>
            <w:tcW w:w="1710" w:type="dxa"/>
          </w:tcPr>
          <w:p w14:paraId="773A70E8" w14:textId="77777777" w:rsidR="00D556BB" w:rsidRDefault="00D556BB" w:rsidP="00D556BB">
            <w:pPr>
              <w:jc w:val="center"/>
              <w:rPr>
                <w:snapToGrid w:val="0"/>
                <w:color w:val="000000"/>
              </w:rPr>
            </w:pPr>
            <w:r>
              <w:rPr>
                <w:color w:val="000000"/>
              </w:rPr>
              <w:t>p</w:t>
            </w:r>
            <w:r w:rsidRPr="00EF1AC7">
              <w:rPr>
                <w:color w:val="000000"/>
              </w:rPr>
              <w:t>+Au</w:t>
            </w:r>
          </w:p>
          <w:p w14:paraId="180A67F9" w14:textId="77777777" w:rsidR="00D556BB" w:rsidRPr="00F16753" w:rsidRDefault="00D556BB" w:rsidP="00D556BB">
            <w:pPr>
              <w:jc w:val="center"/>
              <w:rPr>
                <w:snapToGrid w:val="0"/>
                <w:color w:val="000000"/>
                <w:vertAlign w:val="subscript"/>
              </w:rPr>
            </w:pPr>
          </w:p>
          <w:p w14:paraId="62438050" w14:textId="77777777" w:rsidR="00D556BB" w:rsidRDefault="00D556BB" w:rsidP="00D556BB">
            <w:pPr>
              <w:jc w:val="center"/>
              <w:rPr>
                <w:color w:val="000000"/>
              </w:rPr>
            </w:pPr>
          </w:p>
          <w:p w14:paraId="529E7A7E" w14:textId="77777777" w:rsidR="00D556BB" w:rsidRDefault="00D556BB" w:rsidP="00D556BB">
            <w:pPr>
              <w:rPr>
                <w:color w:val="000000"/>
              </w:rPr>
            </w:pPr>
          </w:p>
          <w:p w14:paraId="24CE1029" w14:textId="77777777" w:rsidR="00D556BB" w:rsidRDefault="0045071F" w:rsidP="0045071F">
            <w:pPr>
              <w:rPr>
                <w:color w:val="000000"/>
              </w:rPr>
            </w:pPr>
            <w:r>
              <w:rPr>
                <w:color w:val="000000"/>
              </w:rPr>
              <w:t xml:space="preserve">  </w:t>
            </w:r>
            <w:r w:rsidR="00D556BB">
              <w:rPr>
                <w:color w:val="000000"/>
              </w:rPr>
              <w:t>1) p+p</w:t>
            </w:r>
          </w:p>
          <w:p w14:paraId="104ECD50" w14:textId="77777777" w:rsidR="00D556BB" w:rsidRDefault="00D556BB" w:rsidP="00D556BB">
            <w:pPr>
              <w:jc w:val="center"/>
              <w:rPr>
                <w:color w:val="000000"/>
              </w:rPr>
            </w:pPr>
          </w:p>
          <w:p w14:paraId="3A27366D" w14:textId="77777777" w:rsidR="00D556BB" w:rsidRPr="008165D9" w:rsidRDefault="00D556BB" w:rsidP="00D556BB">
            <w:pPr>
              <w:jc w:val="center"/>
              <w:rPr>
                <w:color w:val="000000"/>
                <w:sz w:val="28"/>
              </w:rPr>
            </w:pPr>
          </w:p>
          <w:p w14:paraId="0D5FCE90" w14:textId="77777777" w:rsidR="00D556BB" w:rsidRDefault="00D556BB" w:rsidP="00D556BB">
            <w:pPr>
              <w:jc w:val="center"/>
              <w:rPr>
                <w:color w:val="000000"/>
              </w:rPr>
            </w:pPr>
            <w:r>
              <w:rPr>
                <w:color w:val="000000"/>
              </w:rPr>
              <w:t>2) transverse</w:t>
            </w:r>
          </w:p>
          <w:p w14:paraId="2F84316C" w14:textId="77777777" w:rsidR="006B2ED0" w:rsidRDefault="006B2ED0" w:rsidP="00D556BB">
            <w:pPr>
              <w:jc w:val="center"/>
              <w:rPr>
                <w:color w:val="000000"/>
              </w:rPr>
            </w:pPr>
            <w:r>
              <w:rPr>
                <w:color w:val="000000"/>
              </w:rPr>
              <w:t>6 weeks</w:t>
            </w:r>
          </w:p>
          <w:p w14:paraId="7D68BE2B" w14:textId="77777777" w:rsidR="00D556BB" w:rsidRDefault="00D556BB" w:rsidP="00D556BB">
            <w:pPr>
              <w:jc w:val="center"/>
              <w:rPr>
                <w:color w:val="000000"/>
              </w:rPr>
            </w:pPr>
          </w:p>
          <w:p w14:paraId="365471D4" w14:textId="77777777" w:rsidR="00D556BB" w:rsidRPr="008165D9" w:rsidRDefault="00D556BB" w:rsidP="00D556BB">
            <w:pPr>
              <w:rPr>
                <w:color w:val="000000"/>
                <w:sz w:val="32"/>
              </w:rPr>
            </w:pPr>
          </w:p>
          <w:p w14:paraId="609FB5BE" w14:textId="77777777" w:rsidR="00D556BB" w:rsidRDefault="00D556BB" w:rsidP="00D556BB">
            <w:pPr>
              <w:jc w:val="center"/>
              <w:rPr>
                <w:color w:val="000000"/>
              </w:rPr>
            </w:pPr>
            <w:r>
              <w:rPr>
                <w:color w:val="000000"/>
              </w:rPr>
              <w:t>3) longitudinal</w:t>
            </w:r>
          </w:p>
          <w:p w14:paraId="6A0C3128" w14:textId="77777777" w:rsidR="006B2ED0" w:rsidRPr="00EF1AC7" w:rsidRDefault="006B2ED0" w:rsidP="00D556BB">
            <w:pPr>
              <w:jc w:val="center"/>
              <w:rPr>
                <w:color w:val="000000"/>
              </w:rPr>
            </w:pPr>
            <w:r>
              <w:rPr>
                <w:color w:val="000000"/>
              </w:rPr>
              <w:t>6 weeks</w:t>
            </w:r>
          </w:p>
        </w:tc>
        <w:tc>
          <w:tcPr>
            <w:tcW w:w="3240" w:type="dxa"/>
          </w:tcPr>
          <w:p w14:paraId="70C6C463" w14:textId="77777777" w:rsidR="00D556BB" w:rsidRDefault="00D556BB" w:rsidP="00D556BB">
            <w:pPr>
              <w:rPr>
                <w:color w:val="000000"/>
              </w:rPr>
            </w:pPr>
            <w:r>
              <w:rPr>
                <w:color w:val="000000"/>
              </w:rPr>
              <w:t>Study saturation physics,</w:t>
            </w:r>
          </w:p>
          <w:p w14:paraId="146909A5" w14:textId="77777777" w:rsidR="00D556BB" w:rsidRDefault="00D556BB" w:rsidP="00D556BB">
            <w:pPr>
              <w:rPr>
                <w:color w:val="000000"/>
              </w:rPr>
            </w:pPr>
            <w:r>
              <w:rPr>
                <w:color w:val="000000"/>
              </w:rPr>
              <w:t xml:space="preserve"> pA-ridge and heavy ion</w:t>
            </w:r>
          </w:p>
          <w:p w14:paraId="1CA3C633" w14:textId="77777777" w:rsidR="00D556BB" w:rsidRDefault="00D556BB" w:rsidP="00D556BB">
            <w:pPr>
              <w:rPr>
                <w:color w:val="000000"/>
              </w:rPr>
            </w:pPr>
            <w:r>
              <w:rPr>
                <w:color w:val="000000"/>
              </w:rPr>
              <w:t xml:space="preserve"> reference, </w:t>
            </w:r>
            <w:r w:rsidRPr="00667DD2">
              <w:rPr>
                <w:rFonts w:ascii="Lucida Calligraphy" w:hAnsi="Lucida Calligraphy"/>
                <w:color w:val="000000"/>
              </w:rPr>
              <w:t>L</w:t>
            </w:r>
            <w:r>
              <w:rPr>
                <w:color w:val="000000"/>
              </w:rPr>
              <w:t>=300</w:t>
            </w:r>
            <w:r w:rsidR="008E50AA">
              <w:rPr>
                <w:color w:val="000000"/>
              </w:rPr>
              <w:t xml:space="preserve"> </w:t>
            </w:r>
            <w:r w:rsidR="004507BA">
              <w:rPr>
                <w:color w:val="000000"/>
              </w:rPr>
              <w:t>n</w:t>
            </w:r>
            <w:r w:rsidRPr="00EF1AC7">
              <w:rPr>
                <w:color w:val="000000"/>
              </w:rPr>
              <w:t>b</w:t>
            </w:r>
            <w:r w:rsidRPr="00CE1218">
              <w:rPr>
                <w:color w:val="000000"/>
                <w:vertAlign w:val="superscript"/>
              </w:rPr>
              <w:t>-1</w:t>
            </w:r>
          </w:p>
          <w:p w14:paraId="51F76266" w14:textId="77777777" w:rsidR="00D556BB" w:rsidRDefault="00D556BB" w:rsidP="00D556BB">
            <w:pPr>
              <w:rPr>
                <w:color w:val="000000"/>
              </w:rPr>
            </w:pPr>
          </w:p>
          <w:p w14:paraId="1A86D506" w14:textId="77777777" w:rsidR="00D556BB" w:rsidRDefault="00D556BB" w:rsidP="00D556BB">
            <w:pPr>
              <w:rPr>
                <w:color w:val="000000"/>
              </w:rPr>
            </w:pPr>
            <w:r>
              <w:rPr>
                <w:color w:val="000000"/>
              </w:rPr>
              <w:t>1) Heavy ion reference data</w:t>
            </w:r>
          </w:p>
          <w:p w14:paraId="41A70538" w14:textId="77777777" w:rsidR="00D556BB" w:rsidRDefault="00D556BB" w:rsidP="00D556BB">
            <w:pPr>
              <w:rPr>
                <w:color w:val="000000"/>
              </w:rPr>
            </w:pPr>
            <w:r>
              <w:rPr>
                <w:rFonts w:ascii="Lucida Calligraphy" w:hAnsi="Lucida Calligraphy"/>
                <w:color w:val="000000"/>
              </w:rPr>
              <w:t xml:space="preserve">   </w:t>
            </w:r>
            <w:r w:rsidRPr="00667DD2">
              <w:rPr>
                <w:rFonts w:ascii="Lucida Calligraphy" w:hAnsi="Lucida Calligraphy"/>
                <w:color w:val="000000"/>
              </w:rPr>
              <w:t>L</w:t>
            </w:r>
            <w:r>
              <w:rPr>
                <w:color w:val="000000"/>
              </w:rPr>
              <w:t>=90</w:t>
            </w:r>
            <w:r w:rsidR="008E50AA">
              <w:rPr>
                <w:color w:val="000000"/>
              </w:rPr>
              <w:t xml:space="preserve"> </w:t>
            </w:r>
            <w:r w:rsidRPr="00EF1AC7">
              <w:rPr>
                <w:color w:val="000000"/>
              </w:rPr>
              <w:t>pb</w:t>
            </w:r>
            <w:r w:rsidRPr="00CE1218">
              <w:rPr>
                <w:color w:val="000000"/>
                <w:vertAlign w:val="superscript"/>
              </w:rPr>
              <w:t>-1</w:t>
            </w:r>
            <w:r w:rsidR="00B22757">
              <w:rPr>
                <w:color w:val="000000"/>
              </w:rPr>
              <w:t xml:space="preserve">, </w:t>
            </w:r>
            <w:r w:rsidRPr="00DF03CD">
              <w:rPr>
                <w:color w:val="000000"/>
              </w:rPr>
              <w:t>500M</w:t>
            </w:r>
            <w:r w:rsidR="00B22757">
              <w:rPr>
                <w:color w:val="000000"/>
              </w:rPr>
              <w:t xml:space="preserve"> M.B.</w:t>
            </w:r>
          </w:p>
          <w:p w14:paraId="3F801E78" w14:textId="77777777" w:rsidR="00D556BB" w:rsidRPr="00517264" w:rsidRDefault="00D556BB" w:rsidP="00D556BB">
            <w:pPr>
              <w:rPr>
                <w:color w:val="000000"/>
              </w:rPr>
            </w:pPr>
          </w:p>
          <w:p w14:paraId="311DB55D" w14:textId="77777777" w:rsidR="00D556BB" w:rsidRDefault="00D556BB" w:rsidP="00D556BB">
            <w:pPr>
              <w:rPr>
                <w:color w:val="000000"/>
              </w:rPr>
            </w:pPr>
            <w:r>
              <w:rPr>
                <w:color w:val="000000"/>
              </w:rPr>
              <w:t>2) Study transversity, Sivers</w:t>
            </w:r>
          </w:p>
          <w:p w14:paraId="5BC38D78" w14:textId="77777777" w:rsidR="00D556BB" w:rsidRDefault="00D556BB" w:rsidP="00D556BB">
            <w:pPr>
              <w:rPr>
                <w:color w:val="000000"/>
              </w:rPr>
            </w:pPr>
            <w:r>
              <w:rPr>
                <w:color w:val="000000"/>
              </w:rPr>
              <w:t xml:space="preserve">    effects</w:t>
            </w:r>
          </w:p>
          <w:p w14:paraId="781728E1" w14:textId="77777777" w:rsidR="00D556BB" w:rsidRDefault="00D556BB" w:rsidP="00D556BB">
            <w:pPr>
              <w:rPr>
                <w:color w:val="000000"/>
              </w:rPr>
            </w:pPr>
            <w:r>
              <w:rPr>
                <w:color w:val="000000"/>
              </w:rPr>
              <w:t xml:space="preserve">    </w:t>
            </w:r>
            <w:r w:rsidRPr="00667DD2">
              <w:rPr>
                <w:rFonts w:ascii="Lucida Calligraphy" w:hAnsi="Lucida Calligraphy"/>
                <w:color w:val="000000"/>
              </w:rPr>
              <w:t>L</w:t>
            </w:r>
            <w:r>
              <w:rPr>
                <w:color w:val="000000"/>
              </w:rPr>
              <w:t>=40</w:t>
            </w:r>
            <w:r w:rsidR="008E50AA">
              <w:rPr>
                <w:color w:val="000000"/>
              </w:rPr>
              <w:t xml:space="preserve"> </w:t>
            </w:r>
            <w:r w:rsidRPr="00EF1AC7">
              <w:rPr>
                <w:color w:val="000000"/>
              </w:rPr>
              <w:t>pb</w:t>
            </w:r>
            <w:r w:rsidRPr="00CE1218">
              <w:rPr>
                <w:color w:val="000000"/>
                <w:vertAlign w:val="superscript"/>
              </w:rPr>
              <w:t>-1</w:t>
            </w:r>
            <w:r>
              <w:rPr>
                <w:color w:val="000000"/>
              </w:rPr>
              <w:t>, 60% pol.</w:t>
            </w:r>
          </w:p>
          <w:p w14:paraId="2B883C58" w14:textId="77777777" w:rsidR="00D556BB" w:rsidRDefault="00D556BB" w:rsidP="00D556BB">
            <w:pPr>
              <w:rPr>
                <w:color w:val="000000"/>
              </w:rPr>
            </w:pPr>
          </w:p>
          <w:p w14:paraId="247FD882" w14:textId="77777777" w:rsidR="00D556BB" w:rsidRDefault="00D556BB" w:rsidP="00D556BB">
            <w:pPr>
              <w:rPr>
                <w:color w:val="000000"/>
              </w:rPr>
            </w:pPr>
            <w:r>
              <w:rPr>
                <w:color w:val="000000"/>
              </w:rPr>
              <w:t xml:space="preserve">3) Study </w:t>
            </w:r>
            <w:r w:rsidRPr="0072758B">
              <w:rPr>
                <w:rFonts w:ascii="Symbol" w:hAnsi="Symbol"/>
                <w:color w:val="000000"/>
              </w:rPr>
              <w:t></w:t>
            </w:r>
            <w:r>
              <w:rPr>
                <w:color w:val="000000"/>
              </w:rPr>
              <w:t>g(x)</w:t>
            </w:r>
          </w:p>
          <w:p w14:paraId="57A1B337" w14:textId="77777777" w:rsidR="00D556BB" w:rsidRPr="00517264" w:rsidRDefault="00D556BB" w:rsidP="00D556BB">
            <w:pPr>
              <w:rPr>
                <w:color w:val="000000"/>
              </w:rPr>
            </w:pPr>
            <w:r>
              <w:rPr>
                <w:color w:val="000000"/>
              </w:rPr>
              <w:t xml:space="preserve">    </w:t>
            </w:r>
            <w:r w:rsidRPr="00667DD2">
              <w:rPr>
                <w:rFonts w:ascii="Lucida Calligraphy" w:hAnsi="Lucida Calligraphy"/>
                <w:color w:val="000000"/>
              </w:rPr>
              <w:t>L</w:t>
            </w:r>
            <w:r>
              <w:rPr>
                <w:color w:val="000000"/>
              </w:rPr>
              <w:t xml:space="preserve">=50 </w:t>
            </w:r>
            <w:r w:rsidRPr="00EF1AC7">
              <w:rPr>
                <w:color w:val="000000"/>
              </w:rPr>
              <w:t>pb</w:t>
            </w:r>
            <w:r w:rsidRPr="00CE1218">
              <w:rPr>
                <w:color w:val="000000"/>
                <w:vertAlign w:val="superscript"/>
              </w:rPr>
              <w:t>-1</w:t>
            </w:r>
            <w:r>
              <w:rPr>
                <w:color w:val="000000"/>
              </w:rPr>
              <w:t>, 60% pol.</w:t>
            </w:r>
          </w:p>
        </w:tc>
      </w:tr>
    </w:tbl>
    <w:p w14:paraId="500E67F1" w14:textId="77777777" w:rsidR="00D556BB" w:rsidRPr="00EF1AC7" w:rsidRDefault="00D556BB" w:rsidP="00D556BB">
      <w:pPr>
        <w:spacing w:after="120"/>
        <w:rPr>
          <w:rFonts w:ascii="Arial" w:hAnsi="Arial"/>
          <w:color w:val="000000"/>
          <w:sz w:val="8"/>
          <w:szCs w:val="8"/>
        </w:rPr>
      </w:pPr>
    </w:p>
    <w:p w14:paraId="53B66EFA" w14:textId="77777777" w:rsidR="00D556BB" w:rsidRPr="00715E56" w:rsidRDefault="004D4DE5" w:rsidP="004D4DE5">
      <w:pPr>
        <w:pStyle w:val="Caption"/>
        <w:rPr>
          <w:b w:val="0"/>
        </w:rPr>
      </w:pPr>
      <w:bookmarkStart w:id="3" w:name="_Ref230956256"/>
      <w:r>
        <w:t xml:space="preserve">Table </w:t>
      </w:r>
      <w:r w:rsidR="00DA6902">
        <w:fldChar w:fldCharType="begin"/>
      </w:r>
      <w:r w:rsidR="00DA6902">
        <w:instrText xml:space="preserve"> STYLEREF 1 \s </w:instrText>
      </w:r>
      <w:r w:rsidR="00DA6902">
        <w:fldChar w:fldCharType="separate"/>
      </w:r>
      <w:r w:rsidR="004E1635">
        <w:rPr>
          <w:noProof/>
        </w:rPr>
        <w:t>1</w:t>
      </w:r>
      <w:r w:rsidR="00DA6902">
        <w:rPr>
          <w:noProof/>
        </w:rPr>
        <w:fldChar w:fldCharType="end"/>
      </w:r>
      <w:r w:rsidR="00491225">
        <w:noBreakHyphen/>
      </w:r>
      <w:r w:rsidR="00DA6902">
        <w:fldChar w:fldCharType="begin"/>
      </w:r>
      <w:r w:rsidR="00DA6902">
        <w:instrText xml:space="preserve"> SEQ Table \* ARABIC \s 1 </w:instrText>
      </w:r>
      <w:r w:rsidR="00DA6902">
        <w:fldChar w:fldCharType="separate"/>
      </w:r>
      <w:r w:rsidR="004E1635">
        <w:rPr>
          <w:noProof/>
        </w:rPr>
        <w:t>1</w:t>
      </w:r>
      <w:r w:rsidR="00DA6902">
        <w:rPr>
          <w:noProof/>
        </w:rPr>
        <w:fldChar w:fldCharType="end"/>
      </w:r>
      <w:bookmarkEnd w:id="3"/>
      <w:r w:rsidR="00D556BB" w:rsidRPr="001A2807">
        <w:t xml:space="preserve">: </w:t>
      </w:r>
      <w:r w:rsidR="00D556BB" w:rsidRPr="00053D06">
        <w:rPr>
          <w:i/>
        </w:rPr>
        <w:t xml:space="preserve">STAR Beam Use </w:t>
      </w:r>
      <w:r w:rsidR="00D556BB">
        <w:rPr>
          <w:i/>
        </w:rPr>
        <w:t>Request for Runs 14 and 15</w:t>
      </w:r>
      <w:r w:rsidR="00D556BB" w:rsidRPr="00053D06">
        <w:rPr>
          <w:i/>
        </w:rPr>
        <w:t>.</w:t>
      </w:r>
    </w:p>
    <w:p w14:paraId="18CC5247" w14:textId="77777777" w:rsidR="00D556BB" w:rsidRPr="00EF1AC7" w:rsidRDefault="00D556BB" w:rsidP="00D556BB">
      <w:pPr>
        <w:numPr>
          <w:ilvl w:val="0"/>
          <w:numId w:val="15"/>
        </w:numPr>
        <w:rPr>
          <w:color w:val="000000"/>
        </w:rPr>
      </w:pPr>
      <w:r>
        <w:rPr>
          <w:color w:val="000000"/>
        </w:rPr>
        <w:t>22 cryo-week, 5 weeks for overhead and initial commissioning of two species. Total of 17 weeks production with two</w:t>
      </w:r>
      <w:r w:rsidRPr="00EF1AC7">
        <w:rPr>
          <w:color w:val="000000"/>
        </w:rPr>
        <w:t xml:space="preserve"> species</w:t>
      </w:r>
      <w:r>
        <w:rPr>
          <w:color w:val="000000"/>
        </w:rPr>
        <w:t xml:space="preserve">. </w:t>
      </w:r>
    </w:p>
    <w:p w14:paraId="717D1F05" w14:textId="77777777" w:rsidR="00D556BB" w:rsidRDefault="00D556BB" w:rsidP="00D556BB">
      <w:pPr>
        <w:numPr>
          <w:ilvl w:val="0"/>
          <w:numId w:val="15"/>
        </w:numPr>
        <w:rPr>
          <w:color w:val="000000"/>
        </w:rPr>
      </w:pPr>
      <w:r>
        <w:rPr>
          <w:color w:val="000000"/>
        </w:rPr>
        <w:t>22 cryo-week, 17 weeks production with two</w:t>
      </w:r>
      <w:r w:rsidRPr="00EF1AC7">
        <w:rPr>
          <w:color w:val="000000"/>
        </w:rPr>
        <w:t xml:space="preserve"> species.</w:t>
      </w:r>
    </w:p>
    <w:p w14:paraId="681BE99E" w14:textId="77777777" w:rsidR="00D556BB" w:rsidRPr="00EF1AC7" w:rsidRDefault="00D556BB" w:rsidP="00D556BB">
      <w:pPr>
        <w:numPr>
          <w:ilvl w:val="0"/>
          <w:numId w:val="15"/>
        </w:numPr>
        <w:rPr>
          <w:color w:val="000000"/>
        </w:rPr>
      </w:pPr>
      <w:r>
        <w:rPr>
          <w:color w:val="000000"/>
        </w:rPr>
        <w:t>Fixed target data taking concurrently with the collider mode at 15</w:t>
      </w:r>
      <w:r w:rsidR="00EF6093">
        <w:rPr>
          <w:color w:val="000000"/>
        </w:rPr>
        <w:t xml:space="preserve"> </w:t>
      </w:r>
      <w:r>
        <w:rPr>
          <w:color w:val="000000"/>
        </w:rPr>
        <w:t>GeV.</w:t>
      </w:r>
    </w:p>
    <w:p w14:paraId="11DE3455" w14:textId="77777777" w:rsidR="00D556BB" w:rsidRPr="00EF1AC7" w:rsidRDefault="00D556BB" w:rsidP="00D556BB">
      <w:pPr>
        <w:rPr>
          <w:color w:val="000000"/>
        </w:rPr>
      </w:pPr>
    </w:p>
    <w:p w14:paraId="148A63DE" w14:textId="77777777" w:rsidR="00D556BB" w:rsidRDefault="00D556BB" w:rsidP="00D556BB">
      <w:pPr>
        <w:tabs>
          <w:tab w:val="left" w:pos="920"/>
        </w:tabs>
      </w:pPr>
    </w:p>
    <w:p w14:paraId="1C25FDF6" w14:textId="77777777" w:rsidR="00D556BB" w:rsidRDefault="00D556BB" w:rsidP="00D556BB">
      <w:pPr>
        <w:spacing w:after="120"/>
        <w:jc w:val="both"/>
        <w:rPr>
          <w:color w:val="000000"/>
        </w:rPr>
      </w:pPr>
      <w:r w:rsidDel="00EA0FE4">
        <w:rPr>
          <w:color w:val="000000"/>
        </w:rPr>
        <w:t>In this proposed physics-driven plan, the STAR Collaboration intends to make the most efficient use of RHIC beam time and upgrades in order to make tim</w:t>
      </w:r>
      <w:r>
        <w:rPr>
          <w:color w:val="000000"/>
        </w:rPr>
        <w:t>ely progress in determining the collectivity and energy loss of the heavy flavors in high-energy nuclear collisions as well as the gluon helicity distributions of the proton with the polarized proton-proton collisions.</w:t>
      </w:r>
    </w:p>
    <w:p w14:paraId="788C96B0" w14:textId="77777777" w:rsidR="00D556BB" w:rsidRDefault="00D556BB" w:rsidP="00D556BB">
      <w:pPr>
        <w:spacing w:after="120"/>
        <w:rPr>
          <w:color w:val="000000"/>
        </w:rPr>
      </w:pPr>
      <w:r>
        <w:rPr>
          <w:color w:val="000000"/>
        </w:rPr>
        <w:t>The primary goals of the proposed program are:</w:t>
      </w:r>
    </w:p>
    <w:p w14:paraId="447DD35A" w14:textId="77777777" w:rsidR="00D556BB" w:rsidRDefault="00D556BB" w:rsidP="00D556BB">
      <w:pPr>
        <w:ind w:left="990" w:hanging="990"/>
        <w:jc w:val="both"/>
        <w:rPr>
          <w:color w:val="000000"/>
        </w:rPr>
      </w:pPr>
      <w:r w:rsidRPr="003129D9">
        <w:rPr>
          <w:b/>
          <w:color w:val="000000"/>
          <w:u w:val="single"/>
        </w:rPr>
        <w:t>Run 1</w:t>
      </w:r>
      <w:r>
        <w:rPr>
          <w:b/>
          <w:color w:val="000000"/>
          <w:u w:val="single"/>
        </w:rPr>
        <w:t>4</w:t>
      </w:r>
      <w:r>
        <w:rPr>
          <w:color w:val="000000"/>
        </w:rPr>
        <w:t>: 22 cryo-week, 17 weeks for physics production at two colliding energies. STAR’s priorities for Run 14 are:</w:t>
      </w:r>
    </w:p>
    <w:p w14:paraId="2A21EF73" w14:textId="77777777" w:rsidR="00D556BB" w:rsidRPr="003129D9" w:rsidRDefault="00D556BB" w:rsidP="00D556BB">
      <w:pPr>
        <w:ind w:left="1440" w:hanging="1440"/>
        <w:rPr>
          <w:color w:val="000000"/>
        </w:rPr>
      </w:pPr>
    </w:p>
    <w:p w14:paraId="72EBDAC0" w14:textId="77777777" w:rsidR="00D556BB" w:rsidRPr="00644C89" w:rsidRDefault="00D556BB" w:rsidP="00D556BB">
      <w:pPr>
        <w:numPr>
          <w:ilvl w:val="0"/>
          <w:numId w:val="5"/>
        </w:numPr>
        <w:spacing w:after="120"/>
        <w:jc w:val="both"/>
        <w:rPr>
          <w:color w:val="000000"/>
        </w:rPr>
      </w:pPr>
      <w:r w:rsidRPr="00644C89">
        <w:rPr>
          <w:color w:val="000000"/>
        </w:rPr>
        <w:t xml:space="preserve">Fourteen weeks: </w:t>
      </w:r>
      <w:r w:rsidRPr="00644C89">
        <w:rPr>
          <w:rFonts w:eastAsia="Cambria" w:cs="Helvetica"/>
        </w:rPr>
        <w:t>√s</w:t>
      </w:r>
      <w:r w:rsidRPr="00644C89">
        <w:rPr>
          <w:rFonts w:eastAsia="Cambria" w:cs="Helvetica"/>
          <w:vertAlign w:val="subscript"/>
        </w:rPr>
        <w:t>NN</w:t>
      </w:r>
      <w:r w:rsidRPr="00644C89">
        <w:rPr>
          <w:rFonts w:eastAsia="Cambria" w:cs="Helvetica"/>
        </w:rPr>
        <w:t xml:space="preserve"> = </w:t>
      </w:r>
      <w:r w:rsidRPr="00644C89">
        <w:rPr>
          <w:color w:val="000000"/>
        </w:rPr>
        <w:t>200</w:t>
      </w:r>
      <w:r w:rsidR="000D41C4">
        <w:rPr>
          <w:color w:val="000000"/>
        </w:rPr>
        <w:t xml:space="preserve"> </w:t>
      </w:r>
      <w:r w:rsidRPr="00644C89">
        <w:rPr>
          <w:color w:val="000000"/>
        </w:rPr>
        <w:t>GeV Au+Au colli</w:t>
      </w:r>
      <w:r w:rsidR="0097048C">
        <w:rPr>
          <w:color w:val="000000"/>
        </w:rPr>
        <w:t>sions with the complet</w:t>
      </w:r>
      <w:r w:rsidRPr="00644C89">
        <w:rPr>
          <w:color w:val="000000"/>
        </w:rPr>
        <w:t xml:space="preserve">ed Heavy Flavor Tracker (HFT) and Muon Telescope Detector (MTD). </w:t>
      </w:r>
      <w:r>
        <w:rPr>
          <w:rFonts w:eastAsia="Cambria" w:cs="Helvetica"/>
        </w:rPr>
        <w:t>This will be</w:t>
      </w:r>
      <w:r w:rsidRPr="007F5337">
        <w:rPr>
          <w:rFonts w:eastAsia="Cambria" w:cs="Helvetica"/>
        </w:rPr>
        <w:t xml:space="preserve"> the first run in a multi-year program of precision measurements in the charm and bottom sector.  The HFT will be used to directly reconstruct open</w:t>
      </w:r>
      <w:r>
        <w:rPr>
          <w:rFonts w:eastAsia="Cambria" w:cs="Helvetica"/>
        </w:rPr>
        <w:t xml:space="preserve"> charm hadrons, extracting the c</w:t>
      </w:r>
      <w:r w:rsidRPr="007F5337">
        <w:rPr>
          <w:rFonts w:eastAsia="Cambria" w:cs="Helvetica"/>
        </w:rPr>
        <w:t xml:space="preserve">harm hadron collectivity and energy loss. The </w:t>
      </w:r>
      <w:r>
        <w:rPr>
          <w:rFonts w:eastAsia="Cambria" w:cs="Helvetica"/>
        </w:rPr>
        <w:t xml:space="preserve">completed </w:t>
      </w:r>
      <w:r w:rsidRPr="007F5337">
        <w:rPr>
          <w:rFonts w:eastAsia="Cambria" w:cs="Helvetica"/>
        </w:rPr>
        <w:t xml:space="preserve">MTD will be used to measure </w:t>
      </w:r>
      <w:r>
        <w:rPr>
          <w:rFonts w:eastAsia="Cambria" w:cs="Helvetica"/>
        </w:rPr>
        <w:t>quarkonium production in di-muon channels</w:t>
      </w:r>
      <w:r w:rsidRPr="007F5337">
        <w:rPr>
          <w:rFonts w:eastAsia="Cambria" w:cs="Helvetica"/>
        </w:rPr>
        <w:t xml:space="preserve"> and ext</w:t>
      </w:r>
      <w:r>
        <w:rPr>
          <w:rFonts w:eastAsia="Cambria" w:cs="Helvetica"/>
        </w:rPr>
        <w:t>end e-μ correlations</w:t>
      </w:r>
      <w:r w:rsidRPr="007F5337">
        <w:rPr>
          <w:rFonts w:eastAsia="Cambria" w:cs="Helvetica"/>
        </w:rPr>
        <w:t xml:space="preserve">.  At the beginning of the run, we will commission the </w:t>
      </w:r>
      <w:r>
        <w:rPr>
          <w:rFonts w:eastAsia="Cambria" w:cs="Helvetica"/>
        </w:rPr>
        <w:t xml:space="preserve">full HFT along with other subsystems </w:t>
      </w:r>
      <w:r w:rsidRPr="00644C89">
        <w:rPr>
          <w:rFonts w:eastAsia="Cambria" w:cs="Helvetica"/>
        </w:rPr>
        <w:t>Intermediate Silicon Tracker (IST) and Silicon Strip Detector (SSD).  Further</w:t>
      </w:r>
      <w:r w:rsidR="00F17C44">
        <w:rPr>
          <w:rFonts w:eastAsia="Cambria" w:cs="Helvetica"/>
        </w:rPr>
        <w:t xml:space="preserve"> running will be needed in subsequent</w:t>
      </w:r>
      <w:r w:rsidRPr="00644C89">
        <w:rPr>
          <w:rFonts w:eastAsia="Cambria" w:cs="Helvetica"/>
        </w:rPr>
        <w:t xml:space="preserve"> years for measurements of the </w:t>
      </w:r>
      <w:r w:rsidRPr="00644C89">
        <w:rPr>
          <w:rFonts w:eastAsia="Cambria" w:cs="Helvetica"/>
          <w:b/>
          <w:i/>
        </w:rPr>
        <w:t>Λ</w:t>
      </w:r>
      <w:r w:rsidRPr="00644C89">
        <w:rPr>
          <w:rFonts w:eastAsia="Cambria" w:cs="Helvetica"/>
          <w:b/>
          <w:i/>
          <w:vertAlign w:val="subscript"/>
        </w:rPr>
        <w:t>C</w:t>
      </w:r>
      <w:r w:rsidRPr="00644C89">
        <w:rPr>
          <w:rFonts w:eastAsia="Cambria" w:cs="Helvetica"/>
        </w:rPr>
        <w:t>, and to extend the precision of the measurements of higher Upsilon states.</w:t>
      </w:r>
    </w:p>
    <w:p w14:paraId="5D33FEFE" w14:textId="77777777" w:rsidR="00D556BB" w:rsidRDefault="00D556BB" w:rsidP="00D556BB">
      <w:pPr>
        <w:numPr>
          <w:ilvl w:val="0"/>
          <w:numId w:val="5"/>
        </w:numPr>
        <w:spacing w:after="120"/>
        <w:jc w:val="both"/>
        <w:rPr>
          <w:color w:val="000000"/>
        </w:rPr>
      </w:pPr>
      <w:r>
        <w:rPr>
          <w:rFonts w:eastAsia="Cambria" w:cs="Helvetica"/>
        </w:rPr>
        <w:t xml:space="preserve">Three weeks: </w:t>
      </w:r>
      <w:r w:rsidRPr="00644C89">
        <w:rPr>
          <w:rFonts w:eastAsia="Cambria" w:cs="Helvetica"/>
        </w:rPr>
        <w:t>√s</w:t>
      </w:r>
      <w:r w:rsidRPr="00644C89">
        <w:rPr>
          <w:rFonts w:eastAsia="Cambria" w:cs="Helvetica"/>
          <w:vertAlign w:val="subscript"/>
        </w:rPr>
        <w:t>NN</w:t>
      </w:r>
      <w:r w:rsidRPr="00644C89">
        <w:rPr>
          <w:rFonts w:eastAsia="Cambria" w:cs="Helvetica"/>
        </w:rPr>
        <w:t xml:space="preserve"> = </w:t>
      </w:r>
      <w:r>
        <w:rPr>
          <w:color w:val="000000"/>
        </w:rPr>
        <w:t>15</w:t>
      </w:r>
      <w:r w:rsidR="000D41C4">
        <w:rPr>
          <w:color w:val="000000"/>
        </w:rPr>
        <w:t xml:space="preserve"> </w:t>
      </w:r>
      <w:r w:rsidRPr="00644C89">
        <w:rPr>
          <w:color w:val="000000"/>
        </w:rPr>
        <w:t>GeV Au+Au collisions</w:t>
      </w:r>
      <w:r>
        <w:rPr>
          <w:color w:val="000000"/>
        </w:rPr>
        <w:t>. In the RHIC Beam Energy Scan Phase-I (BES-I) p</w:t>
      </w:r>
      <w:r w:rsidR="0097048C">
        <w:rPr>
          <w:color w:val="000000"/>
        </w:rPr>
        <w:t>rogram we have observed intriguing</w:t>
      </w:r>
      <w:r>
        <w:rPr>
          <w:color w:val="000000"/>
        </w:rPr>
        <w:t xml:space="preserve"> changes in several observables such as charg</w:t>
      </w:r>
      <w:r w:rsidR="00AC7E84">
        <w:rPr>
          <w:color w:val="000000"/>
        </w:rPr>
        <w:t>ed hadron nuclear modification f</w:t>
      </w:r>
      <w:r>
        <w:rPr>
          <w:color w:val="000000"/>
        </w:rPr>
        <w:t>actor R</w:t>
      </w:r>
      <w:r w:rsidRPr="004A5164">
        <w:rPr>
          <w:color w:val="000000"/>
          <w:vertAlign w:val="subscript"/>
        </w:rPr>
        <w:t>AA</w:t>
      </w:r>
      <w:r>
        <w:rPr>
          <w:color w:val="000000"/>
        </w:rPr>
        <w:t>, identified hadron anisotropic parameter v</w:t>
      </w:r>
      <w:r w:rsidRPr="004A5164">
        <w:rPr>
          <w:color w:val="000000"/>
          <w:vertAlign w:val="subscript"/>
        </w:rPr>
        <w:t>2</w:t>
      </w:r>
      <w:r>
        <w:rPr>
          <w:color w:val="000000"/>
        </w:rPr>
        <w:t>, and higher moments for net-protons at the colliding energy below 20</w:t>
      </w:r>
      <w:r w:rsidR="000D41C4">
        <w:rPr>
          <w:color w:val="000000"/>
        </w:rPr>
        <w:t xml:space="preserve"> </w:t>
      </w:r>
      <w:r>
        <w:rPr>
          <w:color w:val="000000"/>
        </w:rPr>
        <w:t>GeV. The 15</w:t>
      </w:r>
      <w:r w:rsidR="000D41C4">
        <w:rPr>
          <w:color w:val="000000"/>
        </w:rPr>
        <w:t xml:space="preserve"> </w:t>
      </w:r>
      <w:r>
        <w:rPr>
          <w:color w:val="000000"/>
        </w:rPr>
        <w:t>GeV results will fill the large gap between 19.6</w:t>
      </w:r>
      <w:r w:rsidR="000D41C4">
        <w:rPr>
          <w:color w:val="000000"/>
        </w:rPr>
        <w:t xml:space="preserve"> </w:t>
      </w:r>
      <w:r>
        <w:rPr>
          <w:color w:val="000000"/>
        </w:rPr>
        <w:t>GeV and 11.5</w:t>
      </w:r>
      <w:r w:rsidR="000D41C4">
        <w:rPr>
          <w:color w:val="000000"/>
        </w:rPr>
        <w:t xml:space="preserve"> </w:t>
      </w:r>
      <w:r>
        <w:rPr>
          <w:color w:val="000000"/>
        </w:rPr>
        <w:t>GeV.</w:t>
      </w:r>
    </w:p>
    <w:p w14:paraId="2ECA513B" w14:textId="77777777" w:rsidR="00D556BB" w:rsidRPr="00644C89" w:rsidRDefault="00D556BB" w:rsidP="00D556BB">
      <w:pPr>
        <w:spacing w:after="120"/>
        <w:ind w:left="720"/>
        <w:jc w:val="both"/>
        <w:rPr>
          <w:color w:val="000000"/>
        </w:rPr>
      </w:pPr>
      <w:r>
        <w:rPr>
          <w:rFonts w:eastAsia="Cambria" w:cs="Helvetica"/>
        </w:rPr>
        <w:t xml:space="preserve">In addition, STAR will take fixed-target data to examine Au+Au collisions at </w:t>
      </w:r>
      <w:r w:rsidR="0097048C">
        <w:rPr>
          <w:color w:val="000000"/>
        </w:rPr>
        <w:t>beam energy of 7.5</w:t>
      </w:r>
      <w:r w:rsidR="000D41C4">
        <w:rPr>
          <w:color w:val="000000"/>
        </w:rPr>
        <w:t xml:space="preserve"> </w:t>
      </w:r>
      <w:r w:rsidRPr="007F5337">
        <w:rPr>
          <w:color w:val="000000"/>
        </w:rPr>
        <w:t xml:space="preserve">GeV </w:t>
      </w:r>
      <w:r>
        <w:rPr>
          <w:rFonts w:eastAsia="Cambria" w:cs="Helvetica"/>
        </w:rPr>
        <w:t>concurrently with the collider mode.</w:t>
      </w:r>
    </w:p>
    <w:p w14:paraId="229B210C" w14:textId="77777777" w:rsidR="00D556BB" w:rsidRDefault="00D556BB" w:rsidP="00D556BB">
      <w:pPr>
        <w:ind w:left="720"/>
        <w:rPr>
          <w:color w:val="000000"/>
        </w:rPr>
      </w:pPr>
    </w:p>
    <w:p w14:paraId="344F9051" w14:textId="77777777" w:rsidR="00D556BB" w:rsidRDefault="00D556BB" w:rsidP="00D556BB">
      <w:pPr>
        <w:ind w:left="900" w:hanging="900"/>
        <w:jc w:val="both"/>
        <w:rPr>
          <w:color w:val="000000"/>
        </w:rPr>
      </w:pPr>
      <w:r w:rsidRPr="003129D9">
        <w:rPr>
          <w:b/>
          <w:color w:val="000000"/>
          <w:u w:val="single"/>
        </w:rPr>
        <w:t>Run 1</w:t>
      </w:r>
      <w:r>
        <w:rPr>
          <w:b/>
          <w:color w:val="000000"/>
          <w:u w:val="single"/>
        </w:rPr>
        <w:t>5</w:t>
      </w:r>
      <w:r>
        <w:rPr>
          <w:color w:val="000000"/>
        </w:rPr>
        <w:t>: 22 cryo-week, 17 weeks for physics production with two species. In this run STAR’s priorities are:</w:t>
      </w:r>
    </w:p>
    <w:p w14:paraId="6B604DC9" w14:textId="77777777" w:rsidR="00D556BB" w:rsidRPr="003129D9" w:rsidRDefault="00D556BB" w:rsidP="00D556BB">
      <w:pPr>
        <w:ind w:left="900" w:hanging="900"/>
        <w:jc w:val="both"/>
        <w:rPr>
          <w:color w:val="000000"/>
        </w:rPr>
      </w:pPr>
    </w:p>
    <w:p w14:paraId="68951A78" w14:textId="77777777" w:rsidR="002227AD" w:rsidRDefault="00D556BB" w:rsidP="00D556BB">
      <w:pPr>
        <w:numPr>
          <w:ilvl w:val="0"/>
          <w:numId w:val="14"/>
        </w:numPr>
        <w:spacing w:after="120"/>
        <w:jc w:val="both"/>
        <w:rPr>
          <w:color w:val="000000"/>
        </w:rPr>
      </w:pPr>
      <w:r>
        <w:rPr>
          <w:color w:val="000000"/>
        </w:rPr>
        <w:t xml:space="preserve">Twelve weeks: </w:t>
      </w:r>
      <w:r w:rsidRPr="00644C89">
        <w:rPr>
          <w:rFonts w:eastAsia="Cambria" w:cs="Helvetica"/>
        </w:rPr>
        <w:t>√s</w:t>
      </w:r>
      <w:r>
        <w:rPr>
          <w:rFonts w:eastAsia="Cambria" w:cs="Helvetica"/>
        </w:rPr>
        <w:t xml:space="preserve"> =</w:t>
      </w:r>
      <w:r w:rsidRPr="00644C89">
        <w:rPr>
          <w:color w:val="000000"/>
        </w:rPr>
        <w:t xml:space="preserve"> </w:t>
      </w:r>
      <w:r>
        <w:rPr>
          <w:color w:val="000000"/>
        </w:rPr>
        <w:t>200</w:t>
      </w:r>
      <w:r w:rsidR="000D41C4">
        <w:rPr>
          <w:color w:val="000000"/>
        </w:rPr>
        <w:t xml:space="preserve"> </w:t>
      </w:r>
      <w:r w:rsidRPr="007F5337">
        <w:rPr>
          <w:color w:val="000000"/>
        </w:rPr>
        <w:t xml:space="preserve">GeV </w:t>
      </w:r>
      <w:r w:rsidRPr="00DB180F">
        <w:rPr>
          <w:color w:val="000000"/>
        </w:rPr>
        <w:t xml:space="preserve">polarized p+p collisions, </w:t>
      </w:r>
      <w:r>
        <w:rPr>
          <w:rFonts w:eastAsia="Cambria" w:cs="Helvetica"/>
        </w:rPr>
        <w:t>corresponding to 9</w:t>
      </w:r>
      <w:r w:rsidRPr="00DB180F">
        <w:rPr>
          <w:rFonts w:eastAsia="Cambria" w:cs="Helvetica"/>
        </w:rPr>
        <w:t>0</w:t>
      </w:r>
      <w:r w:rsidR="008E50AA">
        <w:rPr>
          <w:rFonts w:eastAsia="Cambria" w:cs="Helvetica"/>
        </w:rPr>
        <w:t xml:space="preserve"> </w:t>
      </w:r>
      <w:r w:rsidRPr="00DB180F">
        <w:rPr>
          <w:rFonts w:eastAsia="Cambria" w:cs="Helvetica"/>
        </w:rPr>
        <w:t>pb</w:t>
      </w:r>
      <w:r w:rsidRPr="00DB180F">
        <w:rPr>
          <w:rFonts w:eastAsia="Cambria" w:cs="Helvetica"/>
          <w:vertAlign w:val="superscript"/>
        </w:rPr>
        <w:t>-1</w:t>
      </w:r>
      <w:r>
        <w:rPr>
          <w:rFonts w:eastAsia="Cambria" w:cs="Helvetica"/>
          <w:vertAlign w:val="superscript"/>
        </w:rPr>
        <w:t xml:space="preserve"> </w:t>
      </w:r>
      <w:r>
        <w:rPr>
          <w:rFonts w:eastAsia="Cambria" w:cs="Helvetica"/>
        </w:rPr>
        <w:t>integrated luminosity and 60</w:t>
      </w:r>
      <w:r w:rsidRPr="00DB180F">
        <w:rPr>
          <w:rFonts w:eastAsia="Cambria" w:cs="Helvetica"/>
        </w:rPr>
        <w:t>% polarization with the luminosity upgrade</w:t>
      </w:r>
      <w:r w:rsidR="00F3420B">
        <w:rPr>
          <w:rFonts w:eastAsia="Cambria" w:cs="Helvetica"/>
        </w:rPr>
        <w:t xml:space="preserve"> compared to Run </w:t>
      </w:r>
      <w:r>
        <w:rPr>
          <w:rFonts w:eastAsia="Cambria" w:cs="Helvetica"/>
        </w:rPr>
        <w:t>12</w:t>
      </w:r>
      <w:r w:rsidRPr="00DB180F">
        <w:rPr>
          <w:rFonts w:eastAsia="Cambria" w:cs="Helvetica"/>
        </w:rPr>
        <w:t xml:space="preserve"> afforded by the electron lenses</w:t>
      </w:r>
      <w:r w:rsidRPr="00DB180F">
        <w:rPr>
          <w:color w:val="000000"/>
        </w:rPr>
        <w:t xml:space="preserve">. </w:t>
      </w:r>
      <w:r>
        <w:rPr>
          <w:color w:val="000000"/>
        </w:rPr>
        <w:t>The run will be</w:t>
      </w:r>
      <w:r w:rsidR="00F3420B">
        <w:rPr>
          <w:color w:val="000000"/>
        </w:rPr>
        <w:t xml:space="preserve"> split in half</w:t>
      </w:r>
      <w:r>
        <w:rPr>
          <w:color w:val="000000"/>
        </w:rPr>
        <w:t xml:space="preserve"> between running with transverse and longitudinal polarization. We assume very conservatively that in the first 6 weeks (transverse) no luminosity gain of the e-lenses will be available. </w:t>
      </w:r>
      <w:r w:rsidRPr="00DB180F">
        <w:rPr>
          <w:rFonts w:eastAsia="Cambria" w:cs="Helvetica"/>
        </w:rPr>
        <w:t xml:space="preserve">The physics </w:t>
      </w:r>
      <w:r>
        <w:rPr>
          <w:rFonts w:eastAsia="Cambria" w:cs="Helvetica"/>
        </w:rPr>
        <w:t>for this part of the p</w:t>
      </w:r>
      <w:r w:rsidR="00C37364">
        <w:rPr>
          <w:rFonts w:eastAsia="Cambria" w:cs="Helvetica"/>
        </w:rPr>
        <w:t xml:space="preserve">+p </w:t>
      </w:r>
      <w:r>
        <w:rPr>
          <w:rFonts w:eastAsia="Cambria" w:cs="Helvetica"/>
        </w:rPr>
        <w:t xml:space="preserve">run </w:t>
      </w:r>
      <w:r w:rsidRPr="00DB180F">
        <w:rPr>
          <w:rFonts w:eastAsia="Cambria" w:cs="Helvetica"/>
        </w:rPr>
        <w:t xml:space="preserve">goals </w:t>
      </w:r>
      <w:r>
        <w:rPr>
          <w:rFonts w:eastAsia="Cambria" w:cs="Helvetica"/>
        </w:rPr>
        <w:t>is</w:t>
      </w:r>
      <w:r w:rsidRPr="00DB180F">
        <w:rPr>
          <w:rFonts w:eastAsia="Cambria" w:cs="Helvetica"/>
        </w:rPr>
        <w:t xml:space="preserve"> to </w:t>
      </w:r>
      <w:r>
        <w:rPr>
          <w:rFonts w:eastAsia="Cambria" w:cs="Helvetica"/>
        </w:rPr>
        <w:t>provide significant</w:t>
      </w:r>
      <w:r w:rsidRPr="00DB180F">
        <w:rPr>
          <w:rFonts w:eastAsia="Cambria" w:cs="Helvetica"/>
        </w:rPr>
        <w:t xml:space="preserve"> further constrain </w:t>
      </w:r>
      <w:r>
        <w:rPr>
          <w:rFonts w:eastAsia="Cambria" w:cs="Helvetica"/>
        </w:rPr>
        <w:t>on observables sensitive to the transverse spin structure of the proton, i.e. transversity and the Sivers effect</w:t>
      </w:r>
      <w:r w:rsidRPr="00DB180F">
        <w:rPr>
          <w:rFonts w:eastAsia="Cambria" w:cs="Helvetica"/>
        </w:rPr>
        <w:t xml:space="preserve">. </w:t>
      </w:r>
      <w:r w:rsidR="00F3420B">
        <w:rPr>
          <w:rFonts w:eastAsia="Cambria" w:cs="Helvetica"/>
        </w:rPr>
        <w:t>Further new observables are</w:t>
      </w:r>
      <w:r>
        <w:rPr>
          <w:rFonts w:eastAsia="Cambria" w:cs="Helvetica"/>
        </w:rPr>
        <w:t xml:space="preserve"> A</w:t>
      </w:r>
      <w:r w:rsidRPr="00CD38C1">
        <w:rPr>
          <w:rFonts w:eastAsia="Cambria" w:cs="Helvetica"/>
          <w:vertAlign w:val="subscript"/>
        </w:rPr>
        <w:t>N</w:t>
      </w:r>
      <w:r>
        <w:rPr>
          <w:rFonts w:eastAsia="Cambria" w:cs="Helvetica"/>
        </w:rPr>
        <w:t xml:space="preserve"> for exclusive J/Ψ production in ultra peripheral p</w:t>
      </w:r>
      <w:r w:rsidR="00F17C44">
        <w:rPr>
          <w:rFonts w:eastAsia="Cambria" w:cs="Helvetica"/>
        </w:rPr>
        <w:t>+</w:t>
      </w:r>
      <w:r>
        <w:rPr>
          <w:rFonts w:eastAsia="Cambria" w:cs="Helvetica"/>
        </w:rPr>
        <w:t>p collisions and A</w:t>
      </w:r>
      <w:r w:rsidRPr="00CD38C1">
        <w:rPr>
          <w:rFonts w:eastAsia="Cambria" w:cs="Helvetica"/>
          <w:vertAlign w:val="subscript"/>
        </w:rPr>
        <w:t>N</w:t>
      </w:r>
      <w:r>
        <w:rPr>
          <w:rFonts w:eastAsia="Cambria" w:cs="Helvetica"/>
        </w:rPr>
        <w:t xml:space="preserve"> in diffractive production.</w:t>
      </w:r>
      <w:r>
        <w:rPr>
          <w:color w:val="000000"/>
        </w:rPr>
        <w:t xml:space="preserve"> The 2</w:t>
      </w:r>
      <w:r w:rsidRPr="00B815C7">
        <w:rPr>
          <w:color w:val="000000"/>
          <w:vertAlign w:val="superscript"/>
        </w:rPr>
        <w:t>nd</w:t>
      </w:r>
      <w:r>
        <w:rPr>
          <w:color w:val="000000"/>
        </w:rPr>
        <w:t xml:space="preserve"> 6 weeks will be with longitudinal polarization. We assume that the full luminosity gain due to the e-lenses can be realized. The data-set will provide further constrain of the gluon polarization through inclusive and di-jets at mid-rapi</w:t>
      </w:r>
      <w:r w:rsidR="0097048C">
        <w:rPr>
          <w:color w:val="000000"/>
        </w:rPr>
        <w:t xml:space="preserve">dity, but will also allow to reach </w:t>
      </w:r>
      <w:r>
        <w:rPr>
          <w:color w:val="000000"/>
        </w:rPr>
        <w:t xml:space="preserve">lower </w:t>
      </w:r>
      <w:r w:rsidRPr="00CE7C6C">
        <w:rPr>
          <w:i/>
          <w:color w:val="000000"/>
        </w:rPr>
        <w:t>x</w:t>
      </w:r>
      <w:r>
        <w:rPr>
          <w:color w:val="000000"/>
        </w:rPr>
        <w:t xml:space="preserve"> by measuring A</w:t>
      </w:r>
      <w:r w:rsidRPr="00B815C7">
        <w:rPr>
          <w:color w:val="000000"/>
          <w:vertAlign w:val="subscript"/>
        </w:rPr>
        <w:t>LL</w:t>
      </w:r>
      <w:r>
        <w:rPr>
          <w:color w:val="000000"/>
        </w:rPr>
        <w:t xml:space="preserve"> for </w:t>
      </w:r>
      <w:r w:rsidRPr="00B815C7">
        <w:rPr>
          <w:rFonts w:ascii="Symbol" w:hAnsi="Symbol"/>
          <w:color w:val="000000"/>
        </w:rPr>
        <w:t></w:t>
      </w:r>
      <w:r w:rsidRPr="00B815C7">
        <w:rPr>
          <w:color w:val="000000"/>
          <w:vertAlign w:val="superscript"/>
        </w:rPr>
        <w:t>0</w:t>
      </w:r>
      <w:r>
        <w:rPr>
          <w:color w:val="000000"/>
        </w:rPr>
        <w:t xml:space="preserve"> in the forward meson spectrometer. </w:t>
      </w:r>
    </w:p>
    <w:p w14:paraId="3B255093" w14:textId="77777777" w:rsidR="002227AD" w:rsidRDefault="002227AD" w:rsidP="002227AD">
      <w:pPr>
        <w:widowControl w:val="0"/>
        <w:autoSpaceDE w:val="0"/>
        <w:autoSpaceDN w:val="0"/>
        <w:adjustRightInd w:val="0"/>
        <w:ind w:left="720"/>
        <w:jc w:val="both"/>
        <w:rPr>
          <w:rFonts w:eastAsia="Cambria" w:cs="Helvetica"/>
        </w:rPr>
      </w:pPr>
      <w:r w:rsidRPr="002227AD">
        <w:rPr>
          <w:rFonts w:eastAsia="Cambria" w:cs="Helvetica"/>
        </w:rPr>
        <w:t>In addition, a goal of the pp-run is to accumulate a heavy ion</w:t>
      </w:r>
      <w:r>
        <w:rPr>
          <w:rFonts w:eastAsia="Cambria" w:cs="Helvetica"/>
        </w:rPr>
        <w:t xml:space="preserve"> </w:t>
      </w:r>
      <w:r w:rsidRPr="002227AD">
        <w:rPr>
          <w:rFonts w:eastAsia="Cambria" w:cs="Helvetica"/>
        </w:rPr>
        <w:t>reference data sample with the HFT and MTD. For the HFT, we estimate</w:t>
      </w:r>
      <w:r>
        <w:rPr>
          <w:rFonts w:eastAsia="Cambria" w:cs="Helvetica"/>
        </w:rPr>
        <w:t xml:space="preserve"> </w:t>
      </w:r>
      <w:r w:rsidRPr="002227AD">
        <w:rPr>
          <w:rFonts w:eastAsia="Cambria" w:cs="Helvetica"/>
        </w:rPr>
        <w:t>that this dataset will provide approximately 1/4 of the event count</w:t>
      </w:r>
      <w:r>
        <w:rPr>
          <w:rFonts w:eastAsia="Cambria" w:cs="Helvetica"/>
        </w:rPr>
        <w:t xml:space="preserve"> </w:t>
      </w:r>
      <w:r w:rsidRPr="002227AD">
        <w:rPr>
          <w:rFonts w:eastAsia="Cambria" w:cs="Helvetica"/>
        </w:rPr>
        <w:t>for precision heavy flavor measurements at STAR. Further running will</w:t>
      </w:r>
      <w:r>
        <w:rPr>
          <w:rFonts w:eastAsia="Cambria" w:cs="Helvetica"/>
        </w:rPr>
        <w:t xml:space="preserve"> </w:t>
      </w:r>
      <w:r w:rsidRPr="002227AD">
        <w:rPr>
          <w:rFonts w:eastAsia="Cambria" w:cs="Helvetica"/>
        </w:rPr>
        <w:t>be needed for precision measurements.</w:t>
      </w:r>
    </w:p>
    <w:p w14:paraId="2190EF38" w14:textId="77777777" w:rsidR="00D556BB" w:rsidRPr="002227AD" w:rsidRDefault="00D556BB" w:rsidP="002227AD">
      <w:pPr>
        <w:widowControl w:val="0"/>
        <w:autoSpaceDE w:val="0"/>
        <w:autoSpaceDN w:val="0"/>
        <w:adjustRightInd w:val="0"/>
        <w:ind w:left="720"/>
        <w:jc w:val="both"/>
        <w:rPr>
          <w:rFonts w:eastAsia="Cambria" w:cs="Helvetica"/>
        </w:rPr>
      </w:pPr>
    </w:p>
    <w:p w14:paraId="50360CB0" w14:textId="77777777" w:rsidR="00D556BB" w:rsidRPr="00AB633E" w:rsidRDefault="002227AD" w:rsidP="002227AD">
      <w:pPr>
        <w:ind w:left="720" w:hanging="720"/>
        <w:jc w:val="both"/>
      </w:pPr>
      <w:r>
        <w:rPr>
          <w:color w:val="000000"/>
        </w:rPr>
        <w:t>b)</w:t>
      </w:r>
      <w:r>
        <w:rPr>
          <w:color w:val="000000"/>
        </w:rPr>
        <w:tab/>
      </w:r>
      <w:r w:rsidR="00D556BB" w:rsidRPr="002227AD">
        <w:rPr>
          <w:color w:val="000000"/>
        </w:rPr>
        <w:t xml:space="preserve">Five weeks: </w:t>
      </w:r>
      <w:r w:rsidR="00D556BB" w:rsidRPr="00AB633E">
        <w:sym w:font="Symbol" w:char="F0D6"/>
      </w:r>
      <w:r w:rsidR="00D556BB" w:rsidRPr="002227AD">
        <w:rPr>
          <w:color w:val="000000"/>
        </w:rPr>
        <w:t>s</w:t>
      </w:r>
      <w:r w:rsidR="00D556BB" w:rsidRPr="002227AD">
        <w:rPr>
          <w:color w:val="000000"/>
          <w:vertAlign w:val="subscript"/>
        </w:rPr>
        <w:t>NN</w:t>
      </w:r>
      <w:r w:rsidR="00D556BB" w:rsidRPr="002227AD">
        <w:rPr>
          <w:color w:val="000000"/>
        </w:rPr>
        <w:t xml:space="preserve"> = 200 GeV p</w:t>
      </w:r>
      <w:r w:rsidR="00D556BB" w:rsidRPr="002227AD">
        <w:rPr>
          <w:color w:val="000000"/>
          <w:vertAlign w:val="superscript"/>
        </w:rPr>
        <w:t>↑</w:t>
      </w:r>
      <w:r w:rsidR="00D556BB" w:rsidRPr="002227AD">
        <w:rPr>
          <w:color w:val="000000"/>
        </w:rPr>
        <w:t>+Au collisions to collect 300</w:t>
      </w:r>
      <w:r w:rsidR="00C66013" w:rsidRPr="002227AD">
        <w:rPr>
          <w:color w:val="000000"/>
        </w:rPr>
        <w:t xml:space="preserve"> </w:t>
      </w:r>
      <w:r w:rsidR="00D556BB" w:rsidRPr="002227AD">
        <w:rPr>
          <w:color w:val="000000"/>
        </w:rPr>
        <w:t>nb</w:t>
      </w:r>
      <w:r w:rsidR="00D556BB" w:rsidRPr="002227AD">
        <w:rPr>
          <w:color w:val="000000"/>
          <w:vertAlign w:val="superscript"/>
        </w:rPr>
        <w:t>-1</w:t>
      </w:r>
      <w:r w:rsidR="00D556BB" w:rsidRPr="002227AD">
        <w:rPr>
          <w:color w:val="000000"/>
        </w:rPr>
        <w:t xml:space="preserve">. The program will address questions as gluon saturation, </w:t>
      </w:r>
      <w:r w:rsidR="00D556BB" w:rsidRPr="00AB633E">
        <w:t xml:space="preserve">cold nuclear effects on open heavy flavor and heavy quarkonia production, the study of the ridge in pA, the </w:t>
      </w:r>
      <w:r w:rsidR="00D556BB" w:rsidRPr="002227AD">
        <w:rPr>
          <w:rFonts w:eastAsia="宋体"/>
          <w:color w:val="000000"/>
        </w:rPr>
        <w:t>Cronin effect and strangeness enhancement in small-size systems. Utilizing the polarization of the proton the ratio of single spin asymmetries in π</w:t>
      </w:r>
      <w:r w:rsidR="00D556BB" w:rsidRPr="002227AD">
        <w:rPr>
          <w:rFonts w:eastAsia="宋体"/>
          <w:color w:val="000000"/>
          <w:vertAlign w:val="superscript"/>
        </w:rPr>
        <w:t>0</w:t>
      </w:r>
      <w:r w:rsidR="00D556BB" w:rsidRPr="002227AD">
        <w:rPr>
          <w:rFonts w:eastAsia="宋体"/>
          <w:color w:val="000000"/>
        </w:rPr>
        <w:t xml:space="preserve"> production at forward rapidity in p</w:t>
      </w:r>
      <w:r w:rsidR="00F17C44" w:rsidRPr="002227AD">
        <w:rPr>
          <w:rFonts w:eastAsia="宋体"/>
          <w:color w:val="000000"/>
        </w:rPr>
        <w:t>+</w:t>
      </w:r>
      <w:r w:rsidR="00D556BB" w:rsidRPr="002227AD">
        <w:rPr>
          <w:rFonts w:eastAsia="宋体"/>
          <w:color w:val="000000"/>
        </w:rPr>
        <w:t>p and p</w:t>
      </w:r>
      <w:r w:rsidR="00F17C44" w:rsidRPr="002227AD">
        <w:rPr>
          <w:rFonts w:eastAsia="宋体"/>
          <w:color w:val="000000"/>
        </w:rPr>
        <w:t>+</w:t>
      </w:r>
      <w:r w:rsidR="00D556BB" w:rsidRPr="002227AD">
        <w:rPr>
          <w:rFonts w:eastAsia="宋体"/>
          <w:color w:val="000000"/>
        </w:rPr>
        <w:t xml:space="preserve">A can be used to get a handle on the </w:t>
      </w:r>
      <w:r w:rsidR="0097048C" w:rsidRPr="002227AD">
        <w:rPr>
          <w:rFonts w:eastAsia="宋体"/>
          <w:color w:val="000000"/>
        </w:rPr>
        <w:t>s</w:t>
      </w:r>
      <w:r w:rsidR="00D86FEA">
        <w:rPr>
          <w:rFonts w:eastAsia="宋体"/>
          <w:color w:val="000000"/>
        </w:rPr>
        <w:t>cale of the</w:t>
      </w:r>
      <w:r w:rsidR="00D556BB" w:rsidRPr="002227AD">
        <w:rPr>
          <w:rFonts w:eastAsia="宋体"/>
          <w:color w:val="000000"/>
        </w:rPr>
        <w:t xml:space="preserve"> saturation. Further the asymmetry for exclusive J/Ψ production in UPC in p</w:t>
      </w:r>
      <w:r w:rsidR="00F17C44" w:rsidRPr="002227AD">
        <w:rPr>
          <w:rFonts w:eastAsia="宋体"/>
          <w:color w:val="000000"/>
        </w:rPr>
        <w:t>+</w:t>
      </w:r>
      <w:r w:rsidR="00D556BB" w:rsidRPr="002227AD">
        <w:rPr>
          <w:rFonts w:eastAsia="宋体"/>
          <w:color w:val="000000"/>
        </w:rPr>
        <w:t xml:space="preserve">A can be measured to get a first look on the generalized parton distribution function </w:t>
      </w:r>
      <w:r w:rsidR="00D556BB" w:rsidRPr="002227AD">
        <w:rPr>
          <w:rFonts w:eastAsia="宋体"/>
          <w:i/>
          <w:color w:val="000000"/>
        </w:rPr>
        <w:t>E</w:t>
      </w:r>
      <w:r w:rsidR="00D556BB" w:rsidRPr="002227AD">
        <w:rPr>
          <w:rFonts w:eastAsia="宋体"/>
          <w:color w:val="000000"/>
        </w:rPr>
        <w:t xml:space="preserve"> for gluons.</w:t>
      </w:r>
    </w:p>
    <w:p w14:paraId="44919181" w14:textId="77777777" w:rsidR="00D556BB" w:rsidRDefault="00D556BB" w:rsidP="00D556BB">
      <w:pPr>
        <w:pStyle w:val="ListParagraph"/>
        <w:rPr>
          <w:b/>
        </w:rPr>
      </w:pPr>
    </w:p>
    <w:p w14:paraId="1F87EC57" w14:textId="77777777" w:rsidR="00D556BB" w:rsidRDefault="00D556BB" w:rsidP="00D556BB">
      <w:pPr>
        <w:ind w:left="900" w:hanging="900"/>
        <w:rPr>
          <w:b/>
          <w:color w:val="000000"/>
          <w:u w:val="single"/>
        </w:rPr>
      </w:pPr>
    </w:p>
    <w:p w14:paraId="3C827D5A" w14:textId="77777777" w:rsidR="00D556BB" w:rsidRDefault="00D556BB" w:rsidP="00D556BB">
      <w:pPr>
        <w:ind w:left="900" w:hanging="900"/>
        <w:rPr>
          <w:color w:val="000000"/>
        </w:rPr>
      </w:pPr>
    </w:p>
    <w:p w14:paraId="750FC4ED" w14:textId="77777777" w:rsidR="00D556BB" w:rsidRDefault="00D556BB" w:rsidP="00D556BB">
      <w:pPr>
        <w:ind w:left="900" w:hanging="900"/>
        <w:rPr>
          <w:color w:val="000000"/>
        </w:rPr>
      </w:pPr>
    </w:p>
    <w:p w14:paraId="7902B320" w14:textId="77777777" w:rsidR="00D556BB" w:rsidRDefault="00D556BB" w:rsidP="00D556BB">
      <w:pPr>
        <w:ind w:left="900" w:hanging="900"/>
        <w:rPr>
          <w:color w:val="000000"/>
        </w:rPr>
      </w:pPr>
    </w:p>
    <w:p w14:paraId="779EDCB7" w14:textId="77777777" w:rsidR="00D556BB" w:rsidRPr="007F5337" w:rsidRDefault="00D556BB" w:rsidP="00D556BB">
      <w:pPr>
        <w:spacing w:after="120"/>
        <w:ind w:left="720"/>
        <w:jc w:val="both"/>
        <w:rPr>
          <w:color w:val="000000"/>
        </w:rPr>
      </w:pPr>
    </w:p>
    <w:p w14:paraId="24864FB2" w14:textId="77777777" w:rsidR="00D556BB" w:rsidRDefault="00D556BB" w:rsidP="00D556BB">
      <w:pPr>
        <w:spacing w:after="120"/>
        <w:ind w:left="720"/>
        <w:jc w:val="both"/>
        <w:rPr>
          <w:color w:val="000000"/>
        </w:rPr>
      </w:pPr>
      <w:bookmarkStart w:id="4" w:name="_Toc166487648"/>
    </w:p>
    <w:p w14:paraId="4FAC12D7" w14:textId="77777777" w:rsidR="00D556BB" w:rsidRDefault="00D556BB" w:rsidP="00D556BB">
      <w:pPr>
        <w:spacing w:after="120"/>
        <w:ind w:left="720"/>
        <w:jc w:val="both"/>
        <w:rPr>
          <w:color w:val="000000"/>
        </w:rPr>
      </w:pPr>
    </w:p>
    <w:p w14:paraId="175B9E45" w14:textId="77777777" w:rsidR="00D556BB" w:rsidRDefault="00D556BB" w:rsidP="00D556BB">
      <w:pPr>
        <w:spacing w:after="120"/>
        <w:ind w:left="720"/>
        <w:jc w:val="both"/>
        <w:rPr>
          <w:color w:val="000000"/>
        </w:rPr>
      </w:pPr>
    </w:p>
    <w:p w14:paraId="30D38094" w14:textId="77777777" w:rsidR="00D556BB" w:rsidRDefault="00D556BB" w:rsidP="00D556BB">
      <w:pPr>
        <w:spacing w:after="120"/>
        <w:ind w:left="720"/>
        <w:jc w:val="both"/>
        <w:rPr>
          <w:color w:val="000000"/>
        </w:rPr>
      </w:pPr>
    </w:p>
    <w:p w14:paraId="3CF87A7E" w14:textId="77777777" w:rsidR="00D556BB" w:rsidRDefault="00D556BB" w:rsidP="00D556BB">
      <w:pPr>
        <w:spacing w:after="120"/>
        <w:ind w:left="720"/>
        <w:jc w:val="both"/>
        <w:rPr>
          <w:color w:val="000000"/>
        </w:rPr>
      </w:pPr>
    </w:p>
    <w:p w14:paraId="23800D9D" w14:textId="77777777" w:rsidR="00D556BB" w:rsidRDefault="00D556BB" w:rsidP="00D556BB">
      <w:pPr>
        <w:spacing w:after="120"/>
        <w:ind w:left="720"/>
        <w:jc w:val="both"/>
        <w:rPr>
          <w:color w:val="000000"/>
        </w:rPr>
      </w:pPr>
    </w:p>
    <w:p w14:paraId="029711B6" w14:textId="77777777" w:rsidR="00D556BB" w:rsidRDefault="00D556BB" w:rsidP="00D556BB">
      <w:pPr>
        <w:spacing w:after="120"/>
        <w:jc w:val="both"/>
        <w:rPr>
          <w:color w:val="000000"/>
        </w:rPr>
      </w:pPr>
    </w:p>
    <w:p w14:paraId="788F2624" w14:textId="77777777" w:rsidR="00D556BB" w:rsidRDefault="00D556BB" w:rsidP="00D556BB">
      <w:pPr>
        <w:spacing w:after="120"/>
        <w:ind w:left="720"/>
        <w:jc w:val="both"/>
        <w:rPr>
          <w:color w:val="000000"/>
        </w:rPr>
      </w:pPr>
    </w:p>
    <w:p w14:paraId="26B727AC" w14:textId="77777777" w:rsidR="00D556BB" w:rsidRDefault="00D556BB" w:rsidP="00D556BB">
      <w:pPr>
        <w:spacing w:after="120"/>
        <w:ind w:left="720"/>
        <w:jc w:val="both"/>
        <w:rPr>
          <w:color w:val="000000"/>
        </w:rPr>
      </w:pPr>
    </w:p>
    <w:p w14:paraId="5B79ADF3" w14:textId="77777777" w:rsidR="00D556BB" w:rsidRDefault="00D556BB" w:rsidP="00D556BB">
      <w:pPr>
        <w:spacing w:after="120"/>
        <w:jc w:val="both"/>
        <w:rPr>
          <w:color w:val="000000"/>
        </w:rPr>
      </w:pPr>
    </w:p>
    <w:p w14:paraId="66133385" w14:textId="77777777" w:rsidR="00D556BB" w:rsidRDefault="00D556BB" w:rsidP="00D556BB">
      <w:pPr>
        <w:spacing w:after="120"/>
        <w:jc w:val="both"/>
        <w:rPr>
          <w:color w:val="000000"/>
        </w:rPr>
      </w:pPr>
    </w:p>
    <w:p w14:paraId="09AC52E8" w14:textId="77777777" w:rsidR="00D556BB" w:rsidRDefault="00D556BB" w:rsidP="00D556BB">
      <w:pPr>
        <w:spacing w:after="120"/>
        <w:jc w:val="both"/>
        <w:rPr>
          <w:color w:val="000000"/>
        </w:rPr>
      </w:pPr>
    </w:p>
    <w:p w14:paraId="32F53CBD" w14:textId="77777777" w:rsidR="00D556BB" w:rsidRDefault="00D556BB" w:rsidP="00D556BB">
      <w:pPr>
        <w:spacing w:after="120"/>
        <w:jc w:val="both"/>
        <w:rPr>
          <w:color w:val="000000"/>
        </w:rPr>
      </w:pPr>
    </w:p>
    <w:p w14:paraId="0527E9D1" w14:textId="77777777" w:rsidR="00D556BB" w:rsidRDefault="00D556BB" w:rsidP="005528A7">
      <w:pPr>
        <w:pStyle w:val="Heading1"/>
      </w:pPr>
      <w:bookmarkStart w:id="5" w:name="_Toc229642294"/>
      <w:r>
        <w:t>Report on Run 13 Performance</w:t>
      </w:r>
    </w:p>
    <w:p w14:paraId="6741B185" w14:textId="77777777" w:rsidR="00D556BB" w:rsidRPr="00F07706" w:rsidRDefault="00D556BB" w:rsidP="005528A7">
      <w:pPr>
        <w:pStyle w:val="Heading1"/>
        <w:numPr>
          <w:ilvl w:val="1"/>
          <w:numId w:val="4"/>
        </w:numPr>
        <w:rPr>
          <w:sz w:val="28"/>
        </w:rPr>
      </w:pPr>
      <w:r w:rsidRPr="00F07706">
        <w:rPr>
          <w:sz w:val="28"/>
          <w:szCs w:val="36"/>
        </w:rPr>
        <w:t>Summary of Run 13 polarized proton collisions</w:t>
      </w:r>
    </w:p>
    <w:p w14:paraId="5E4416CD" w14:textId="77777777" w:rsidR="00D556BB" w:rsidRPr="00EF1AC7" w:rsidRDefault="00D556BB" w:rsidP="00D556BB"/>
    <w:p w14:paraId="752BAE5B" w14:textId="77777777" w:rsidR="003763E4" w:rsidRDefault="00D556BB" w:rsidP="003763E4">
      <w:pPr>
        <w:jc w:val="both"/>
      </w:pPr>
      <w:r>
        <w:t>During Run 13, we have collected data for 510</w:t>
      </w:r>
      <w:r w:rsidR="000D41C4">
        <w:t xml:space="preserve"> </w:t>
      </w:r>
      <w:r>
        <w:t xml:space="preserve">GeV longitudinally polarized p+p collisions with </w:t>
      </w:r>
      <w:r w:rsidR="003763E4">
        <w:t>the STAR fully installed FGT (A</w:t>
      </w:r>
      <w:r>
        <w:t xml:space="preserve">ll 24 quadrants were installed for the run.). As we prepare for the Beam User Request, we are still collecting data for p+p collisions at </w:t>
      </w:r>
      <w:r w:rsidRPr="00EF1AC7">
        <w:rPr>
          <w:rFonts w:cs="font39"/>
          <w:szCs w:val="20"/>
          <w:lang w:bidi="en-US"/>
        </w:rPr>
        <w:t>√s</w:t>
      </w:r>
      <w:r w:rsidRPr="00EF1AC7">
        <w:rPr>
          <w:rFonts w:cs="font39"/>
          <w:szCs w:val="14"/>
          <w:vertAlign w:val="subscript"/>
          <w:lang w:bidi="en-US"/>
        </w:rPr>
        <w:t xml:space="preserve">NN </w:t>
      </w:r>
      <w:r>
        <w:rPr>
          <w:rFonts w:cs="font39"/>
          <w:szCs w:val="14"/>
          <w:vertAlign w:val="subscript"/>
          <w:lang w:bidi="en-US"/>
        </w:rPr>
        <w:t xml:space="preserve"> </w:t>
      </w:r>
      <w:r w:rsidRPr="00EF1AC7">
        <w:rPr>
          <w:rFonts w:cs="font39"/>
          <w:szCs w:val="14"/>
          <w:lang w:bidi="en-US"/>
        </w:rPr>
        <w:t xml:space="preserve">= </w:t>
      </w:r>
      <w:r>
        <w:t>510</w:t>
      </w:r>
      <w:r w:rsidR="000D41C4">
        <w:t xml:space="preserve"> </w:t>
      </w:r>
      <w:r>
        <w:t>GeV</w:t>
      </w:r>
      <w:r w:rsidRPr="00325025">
        <w:t xml:space="preserve">. </w:t>
      </w:r>
      <w:r w:rsidR="003763E4" w:rsidRPr="00325025">
        <w:t>At this point all of the STAR’s goals for single and double spin measurements have been achieved.</w:t>
      </w:r>
    </w:p>
    <w:p w14:paraId="27CCCAE0" w14:textId="77777777" w:rsidR="00D556BB" w:rsidRDefault="00D556BB" w:rsidP="00447767">
      <w:pPr>
        <w:jc w:val="both"/>
      </w:pPr>
    </w:p>
    <w:p w14:paraId="768FC9EA" w14:textId="77777777" w:rsidR="00D556BB" w:rsidRDefault="00D556BB" w:rsidP="00447767">
      <w:pPr>
        <w:jc w:val="both"/>
      </w:pPr>
      <w:r>
        <w:t xml:space="preserve">From improvements to the STAR DAQ system and RCF capacity to analyze the data collected, STAR has to date collected a large dataset of approximately </w:t>
      </w:r>
      <w:r w:rsidR="002C7635" w:rsidRPr="00237CC8">
        <w:t>1.542</w:t>
      </w:r>
      <w:r w:rsidRPr="0008056E">
        <w:t xml:space="preserve"> p</w:t>
      </w:r>
      <w:r>
        <w:t xml:space="preserve">etabytes in Run 13, increasing our overall dataset by </w:t>
      </w:r>
      <w:r w:rsidR="002C7635" w:rsidRPr="00237CC8">
        <w:t>28%</w:t>
      </w:r>
      <w:r>
        <w:t xml:space="preserve"> relative to all previous datasets combined, as shown in</w:t>
      </w:r>
      <w:r w:rsidR="004A3572">
        <w:t xml:space="preserve"> </w:t>
      </w:r>
      <w:r w:rsidR="00985961">
        <w:fldChar w:fldCharType="begin"/>
      </w:r>
      <w:r w:rsidR="008B6B02">
        <w:instrText xml:space="preserve"> REF _Ref230957511 \h </w:instrText>
      </w:r>
      <w:r w:rsidR="00985961">
        <w:fldChar w:fldCharType="separate"/>
      </w:r>
      <w:r w:rsidR="004E1635">
        <w:t xml:space="preserve">Figure </w:t>
      </w:r>
      <w:r w:rsidR="004E1635">
        <w:rPr>
          <w:noProof/>
        </w:rPr>
        <w:t>2.1</w:t>
      </w:r>
      <w:r w:rsidR="004E1635">
        <w:noBreakHyphen/>
      </w:r>
      <w:r w:rsidR="004E1635">
        <w:rPr>
          <w:noProof/>
        </w:rPr>
        <w:t>1</w:t>
      </w:r>
      <w:r w:rsidR="00985961">
        <w:fldChar w:fldCharType="end"/>
      </w:r>
      <w:r>
        <w:t>.</w:t>
      </w:r>
    </w:p>
    <w:p w14:paraId="05420E59" w14:textId="77777777" w:rsidR="0008056E" w:rsidRDefault="0008056E" w:rsidP="00D556BB">
      <w:pPr>
        <w:jc w:val="both"/>
      </w:pPr>
    </w:p>
    <w:p w14:paraId="522D1504" w14:textId="77777777" w:rsidR="0008056E" w:rsidRDefault="006E4497" w:rsidP="00D556BB">
      <w:pPr>
        <w:jc w:val="both"/>
      </w:pPr>
      <w:r>
        <w:rPr>
          <w:noProof/>
        </w:rPr>
        <w:drawing>
          <wp:inline distT="0" distB="0" distL="0" distR="0" wp14:anchorId="053BA985" wp14:editId="5CE30657">
            <wp:extent cx="5364480" cy="2418080"/>
            <wp:effectExtent l="25400" t="0" r="0" b="0"/>
            <wp:docPr id="2" name="Picture 2" descr="datavolume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tavolume2013"/>
                    <pic:cNvPicPr>
                      <a:picLocks noChangeAspect="1" noChangeArrowheads="1"/>
                    </pic:cNvPicPr>
                  </pic:nvPicPr>
                  <pic:blipFill>
                    <a:blip r:embed="rId11">
                      <a:extLst>
                        <a:ext uri="{28A0092B-C50C-407E-A947-70E740481C1C}">
                          <a14:useLocalDpi xmlns:a14="http://schemas.microsoft.com/office/drawing/2010/main" val="0"/>
                        </a:ext>
                      </a:extLst>
                    </a:blip>
                    <a:srcRect b="9848"/>
                    <a:stretch>
                      <a:fillRect/>
                    </a:stretch>
                  </pic:blipFill>
                  <pic:spPr bwMode="auto">
                    <a:xfrm>
                      <a:off x="0" y="0"/>
                      <a:ext cx="5364480" cy="2418080"/>
                    </a:xfrm>
                    <a:prstGeom prst="rect">
                      <a:avLst/>
                    </a:prstGeom>
                    <a:noFill/>
                    <a:ln>
                      <a:noFill/>
                    </a:ln>
                  </pic:spPr>
                </pic:pic>
              </a:graphicData>
            </a:graphic>
          </wp:inline>
        </w:drawing>
      </w:r>
    </w:p>
    <w:p w14:paraId="268C2C7F" w14:textId="77777777" w:rsidR="00D556BB" w:rsidRPr="00B90BDF" w:rsidRDefault="004A3572" w:rsidP="00447767">
      <w:pPr>
        <w:pStyle w:val="Caption"/>
        <w:jc w:val="both"/>
        <w:rPr>
          <w:color w:val="FF0000"/>
        </w:rPr>
      </w:pPr>
      <w:bookmarkStart w:id="6" w:name="_Ref230957511"/>
      <w:r>
        <w:t xml:space="preserve">Figure </w:t>
      </w:r>
      <w:r w:rsidR="00DA6902">
        <w:fldChar w:fldCharType="begin"/>
      </w:r>
      <w:r w:rsidR="00DA6902">
        <w:instrText xml:space="preserve"> STYLEREF 1 \s </w:instrText>
      </w:r>
      <w:r w:rsidR="00DA6902">
        <w:fldChar w:fldCharType="separate"/>
      </w:r>
      <w:r w:rsidR="004E1635">
        <w:rPr>
          <w:noProof/>
        </w:rPr>
        <w:t>2.1</w:t>
      </w:r>
      <w:r w:rsidR="00DA6902">
        <w:rPr>
          <w:noProof/>
        </w:rPr>
        <w:fldChar w:fldCharType="end"/>
      </w:r>
      <w:r w:rsidR="00582C32">
        <w:noBreakHyphen/>
      </w:r>
      <w:r w:rsidR="00DA6902">
        <w:fldChar w:fldCharType="begin"/>
      </w:r>
      <w:r w:rsidR="00DA6902">
        <w:instrText xml:space="preserve"> SEQ Figure \* ARABIC \s 1 </w:instrText>
      </w:r>
      <w:r w:rsidR="00DA6902">
        <w:fldChar w:fldCharType="separate"/>
      </w:r>
      <w:r w:rsidR="004E1635">
        <w:rPr>
          <w:noProof/>
        </w:rPr>
        <w:t>1</w:t>
      </w:r>
      <w:r w:rsidR="00DA6902">
        <w:rPr>
          <w:noProof/>
        </w:rPr>
        <w:fldChar w:fldCharType="end"/>
      </w:r>
      <w:bookmarkEnd w:id="6"/>
      <w:r>
        <w:t xml:space="preserve">: </w:t>
      </w:r>
      <w:r w:rsidR="00D556BB" w:rsidRPr="004A3572">
        <w:rPr>
          <w:b w:val="0"/>
          <w:color w:val="000000" w:themeColor="text1"/>
        </w:rPr>
        <w:t xml:space="preserve">Integrated raw dataset size of STAR data, in Terabytes, over all years of STAR data taking.  The plot begins at a baseline at the beginning of Run 13 and continues to May </w:t>
      </w:r>
      <w:r w:rsidR="002C7635" w:rsidRPr="004A3572">
        <w:rPr>
          <w:b w:val="0"/>
          <w:color w:val="000000" w:themeColor="text1"/>
        </w:rPr>
        <w:t>20</w:t>
      </w:r>
      <w:r w:rsidR="00D556BB" w:rsidRPr="004A3572">
        <w:rPr>
          <w:b w:val="0"/>
          <w:color w:val="000000" w:themeColor="text1"/>
        </w:rPr>
        <w:t xml:space="preserve">, </w:t>
      </w:r>
      <w:r w:rsidR="002C7635" w:rsidRPr="004A3572">
        <w:rPr>
          <w:b w:val="0"/>
          <w:color w:val="000000" w:themeColor="text1"/>
        </w:rPr>
        <w:t>80%</w:t>
      </w:r>
      <w:r w:rsidR="00D556BB" w:rsidRPr="004A3572">
        <w:rPr>
          <w:b w:val="0"/>
          <w:color w:val="000000" w:themeColor="text1"/>
        </w:rPr>
        <w:t xml:space="preserve"> through the p+p run.</w:t>
      </w:r>
    </w:p>
    <w:p w14:paraId="6A93C925" w14:textId="77777777" w:rsidR="00D556BB" w:rsidRPr="00F07706" w:rsidRDefault="00D556BB" w:rsidP="00D556BB">
      <w:pPr>
        <w:jc w:val="both"/>
      </w:pPr>
      <w:r w:rsidRPr="00132360">
        <w:t xml:space="preserve">Polarized proton beams were collided at </w:t>
      </w:r>
      <w:r>
        <w:t>√s = 510</w:t>
      </w:r>
      <w:r w:rsidR="000D41C4">
        <w:t xml:space="preserve"> </w:t>
      </w:r>
      <w:r w:rsidRPr="00132360">
        <w:t>GeV c</w:t>
      </w:r>
      <w:r w:rsidR="00D87776">
        <w:t>enter-of-mass energies in R</w:t>
      </w:r>
      <w:r>
        <w:t>un 13</w:t>
      </w:r>
      <w:r w:rsidRPr="00132360">
        <w:t xml:space="preserve">.  The proton spins were oriented </w:t>
      </w:r>
      <w:r>
        <w:t xml:space="preserve">for the entire run </w:t>
      </w:r>
      <w:r w:rsidRPr="00132360">
        <w:t>longitudinally</w:t>
      </w:r>
      <w:r w:rsidR="0045071F">
        <w:t>.</w:t>
      </w:r>
      <w:r w:rsidRPr="00132360">
        <w:t xml:space="preserve"> The luminosity and polarization goals were based on the projected RHIC performance from the BNL CAD  (</w:t>
      </w:r>
      <w:hyperlink r:id="rId12" w:history="1">
        <w:r w:rsidRPr="00132360">
          <w:rPr>
            <w:rStyle w:val="Hyperlink"/>
          </w:rPr>
          <w:t>www.rhichome.bnl.gov/RHIC/Runs/RhicProjections.pdf</w:t>
        </w:r>
      </w:hyperlink>
      <w:r w:rsidR="00D87776">
        <w:t>) for R</w:t>
      </w:r>
      <w:r>
        <w:t>un 13</w:t>
      </w:r>
      <w:r w:rsidRPr="00132360">
        <w:t xml:space="preserve">, and assume a STAR sampling efficiency of 60%.  The accelerator performed extremely well </w:t>
      </w:r>
      <w:r>
        <w:t>at the 2</w:t>
      </w:r>
      <w:r w:rsidRPr="00A606FF">
        <w:rPr>
          <w:vertAlign w:val="superscript"/>
        </w:rPr>
        <w:t>nd</w:t>
      </w:r>
      <w:r>
        <w:t xml:space="preserve"> half of the 2013</w:t>
      </w:r>
      <w:r w:rsidRPr="00132360">
        <w:t xml:space="preserve"> run, delivering integrated luminosities near the maximum of the projected range, a</w:t>
      </w:r>
      <w:r>
        <w:t>nd meeting polarization goals with</w:t>
      </w:r>
      <w:r w:rsidRPr="00132360">
        <w:t xml:space="preserve"> </w:t>
      </w:r>
      <w:r w:rsidR="00AF3018">
        <w:t xml:space="preserve">periods of </w:t>
      </w:r>
      <w:r>
        <w:t>~</w:t>
      </w:r>
      <w:r w:rsidRPr="00132360">
        <w:t>60%</w:t>
      </w:r>
      <w:r w:rsidR="00AF3018">
        <w:t xml:space="preserve"> polarization at</w:t>
      </w:r>
      <w:r w:rsidRPr="00132360">
        <w:t xml:space="preserve"> </w:t>
      </w:r>
      <w:r>
        <w:t xml:space="preserve">510 GeV. </w:t>
      </w:r>
      <w:r w:rsidR="00985961">
        <w:fldChar w:fldCharType="begin"/>
      </w:r>
      <w:r w:rsidR="00EC540F">
        <w:instrText xml:space="preserve"> REF _Ref230957604 \h </w:instrText>
      </w:r>
      <w:r w:rsidR="00985961">
        <w:fldChar w:fldCharType="separate"/>
      </w:r>
      <w:r w:rsidR="004E1635">
        <w:t xml:space="preserve">Figure </w:t>
      </w:r>
      <w:r w:rsidR="004E1635">
        <w:rPr>
          <w:noProof/>
        </w:rPr>
        <w:t>2.1</w:t>
      </w:r>
      <w:r w:rsidR="004E1635">
        <w:noBreakHyphen/>
      </w:r>
      <w:r w:rsidR="004E1635">
        <w:rPr>
          <w:noProof/>
        </w:rPr>
        <w:t>2</w:t>
      </w:r>
      <w:r w:rsidR="00985961">
        <w:fldChar w:fldCharType="end"/>
      </w:r>
      <w:r w:rsidR="00EC540F">
        <w:t xml:space="preserve"> </w:t>
      </w:r>
      <w:r w:rsidR="0008056E">
        <w:t>shows</w:t>
      </w:r>
      <w:r w:rsidRPr="00132360">
        <w:t xml:space="preserve"> the yellow and blue beam polarization, as measured by the hydrogen </w:t>
      </w:r>
      <w:r>
        <w:t>jet target, versus fill for 510</w:t>
      </w:r>
      <w:r w:rsidR="000D41C4">
        <w:t xml:space="preserve"> </w:t>
      </w:r>
      <w:r>
        <w:t>GeV</w:t>
      </w:r>
      <w:r w:rsidRPr="00132360">
        <w:t>.</w:t>
      </w:r>
    </w:p>
    <w:p w14:paraId="42987572" w14:textId="77777777" w:rsidR="00D556BB" w:rsidRPr="00BA45C2" w:rsidRDefault="006E4497" w:rsidP="00D556BB">
      <w:pPr>
        <w:keepNext/>
        <w:jc w:val="center"/>
        <w:rPr>
          <w:rFonts w:ascii="Cambria Math" w:hAnsi="Cambria Math"/>
        </w:rPr>
      </w:pPr>
      <w:r w:rsidRPr="00237CC8">
        <w:rPr>
          <w:rFonts w:ascii="Cambria Math" w:hAnsi="Cambria Math"/>
          <w:noProof/>
        </w:rPr>
        <w:drawing>
          <wp:inline distT="0" distB="0" distL="0" distR="0" wp14:anchorId="0C772C33" wp14:editId="52E745EA">
            <wp:extent cx="5212080" cy="1310640"/>
            <wp:effectExtent l="25400" t="0" r="0" b="0"/>
            <wp:docPr id="3" name="Picture 3" descr="hjet_ru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jet_run13"/>
                    <pic:cNvPicPr>
                      <a:picLocks noChangeAspect="1" noChangeArrowheads="1"/>
                    </pic:cNvPicPr>
                  </pic:nvPicPr>
                  <pic:blipFill>
                    <a:blip r:embed="rId13">
                      <a:extLst>
                        <a:ext uri="{28A0092B-C50C-407E-A947-70E740481C1C}">
                          <a14:useLocalDpi xmlns:a14="http://schemas.microsoft.com/office/drawing/2010/main" val="0"/>
                        </a:ext>
                      </a:extLst>
                    </a:blip>
                    <a:srcRect l="1422" r="1327" b="75098"/>
                    <a:stretch>
                      <a:fillRect/>
                    </a:stretch>
                  </pic:blipFill>
                  <pic:spPr bwMode="auto">
                    <a:xfrm>
                      <a:off x="0" y="0"/>
                      <a:ext cx="5212080" cy="1310640"/>
                    </a:xfrm>
                    <a:prstGeom prst="rect">
                      <a:avLst/>
                    </a:prstGeom>
                    <a:noFill/>
                    <a:ln>
                      <a:noFill/>
                    </a:ln>
                  </pic:spPr>
                </pic:pic>
              </a:graphicData>
            </a:graphic>
          </wp:inline>
        </w:drawing>
      </w:r>
    </w:p>
    <w:p w14:paraId="6DDE6A8E" w14:textId="77777777" w:rsidR="00851CB0" w:rsidRDefault="00EC540F" w:rsidP="00447767">
      <w:pPr>
        <w:pStyle w:val="Caption"/>
        <w:ind w:right="-180"/>
        <w:rPr>
          <w:b w:val="0"/>
          <w:bCs w:val="0"/>
          <w:color w:val="000000"/>
          <w:szCs w:val="18"/>
        </w:rPr>
      </w:pPr>
      <w:bookmarkStart w:id="7" w:name="_Ref230957604"/>
      <w:r>
        <w:t xml:space="preserve">Figure </w:t>
      </w:r>
      <w:r w:rsidR="00DA6902">
        <w:fldChar w:fldCharType="begin"/>
      </w:r>
      <w:r w:rsidR="00DA6902">
        <w:instrText xml:space="preserve"> STYLEREF 1 \s </w:instrText>
      </w:r>
      <w:r w:rsidR="00DA6902">
        <w:fldChar w:fldCharType="separate"/>
      </w:r>
      <w:r w:rsidR="004E1635">
        <w:rPr>
          <w:noProof/>
        </w:rPr>
        <w:t>2.1</w:t>
      </w:r>
      <w:r w:rsidR="00DA6902">
        <w:rPr>
          <w:noProof/>
        </w:rPr>
        <w:fldChar w:fldCharType="end"/>
      </w:r>
      <w:r w:rsidR="00582C32">
        <w:noBreakHyphen/>
      </w:r>
      <w:r w:rsidR="00DA6902">
        <w:fldChar w:fldCharType="begin"/>
      </w:r>
      <w:r w:rsidR="00DA6902">
        <w:instrText xml:space="preserve"> SEQ Figure \* ARABIC \s 1 </w:instrText>
      </w:r>
      <w:r w:rsidR="00DA6902">
        <w:fldChar w:fldCharType="separate"/>
      </w:r>
      <w:r w:rsidR="004E1635">
        <w:rPr>
          <w:noProof/>
        </w:rPr>
        <w:t>2</w:t>
      </w:r>
      <w:r w:rsidR="00DA6902">
        <w:rPr>
          <w:noProof/>
        </w:rPr>
        <w:fldChar w:fldCharType="end"/>
      </w:r>
      <w:bookmarkEnd w:id="7"/>
      <w:r>
        <w:t xml:space="preserve">: </w:t>
      </w:r>
      <w:r w:rsidR="00D556BB" w:rsidRPr="008B25B3">
        <w:rPr>
          <w:b w:val="0"/>
          <w:bCs w:val="0"/>
          <w:color w:val="000000"/>
          <w:szCs w:val="18"/>
        </w:rPr>
        <w:t>Blue and yellow beam polarization versus fill number, as measured by the hydrogen jet target.</w:t>
      </w:r>
      <w:r w:rsidR="00EA39B4">
        <w:rPr>
          <w:b w:val="0"/>
          <w:bCs w:val="0"/>
          <w:color w:val="000000"/>
          <w:szCs w:val="18"/>
        </w:rPr>
        <w:t xml:space="preserve"> The plot includes fills till May 22</w:t>
      </w:r>
      <w:r w:rsidR="002C7635" w:rsidRPr="00237CC8">
        <w:rPr>
          <w:b w:val="0"/>
          <w:bCs w:val="0"/>
          <w:color w:val="000000"/>
          <w:szCs w:val="18"/>
          <w:vertAlign w:val="superscript"/>
        </w:rPr>
        <w:t>nd</w:t>
      </w:r>
      <w:r w:rsidR="00EA39B4">
        <w:rPr>
          <w:b w:val="0"/>
          <w:bCs w:val="0"/>
          <w:color w:val="000000"/>
          <w:szCs w:val="18"/>
        </w:rPr>
        <w:t>.</w:t>
      </w:r>
    </w:p>
    <w:p w14:paraId="08AAC91E" w14:textId="77777777" w:rsidR="00851CB0" w:rsidRDefault="00851CB0" w:rsidP="00A16952">
      <w:pPr>
        <w:jc w:val="both"/>
      </w:pPr>
      <w:r w:rsidRPr="00B32A29">
        <w:rPr>
          <w:b/>
        </w:rPr>
        <w:t xml:space="preserve">Physics results: </w:t>
      </w:r>
      <w:r>
        <w:t>The total FOM</w:t>
      </w:r>
      <w:r w:rsidRPr="0038440A">
        <w:t xml:space="preserve"> for the √s</w:t>
      </w:r>
      <w:r>
        <w:t xml:space="preserve"> </w:t>
      </w:r>
      <w:r w:rsidRPr="0038440A">
        <w:t>=</w:t>
      </w:r>
      <w:r>
        <w:t xml:space="preserve"> </w:t>
      </w:r>
      <w:r w:rsidR="00B17B9F">
        <w:t>51</w:t>
      </w:r>
      <w:r w:rsidRPr="0038440A">
        <w:t>0 GeV longitudinal running period was significantl</w:t>
      </w:r>
      <w:r>
        <w:t>y higher in Run 13</w:t>
      </w:r>
      <w:r w:rsidRPr="0038440A">
        <w:t xml:space="preserve"> compared t</w:t>
      </w:r>
      <w:r>
        <w:t>o the performance in Runs 9 to 12</w:t>
      </w:r>
      <w:r w:rsidRPr="0038440A">
        <w:t xml:space="preserve">.  </w:t>
      </w:r>
      <w:r w:rsidR="00B17B9F">
        <w:t>STAR collected till May 22</w:t>
      </w:r>
      <w:r w:rsidR="002C7635" w:rsidRPr="00237CC8">
        <w:rPr>
          <w:vertAlign w:val="superscript"/>
        </w:rPr>
        <w:t>nd</w:t>
      </w:r>
      <w:r w:rsidR="00B17B9F">
        <w:t xml:space="preserve"> </w:t>
      </w:r>
      <w:r>
        <w:t>a dataset with FOM</w:t>
      </w:r>
      <w:r w:rsidRPr="0038440A">
        <w:t>s of P</w:t>
      </w:r>
      <w:r w:rsidRPr="0038440A">
        <w:rPr>
          <w:vertAlign w:val="superscript"/>
        </w:rPr>
        <w:t>2</w:t>
      </w:r>
      <w:r w:rsidRPr="0038440A">
        <w:t xml:space="preserve">L </w:t>
      </w:r>
      <w:r w:rsidR="002C7635" w:rsidRPr="00237CC8">
        <w:t>~ 60 pb</w:t>
      </w:r>
      <w:r w:rsidR="002C7635" w:rsidRPr="00237CC8">
        <w:rPr>
          <w:vertAlign w:val="superscript"/>
        </w:rPr>
        <w:t>-1</w:t>
      </w:r>
      <w:r w:rsidRPr="0038440A">
        <w:t xml:space="preserve"> for the W single-spin analysis, and P</w:t>
      </w:r>
      <w:r w:rsidRPr="0038440A">
        <w:rPr>
          <w:vertAlign w:val="superscript"/>
        </w:rPr>
        <w:t>4</w:t>
      </w:r>
      <w:r w:rsidR="00991C01">
        <w:t xml:space="preserve">L </w:t>
      </w:r>
      <w:r w:rsidR="00B17B9F">
        <w:t>~</w:t>
      </w:r>
      <w:r w:rsidR="002C7635" w:rsidRPr="00237CC8">
        <w:t>16</w:t>
      </w:r>
      <w:r w:rsidRPr="00B17B9F">
        <w:t xml:space="preserve"> pb</w:t>
      </w:r>
      <w:r w:rsidRPr="00952E3F">
        <w:rPr>
          <w:vertAlign w:val="superscript"/>
        </w:rPr>
        <w:t>-1</w:t>
      </w:r>
      <w:r>
        <w:rPr>
          <w:vertAlign w:val="superscript"/>
        </w:rPr>
        <w:t xml:space="preserve"> </w:t>
      </w:r>
      <w:r w:rsidRPr="0038440A">
        <w:t>for the double-spin (</w:t>
      </w:r>
      <w:r w:rsidRPr="00412282">
        <w:rPr>
          <w:i/>
          <w:szCs w:val="22"/>
        </w:rPr>
        <w:t>A</w:t>
      </w:r>
      <w:r w:rsidRPr="00412282">
        <w:rPr>
          <w:i/>
          <w:szCs w:val="22"/>
          <w:vertAlign w:val="subscript"/>
        </w:rPr>
        <w:t>L</w:t>
      </w:r>
      <w:r>
        <w:rPr>
          <w:i/>
          <w:szCs w:val="22"/>
          <w:vertAlign w:val="subscript"/>
        </w:rPr>
        <w:t>L</w:t>
      </w:r>
      <w:r>
        <w:t xml:space="preserve">) </w:t>
      </w:r>
      <w:r w:rsidRPr="0038440A">
        <w:t xml:space="preserve">jet, hadron, and photon measurements.  This is nearly a factor </w:t>
      </w:r>
      <w:r w:rsidRPr="00991C01">
        <w:t xml:space="preserve">of </w:t>
      </w:r>
      <w:r w:rsidR="002C7635" w:rsidRPr="00237CC8">
        <w:t>~2.7</w:t>
      </w:r>
      <w:r w:rsidRPr="0038440A">
        <w:t xml:space="preserve"> i</w:t>
      </w:r>
      <w:r>
        <w:t>mprovement in FOM</w:t>
      </w:r>
      <w:r w:rsidRPr="0038440A">
        <w:t xml:space="preserve"> rate compare</w:t>
      </w:r>
      <w:r>
        <w:t xml:space="preserve">d to what was achieved in Run 12.  </w:t>
      </w:r>
    </w:p>
    <w:p w14:paraId="1AF23D5F" w14:textId="77777777" w:rsidR="00851CB0" w:rsidRPr="000C42AE" w:rsidRDefault="00851CB0" w:rsidP="00851CB0">
      <w:pPr>
        <w:jc w:val="both"/>
      </w:pPr>
    </w:p>
    <w:p w14:paraId="5A292533" w14:textId="77777777" w:rsidR="00447767" w:rsidRDefault="00851CB0" w:rsidP="00447767">
      <w:pPr>
        <w:pStyle w:val="Caption"/>
        <w:spacing w:before="0" w:after="0"/>
        <w:jc w:val="both"/>
      </w:pPr>
      <w:r w:rsidRPr="00EC540F">
        <w:rPr>
          <w:b w:val="0"/>
          <w:color w:val="000000"/>
          <w:szCs w:val="22"/>
        </w:rPr>
        <w:t xml:space="preserve">To further improve the </w:t>
      </w:r>
      <w:r w:rsidRPr="00EC540F">
        <w:rPr>
          <w:b w:val="0"/>
          <w:i/>
          <w:color w:val="000000"/>
          <w:szCs w:val="22"/>
          <w:lang w:val="el-GR"/>
        </w:rPr>
        <w:t>Δ</w:t>
      </w:r>
      <w:r w:rsidRPr="00EC540F">
        <w:rPr>
          <w:b w:val="0"/>
          <w:i/>
          <w:color w:val="000000"/>
          <w:szCs w:val="22"/>
        </w:rPr>
        <w:t>g(x)</w:t>
      </w:r>
      <w:r w:rsidRPr="00EC540F">
        <w:rPr>
          <w:b w:val="0"/>
          <w:color w:val="000000"/>
          <w:szCs w:val="22"/>
        </w:rPr>
        <w:t xml:space="preserve"> constraint and its integral, we plan to follow three steps in the upcomi</w:t>
      </w:r>
      <w:r w:rsidR="00447767">
        <w:rPr>
          <w:b w:val="0"/>
          <w:color w:val="000000"/>
          <w:szCs w:val="22"/>
        </w:rPr>
        <w:t>ng years: </w:t>
      </w:r>
      <w:r w:rsidRPr="00EC540F">
        <w:rPr>
          <w:b w:val="0"/>
          <w:color w:val="000000"/>
          <w:szCs w:val="22"/>
        </w:rPr>
        <w:t xml:space="preserve">(1) reduce the statistical and systematic uncertainties jets and </w:t>
      </w:r>
      <w:r w:rsidRPr="00EC540F">
        <w:rPr>
          <w:b w:val="0"/>
          <w:color w:val="000000"/>
          <w:szCs w:val="22"/>
        </w:rPr>
        <w:t></w:t>
      </w:r>
      <w:r w:rsidRPr="00EC540F">
        <w:rPr>
          <w:b w:val="0"/>
          <w:color w:val="000000"/>
          <w:szCs w:val="22"/>
        </w:rPr>
        <w:t></w:t>
      </w:r>
      <w:r w:rsidRPr="00EC540F">
        <w:rPr>
          <w:b w:val="0"/>
          <w:color w:val="000000"/>
          <w:szCs w:val="22"/>
        </w:rPr>
        <w:t></w:t>
      </w:r>
      <w:r w:rsidRPr="00EC540F">
        <w:rPr>
          <w:b w:val="0"/>
          <w:color w:val="000000"/>
          <w:szCs w:val="22"/>
        </w:rPr>
        <w:t></w:t>
      </w:r>
      <w:r w:rsidRPr="00EC540F">
        <w:rPr>
          <w:b w:val="0"/>
          <w:color w:val="000000"/>
          <w:szCs w:val="22"/>
        </w:rPr>
        <w:t></w:t>
      </w:r>
      <w:r w:rsidRPr="00EC540F">
        <w:rPr>
          <w:b w:val="0"/>
          <w:color w:val="000000"/>
          <w:szCs w:val="22"/>
        </w:rPr>
        <w:t xml:space="preserve"> </w:t>
      </w:r>
      <w:r w:rsidRPr="00EC540F">
        <w:rPr>
          <w:b w:val="0"/>
          <w:i/>
          <w:color w:val="000000"/>
          <w:szCs w:val="22"/>
        </w:rPr>
        <w:t>A</w:t>
      </w:r>
      <w:r w:rsidRPr="00EC540F">
        <w:rPr>
          <w:b w:val="0"/>
          <w:i/>
          <w:color w:val="000000"/>
          <w:szCs w:val="22"/>
          <w:vertAlign w:val="subscript"/>
        </w:rPr>
        <w:t>LL</w:t>
      </w:r>
      <w:r w:rsidRPr="00EC540F">
        <w:rPr>
          <w:b w:val="0"/>
          <w:color w:val="000000"/>
          <w:szCs w:val="22"/>
        </w:rPr>
        <w:t xml:space="preserve">. (2) Make use of correlation measurements such as di-jets, which give access to the partonic kinematics and thus the functional form of </w:t>
      </w:r>
      <w:r w:rsidRPr="00EC540F">
        <w:rPr>
          <w:b w:val="0"/>
          <w:i/>
          <w:color w:val="000000"/>
          <w:szCs w:val="22"/>
          <w:lang w:val="el-GR"/>
        </w:rPr>
        <w:t>Δ</w:t>
      </w:r>
      <w:r w:rsidRPr="00EC540F">
        <w:rPr>
          <w:b w:val="0"/>
          <w:i/>
          <w:color w:val="000000"/>
          <w:szCs w:val="22"/>
        </w:rPr>
        <w:t>g(x)</w:t>
      </w:r>
      <w:r w:rsidR="00447767">
        <w:rPr>
          <w:b w:val="0"/>
          <w:color w:val="000000"/>
          <w:szCs w:val="22"/>
        </w:rPr>
        <w:t>.</w:t>
      </w:r>
      <w:r w:rsidRPr="00EC540F">
        <w:rPr>
          <w:rFonts w:ascii="font508" w:hAnsi="font508" w:cs="font508"/>
          <w:b w:val="0"/>
          <w:szCs w:val="22"/>
        </w:rPr>
        <w:t xml:space="preserve"> </w:t>
      </w:r>
      <w:r w:rsidRPr="00EC540F">
        <w:rPr>
          <w:b w:val="0"/>
          <w:color w:val="000000"/>
          <w:szCs w:val="22"/>
        </w:rPr>
        <w:t xml:space="preserve">The functional form of </w:t>
      </w:r>
      <w:r w:rsidRPr="00EC540F">
        <w:rPr>
          <w:rFonts w:ascii="Symbol" w:hAnsi="Symbol"/>
          <w:b w:val="0"/>
          <w:i/>
          <w:color w:val="000000"/>
          <w:szCs w:val="22"/>
        </w:rPr>
        <w:t></w:t>
      </w:r>
      <w:r w:rsidRPr="00EC540F">
        <w:rPr>
          <w:b w:val="0"/>
          <w:i/>
          <w:color w:val="000000"/>
          <w:szCs w:val="22"/>
        </w:rPr>
        <w:t>g(x)</w:t>
      </w:r>
      <w:r w:rsidRPr="00EC540F">
        <w:rPr>
          <w:b w:val="0"/>
          <w:color w:val="000000"/>
          <w:szCs w:val="22"/>
        </w:rPr>
        <w:t xml:space="preserve"> also provides insight </w:t>
      </w:r>
      <w:r w:rsidRPr="00EC540F">
        <w:rPr>
          <w:rFonts w:ascii="font508" w:hAnsi="font508" w:cs="font508"/>
          <w:b w:val="0"/>
          <w:szCs w:val="22"/>
        </w:rPr>
        <w:t xml:space="preserve">in the dynamical origin of gluons inside the proton. </w:t>
      </w:r>
      <w:r w:rsidRPr="00EC540F">
        <w:rPr>
          <w:b w:val="0"/>
          <w:color w:val="000000"/>
          <w:szCs w:val="22"/>
        </w:rPr>
        <w:t>First results from di-jets at STAR h</w:t>
      </w:r>
      <w:r w:rsidR="00447767">
        <w:rPr>
          <w:b w:val="0"/>
          <w:color w:val="000000"/>
          <w:szCs w:val="22"/>
        </w:rPr>
        <w:t>ave been released for the 2009 r</w:t>
      </w:r>
      <w:r w:rsidRPr="00EC540F">
        <w:rPr>
          <w:b w:val="0"/>
          <w:color w:val="000000"/>
          <w:szCs w:val="22"/>
        </w:rPr>
        <w:t>un</w:t>
      </w:r>
      <w:r w:rsidR="00447767">
        <w:rPr>
          <w:b w:val="0"/>
          <w:color w:val="000000"/>
          <w:szCs w:val="22"/>
        </w:rPr>
        <w:t xml:space="preserve">. </w:t>
      </w:r>
      <w:r w:rsidRPr="00EC540F">
        <w:rPr>
          <w:b w:val="0"/>
          <w:color w:val="000000"/>
          <w:szCs w:val="22"/>
        </w:rPr>
        <w:t>(3) Access lower</w:t>
      </w:r>
      <w:r w:rsidRPr="00EC540F">
        <w:rPr>
          <w:b w:val="0"/>
          <w:i/>
          <w:color w:val="000000"/>
          <w:szCs w:val="22"/>
        </w:rPr>
        <w:t xml:space="preserve"> x </w:t>
      </w:r>
      <w:r w:rsidRPr="00EC540F">
        <w:rPr>
          <w:b w:val="0"/>
          <w:color w:val="000000"/>
          <w:szCs w:val="22"/>
        </w:rPr>
        <w:t>by performing measurements at large forward rapidity utilizing the FMS.</w:t>
      </w:r>
      <w:r w:rsidR="00AA7639">
        <w:t xml:space="preserve"> </w:t>
      </w:r>
    </w:p>
    <w:p w14:paraId="7784FE80" w14:textId="77777777" w:rsidR="00447767" w:rsidRDefault="00447767" w:rsidP="00447767">
      <w:pPr>
        <w:pStyle w:val="Heading1"/>
        <w:numPr>
          <w:ilvl w:val="1"/>
          <w:numId w:val="4"/>
        </w:numPr>
        <w:ind w:left="540" w:hanging="540"/>
        <w:rPr>
          <w:color w:val="auto"/>
          <w:sz w:val="28"/>
        </w:rPr>
      </w:pPr>
      <w:r>
        <w:rPr>
          <w:color w:val="auto"/>
          <w:sz w:val="28"/>
        </w:rPr>
        <w:t>Status of the Forward GEM Tracker</w:t>
      </w:r>
      <w:r w:rsidR="000A260C">
        <w:rPr>
          <w:color w:val="auto"/>
          <w:sz w:val="28"/>
        </w:rPr>
        <w:t xml:space="preserve"> (FGT)</w:t>
      </w:r>
    </w:p>
    <w:p w14:paraId="442460B2" w14:textId="77777777" w:rsidR="00447767" w:rsidRPr="00447767" w:rsidRDefault="00447767" w:rsidP="00447767"/>
    <w:p w14:paraId="429E7198" w14:textId="77777777" w:rsidR="00A16952" w:rsidRPr="00447767" w:rsidRDefault="00D556BB" w:rsidP="00447767">
      <w:pPr>
        <w:pStyle w:val="Caption"/>
        <w:spacing w:before="0" w:after="0"/>
        <w:jc w:val="both"/>
      </w:pPr>
      <w:r w:rsidRPr="006E5572">
        <w:rPr>
          <w:b w:val="0"/>
        </w:rPr>
        <w:t xml:space="preserve">During the summer 2012 shutdown, prior to Run 13, the FGT partial assembly of 14 quarter sections (‘old quarter sections’) was extracted for full completion. At the same time, an additional set of 14 quarter sections (‘new quarter sections’) were assembled at MIT Bates. Each of the 14 old quarter sections were transported to MIT Bates to test the leakage current and gain performance using a simple scope test procedure based on the signal induced by an </w:t>
      </w:r>
      <w:r w:rsidRPr="006E5572">
        <w:rPr>
          <w:b w:val="0"/>
          <w:vertAlign w:val="superscript"/>
        </w:rPr>
        <w:t>55</w:t>
      </w:r>
      <w:r w:rsidRPr="006E5572">
        <w:rPr>
          <w:b w:val="0"/>
        </w:rPr>
        <w:t>Fe source which was only available for the FGT project at MIT Bates. The majority of all old</w:t>
      </w:r>
      <w:r w:rsidR="003763E4">
        <w:rPr>
          <w:b w:val="0"/>
        </w:rPr>
        <w:t xml:space="preserve"> quarter sections along with several</w:t>
      </w:r>
      <w:r w:rsidRPr="006E5572">
        <w:rPr>
          <w:b w:val="0"/>
        </w:rPr>
        <w:t xml:space="preserve"> </w:t>
      </w:r>
      <w:r w:rsidRPr="003763E4">
        <w:rPr>
          <w:b w:val="0"/>
          <w:i/>
        </w:rPr>
        <w:t>new</w:t>
      </w:r>
      <w:r w:rsidRPr="006E5572">
        <w:rPr>
          <w:b w:val="0"/>
        </w:rPr>
        <w:t xml:space="preserve"> quarter sections were then tested in a cosmic-ray test stand at BNL prior to the full installation. First results on the cosmic-ray test data of residuals and efficiencies were obtained. The Run 12 </w:t>
      </w:r>
      <w:r w:rsidR="003763E4">
        <w:rPr>
          <w:b w:val="0"/>
        </w:rPr>
        <w:t>Cu-Au data sample, the Run 13 p+</w:t>
      </w:r>
      <w:r w:rsidRPr="006E5572">
        <w:rPr>
          <w:b w:val="0"/>
        </w:rPr>
        <w:t xml:space="preserve">p data sample, as well as the cosmic-ray test data, showed a consistent performance of the reconstructed residuals. The gas and pedestal performance was carefully tested prior to the full installation. The assembly, testing and installation of quarter sections prior to Run 13 proceeded in two phases. Phase I allowed the full installation of 16 quarter-sections mounted on disks 1-4 in </w:t>
      </w:r>
      <w:r w:rsidRPr="00997654">
        <w:rPr>
          <w:b w:val="0"/>
        </w:rPr>
        <w:t>September 2012. During phase II, the FGT installation was comp</w:t>
      </w:r>
      <w:r w:rsidR="005528A7" w:rsidRPr="00997654">
        <w:rPr>
          <w:b w:val="0"/>
        </w:rPr>
        <w:t xml:space="preserve">leted in November </w:t>
      </w:r>
      <w:r w:rsidR="005528A7" w:rsidRPr="00907201">
        <w:rPr>
          <w:b w:val="0"/>
        </w:rPr>
        <w:t xml:space="preserve">2012. </w:t>
      </w:r>
      <w:r w:rsidR="00D67121">
        <w:rPr>
          <w:b w:val="0"/>
        </w:rPr>
        <w:t xml:space="preserve">Figure 2.2-1 </w:t>
      </w:r>
      <w:r w:rsidR="005528A7" w:rsidRPr="00907201">
        <w:rPr>
          <w:b w:val="0"/>
        </w:rPr>
        <w:t xml:space="preserve">(left) </w:t>
      </w:r>
      <w:r w:rsidRPr="00907201">
        <w:rPr>
          <w:b w:val="0"/>
        </w:rPr>
        <w:t>shows a photograph of the West side of the STAR experiment showing the installation of</w:t>
      </w:r>
      <w:r w:rsidRPr="0099078F">
        <w:rPr>
          <w:b w:val="0"/>
        </w:rPr>
        <w:t xml:space="preserve"> disk 5-6 in November 2012. The full FGT installation in fall 2012 completed the FGT construction project.</w:t>
      </w:r>
    </w:p>
    <w:p w14:paraId="5378A165" w14:textId="77777777" w:rsidR="00D556BB" w:rsidRPr="00A16952" w:rsidRDefault="00D556BB" w:rsidP="00447767">
      <w:pPr>
        <w:pStyle w:val="Heading1"/>
        <w:numPr>
          <w:ilvl w:val="0"/>
          <w:numId w:val="0"/>
        </w:numPr>
        <w:spacing w:before="0"/>
        <w:jc w:val="both"/>
        <w:rPr>
          <w:rFonts w:ascii="Times New Roman Bold" w:hAnsi="Times New Roman Bold"/>
          <w:b w:val="0"/>
          <w:sz w:val="24"/>
        </w:rPr>
      </w:pPr>
      <w:r w:rsidRPr="006E5572">
        <w:rPr>
          <w:b w:val="0"/>
          <w:sz w:val="24"/>
        </w:rPr>
        <w:t xml:space="preserve">Three quarter sections were disabled following the installation even though all quarter sections were successfully tested prior to the actual installation. A common gas line for both quarter section 4B and 4C was bent likely during the installation. In addition, excessive leakage current was observed for quarter section 6C. It was therefore decided to disable all three quarter sections prior to Run 13. The repair of the bent gas line and the replacement of quarter section 6C is planned for summer 2013. </w:t>
      </w:r>
    </w:p>
    <w:p w14:paraId="55D47CFA" w14:textId="77777777" w:rsidR="00D556BB" w:rsidRPr="006E5572" w:rsidRDefault="00D556BB" w:rsidP="00D556BB"/>
    <w:tbl>
      <w:tblPr>
        <w:tblW w:w="0" w:type="auto"/>
        <w:tblInd w:w="198" w:type="dxa"/>
        <w:tblLayout w:type="fixed"/>
        <w:tblLook w:val="00A0" w:firstRow="1" w:lastRow="0" w:firstColumn="1" w:lastColumn="0" w:noHBand="0" w:noVBand="0"/>
      </w:tblPr>
      <w:tblGrid>
        <w:gridCol w:w="3960"/>
        <w:gridCol w:w="3960"/>
      </w:tblGrid>
      <w:tr w:rsidR="00D556BB" w:rsidRPr="003F0B1C" w14:paraId="25144496" w14:textId="77777777">
        <w:trPr>
          <w:trHeight w:val="2745"/>
        </w:trPr>
        <w:tc>
          <w:tcPr>
            <w:tcW w:w="3960" w:type="dxa"/>
          </w:tcPr>
          <w:p w14:paraId="53CB6221" w14:textId="77777777" w:rsidR="00D556BB" w:rsidRDefault="00DA6902" w:rsidP="00D556BB">
            <w:r>
              <w:rPr>
                <w:noProof/>
              </w:rPr>
              <w:pict w14:anchorId="0D72145A">
                <v:group id="Group 323" o:spid="_x0000_s1026" style="position:absolute;margin-left:-4.85pt;margin-top:1.2pt;width:195.5pt;height:135.4pt;z-index:251660288;mso-wrap-distance-left:12pt;mso-wrap-distance-top:12pt;mso-wrap-distance-right:12pt;mso-wrap-distance-bottom:12pt;mso-position-vertical-relative:line" coordsize="5320,3620" wrapcoords="-173 -125 -173 21474 21686 21474 21686 -125 -173 -12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">
                  <v:rect id="Rectangle 324" o:spid="_x0000_s1027" style="position:absolute;width:5320;height:36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565jxQAA&#10;ANwAAAAPAAAAZHJzL2Rvd25yZXYueG1sRI/RagIxFETfC/2HcAu+1WxXW2U1SpEKYvHBrR9wSa6b&#10;1c3NdhN1/fumUOjjMDNnmPmyd424UhdqzwpehhkIYu1NzZWCw9f6eQoiRGSDjWdScKcAy8XjwxwL&#10;42+8p2sZK5EgHApUYGNsCymDtuQwDH1LnLyj7xzGJLtKmg5vCe4amWfZm3RYc1qw2NLKkj6XF6fg&#10;uCq3nx+Tffy+0+tpO77o3chqpQZP/fsMRKQ+/of/2hujYJTn8HsmHQG5+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PnrmPFAAAA3AAAAA8AAAAAAAAAAAAAAAAAlwIAAGRycy9k&#10;b3ducmV2LnhtbFBLBQYAAAAABAAEAPUAAACJAwAAAAA=&#10;" stroked="f" strokecolor="#006" strokeweight="1pt">
                    <v:stroke joinstyle="round"/>
                    <v:path arrowok="t"/>
                    <v:textbox style="mso-next-textbox:#Rectangle 324" inset="0,0,0,0">
                      <w:txbxContent>
                        <w:p w14:paraId="2DB2E979" w14:textId="77777777" w:rsidR="00B901D2" w:rsidRDefault="00B901D2" w:rsidP="00D556BB">
                          <w:pPr>
                            <w:pStyle w:val="FreeForm"/>
                            <w:rPr>
                              <w:rFonts w:eastAsia="Times New Roman"/>
                              <w:color w:val="auto"/>
                            </w:rP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5" o:spid="_x0000_s1028" type="#_x0000_t75" style="position:absolute;width:5320;height:36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qf&#10;k9DEAAAA3AAAAA8AAABkcnMvZG93bnJldi54bWxEj0FrAjEUhO8F/0N4grea1aVFVqOoUOjBg7X1&#10;/tg8N6ublyWJ6+qvN4VCj8PMfMMsVr1tREc+1I4VTMYZCOLS6ZorBT/fH68zECEia2wck4I7BVgt&#10;By8LLLS78Rd1h1iJBOFQoAITY1tIGUpDFsPYtcTJOzlvMSbpK6k93hLcNnKaZe/SYs1pwWBLW0Pl&#10;5XC1Cs5bu2/eHnnfPTaXvbna0h9pp9Ro2K/nICL18T/81/7UCvJpDr9n0hGQyyc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qfk9DEAAAA3AAAAA8AAAAAAAAAAAAAAAAAnAIA&#10;AGRycy9kb3ducmV2LnhtbFBLBQYAAAAABAAEAPcAAACNAwAAAAA=&#10;" stroked="t" strokecolor="#006" strokeweight="1pt">
                    <v:stroke joinstyle="round"/>
                    <v:imagedata r:id="rId14" o:title=""/>
                  </v:shape>
                  <w10:wrap type="tight"/>
                </v:group>
              </w:pict>
            </w:r>
          </w:p>
        </w:tc>
        <w:tc>
          <w:tcPr>
            <w:tcW w:w="3960" w:type="dxa"/>
          </w:tcPr>
          <w:p w14:paraId="3C8067A0" w14:textId="77777777" w:rsidR="00D556BB" w:rsidRPr="003F0B1C" w:rsidRDefault="00DA6902" w:rsidP="00D556BB">
            <w:pPr>
              <w:tabs>
                <w:tab w:val="left" w:pos="3701"/>
              </w:tabs>
              <w:ind w:left="-79" w:right="-108"/>
              <w:jc w:val="center"/>
              <w:rPr>
                <w:b/>
              </w:rPr>
            </w:pPr>
            <w:r>
              <w:rPr>
                <w:b/>
                <w:noProof/>
              </w:rPr>
              <w:pict w14:anchorId="6C837B36">
                <v:group id="Group 320" o:spid="_x0000_s1029" style="position:absolute;left:0;text-align:left;margin-left:3.15pt;margin-top:9.2pt;width:170pt;height:120.1pt;z-index:251659264;mso-wrap-distance-left:12pt;mso-wrap-distance-top:12pt;mso-wrap-distance-right:12pt;mso-wrap-distance-bottom:12pt;mso-position-horizontal-relative:text;mso-position-vertical-relative:line" coordsize="5380,4060" wrapcoords="-190 -135 -190 21465 21695 21465 21695 -135 -190 -13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">
                  <v:rect id="Rectangle 321" o:spid="_x0000_s1030" style="position:absolute;width:5380;height:40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8KPwwAA&#10;ANwAAAAPAAAAZHJzL2Rvd25yZXYueG1sRE9La8JAEL4X/A/LCN7qRgWV1FVKoeKhxWfV45CdJsHs&#10;bMiuJvrrXUHwNh/fcyazxhTiQpXLLSvodSMQxInVOacKdtvv9zEI55E1FpZJwZUczKattwnG2ta8&#10;psvGpyKEsItRQeZ9GUvpkowMuq4tiQP3byuDPsAqlbrCOoSbQvajaCgN5hwaMizpK6PktDkbBfLn&#10;73C8npc3GhTb33qF+/3xMFeq024+P0B4avxL/HQvdJjfH8HjmXCBnN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q/8KPwwAAANwAAAAPAAAAAAAAAAAAAAAAAJcCAABkcnMvZG93&#10;bnJldi54bWxQSwUGAAAAAAQABAD1AAAAhwMAAAAA&#10;" stroked="f" strokeweight="1pt">
                    <v:stroke joinstyle="round"/>
                    <v:path arrowok="t"/>
                    <v:textbox style="mso-next-textbox:#Rectangle 321" inset="0,0,0,0">
                      <w:txbxContent>
                        <w:p w14:paraId="5A86224D" w14:textId="77777777" w:rsidR="00B901D2" w:rsidRDefault="00B901D2" w:rsidP="00D556BB">
                          <w:pPr>
                            <w:pStyle w:val="FreeForm"/>
                            <w:rPr>
                              <w:rFonts w:eastAsia="Times New Roman"/>
                              <w:color w:val="auto"/>
                            </w:rPr>
                          </w:pPr>
                        </w:p>
                      </w:txbxContent>
                    </v:textbox>
                  </v:rect>
                  <v:shape id="Picture 322" o:spid="_x0000_s1031" type="#_x0000_t75" style="position:absolute;width:5380;height:40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Dj&#10;Mji/AAAA3AAAAA8AAABkcnMvZG93bnJldi54bWxET02LwjAQvQv+hzCCN5uqILUaZVEEr2oVj0Mz&#10;23a3mZQm1frvzUHw+Hjf621vavGg1lWWFUyjGARxbnXFhYLscpgkIJxH1lhbJgUvcrDdDAdrTLV9&#10;8okeZ1+IEMIuRQWl900qpctLMugi2xAH7te2Bn2AbSF1i88Qbmo5i+OFNFhxaCixoV1J+f+5Mwp6&#10;3zX3/TI2iy67J9csud2Of0ap8aj/WYHw1Puv+OM+agXzWZgfzoQjIDdv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g4zI4vwAAANwAAAAPAAAAAAAAAAAAAAAAAJwCAABkcnMv&#10;ZG93bnJldi54bWxQSwUGAAAAAAQABAD3AAAAiAMAAAAA&#10;" stroked="t" strokeweight="1pt">
                    <v:stroke joinstyle="round"/>
                    <v:imagedata r:id="rId15" o:title=""/>
                  </v:shape>
                  <w10:wrap type="tight"/>
                </v:group>
              </w:pict>
            </w:r>
          </w:p>
        </w:tc>
      </w:tr>
    </w:tbl>
    <w:p w14:paraId="1597F1B5" w14:textId="77777777" w:rsidR="00D70D4B" w:rsidRDefault="005528A7" w:rsidP="0096510D">
      <w:pPr>
        <w:pStyle w:val="Caption"/>
        <w:jc w:val="both"/>
        <w:rPr>
          <w:b w:val="0"/>
        </w:rPr>
      </w:pPr>
      <w:bookmarkStart w:id="8" w:name="_Ref230960213"/>
      <w:r>
        <w:t xml:space="preserve">Figure </w:t>
      </w:r>
      <w:r w:rsidR="00F745A4">
        <w:t>2.2</w:t>
      </w:r>
      <w:r w:rsidR="00582C32">
        <w:noBreakHyphen/>
      </w:r>
      <w:r w:rsidR="00DA6902">
        <w:fldChar w:fldCharType="begin"/>
      </w:r>
      <w:r w:rsidR="00DA6902">
        <w:instrText xml:space="preserve"> SEQ Figure \* ARABIC \s 1 </w:instrText>
      </w:r>
      <w:r w:rsidR="00DA6902">
        <w:fldChar w:fldCharType="separate"/>
      </w:r>
      <w:r w:rsidR="004E1635">
        <w:rPr>
          <w:noProof/>
        </w:rPr>
        <w:t>1</w:t>
      </w:r>
      <w:r w:rsidR="00DA6902">
        <w:rPr>
          <w:noProof/>
        </w:rPr>
        <w:fldChar w:fldCharType="end"/>
      </w:r>
      <w:bookmarkEnd w:id="8"/>
      <w:r>
        <w:t xml:space="preserve">: </w:t>
      </w:r>
      <w:r w:rsidRPr="005528A7">
        <w:rPr>
          <w:b w:val="0"/>
        </w:rPr>
        <w:t>(L</w:t>
      </w:r>
      <w:r w:rsidRPr="008F54FA">
        <w:rPr>
          <w:b w:val="0"/>
        </w:rPr>
        <w:t>eft) Photograph of the West side of the STAR experiment showing the installation of disk 5-6 in November 2012. (Right) FEE performance showing the number of good channels per APV chip (top left) along with the chip performance for one assembly with 10 APV chips (top right), one individual APV chip (bottom right) and the actual signal projection (bottom left)</w:t>
      </w:r>
      <w:r w:rsidR="00D70D4B">
        <w:rPr>
          <w:b w:val="0"/>
        </w:rPr>
        <w:t>.</w:t>
      </w:r>
    </w:p>
    <w:p w14:paraId="01205D9C" w14:textId="77777777" w:rsidR="00D70D4B" w:rsidRPr="0087437E" w:rsidRDefault="00D67121" w:rsidP="00447767">
      <w:pPr>
        <w:pStyle w:val="Caption"/>
        <w:jc w:val="both"/>
        <w:rPr>
          <w:b w:val="0"/>
        </w:rPr>
      </w:pPr>
      <w:r>
        <w:rPr>
          <w:b w:val="0"/>
        </w:rPr>
        <w:t>Figure 2.2-1</w:t>
      </w:r>
      <w:r w:rsidRPr="00907201">
        <w:rPr>
          <w:b w:val="0"/>
        </w:rPr>
        <w:t xml:space="preserve"> </w:t>
      </w:r>
      <w:r w:rsidR="00CA73FA" w:rsidRPr="00907201">
        <w:rPr>
          <w:b w:val="0"/>
        </w:rPr>
        <w:t xml:space="preserve">(right) </w:t>
      </w:r>
      <w:r w:rsidR="00D556BB" w:rsidRPr="00907201">
        <w:rPr>
          <w:b w:val="0"/>
        </w:rPr>
        <w:t>displays the FEE performance showing the number of good channels per APV chip (top left) along with the chip performance for one assembly with 10 APV chips (top right), one individual APV chip (bottom right) and the actual signal projection (bottom left)</w:t>
      </w:r>
      <w:r w:rsidR="00F745A4" w:rsidRPr="00907201">
        <w:rPr>
          <w:b w:val="0"/>
        </w:rPr>
        <w:t>. It should be noted as shown</w:t>
      </w:r>
      <w:r>
        <w:rPr>
          <w:b w:val="0"/>
        </w:rPr>
        <w:t xml:space="preserve"> in Figure 2.2-1 </w:t>
      </w:r>
      <w:r w:rsidR="00D556BB" w:rsidRPr="00907201">
        <w:rPr>
          <w:b w:val="0"/>
        </w:rPr>
        <w:t>that three quarter sections are disabled. The actual number</w:t>
      </w:r>
      <w:r w:rsidR="00D556BB" w:rsidRPr="0087437E">
        <w:rPr>
          <w:b w:val="0"/>
        </w:rPr>
        <w:t xml:space="preserve"> of good channels is therefore reduced and amounts to roughly 70%. All quarter sections on disks 1/2 show overall a good performance whereas quarter sections on disks 3-6 suffer from various FEE issues related to the APV chip communication and </w:t>
      </w:r>
      <w:r w:rsidR="00D70D4B" w:rsidRPr="0087437E">
        <w:rPr>
          <w:b w:val="0"/>
        </w:rPr>
        <w:t xml:space="preserve">programming. </w:t>
      </w:r>
    </w:p>
    <w:p w14:paraId="51B3EDA2" w14:textId="77777777" w:rsidR="00D70D4B" w:rsidRPr="0096510D" w:rsidRDefault="00D70D4B" w:rsidP="0096510D">
      <w:pPr>
        <w:jc w:val="both"/>
      </w:pPr>
      <w:r w:rsidRPr="0096510D">
        <w:rPr>
          <w:b/>
          <w:noProof/>
        </w:rPr>
        <w:drawing>
          <wp:anchor distT="0" distB="0" distL="0" distR="0" simplePos="0" relativeHeight="251676672" behindDoc="0" locked="0" layoutInCell="1" allowOverlap="1" wp14:anchorId="0B1AC181" wp14:editId="1C7E2125">
            <wp:simplePos x="0" y="0"/>
            <wp:positionH relativeFrom="column">
              <wp:posOffset>51435</wp:posOffset>
            </wp:positionH>
            <wp:positionV relativeFrom="line">
              <wp:posOffset>78740</wp:posOffset>
            </wp:positionV>
            <wp:extent cx="4843780" cy="1976120"/>
            <wp:effectExtent l="50800" t="25400" r="33020" b="5080"/>
            <wp:wrapTopAndBottom/>
            <wp:docPr id="5"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43780" cy="1976120"/>
                    </a:xfrm>
                    <a:prstGeom prst="rect">
                      <a:avLst/>
                    </a:prstGeom>
                    <a:solidFill>
                      <a:srgbClr val="FFFFFF"/>
                    </a:solidFill>
                    <a:ln w="12700">
                      <a:solidFill>
                        <a:srgbClr val="000000"/>
                      </a:solidFill>
                      <a:round/>
                      <a:headEnd/>
                      <a:tailEnd/>
                    </a:ln>
                  </pic:spPr>
                </pic:pic>
              </a:graphicData>
            </a:graphic>
          </wp:anchor>
        </w:drawing>
      </w:r>
      <w:r w:rsidRPr="0096510D">
        <w:rPr>
          <w:b/>
        </w:rPr>
        <w:t>Figure 2.2-2:</w:t>
      </w:r>
      <w:r w:rsidRPr="0096510D">
        <w:t xml:space="preserve">  Residual distributions for all ‘A’ quarter sections for all six disks before and after alignment in R and after al</w:t>
      </w:r>
      <w:r w:rsidR="0096510D" w:rsidRPr="0096510D">
        <w:t>ignment in the azimuthal angle</w:t>
      </w:r>
      <w:r w:rsidRPr="0096510D">
        <w:t>.</w:t>
      </w:r>
    </w:p>
    <w:p w14:paraId="7EB03006" w14:textId="77777777" w:rsidR="00447767" w:rsidRDefault="00447767" w:rsidP="00447767">
      <w:pPr>
        <w:jc w:val="both"/>
      </w:pPr>
      <w:r>
        <w:t>Figure 2.2-2 shows the residual distributions for all ‘A’ quarter sections for all six disks before and after alignment in R and after alignment in the azimuthal angle ϕ. The preliminary evaluation is consistent with expectations.</w:t>
      </w:r>
    </w:p>
    <w:p w14:paraId="482F491F" w14:textId="77777777" w:rsidR="00D70D4B" w:rsidRDefault="00D70D4B" w:rsidP="00D70D4B">
      <w:pPr>
        <w:jc w:val="both"/>
      </w:pPr>
    </w:p>
    <w:p w14:paraId="5914F650" w14:textId="77777777" w:rsidR="00D70D4B" w:rsidRDefault="00D70D4B" w:rsidP="00D70D4B">
      <w:pPr>
        <w:jc w:val="both"/>
      </w:pPr>
      <w:r>
        <w:t>The Run 13 performance can be summarized as follows:</w:t>
      </w:r>
    </w:p>
    <w:p w14:paraId="143A42EB" w14:textId="77777777" w:rsidR="00D70D4B" w:rsidRPr="0013333F" w:rsidRDefault="00D70D4B" w:rsidP="00D70D4B">
      <w:pPr>
        <w:pStyle w:val="FreeForm"/>
        <w:keepLines/>
        <w:numPr>
          <w:ilvl w:val="1"/>
          <w:numId w:val="30"/>
        </w:numPr>
        <w:tabs>
          <w:tab w:val="left" w:pos="1440"/>
          <w:tab w:val="left" w:pos="2880"/>
          <w:tab w:val="left" w:pos="4320"/>
          <w:tab w:val="left" w:pos="5760"/>
          <w:tab w:val="left" w:pos="7200"/>
        </w:tabs>
        <w:spacing w:after="95" w:line="360" w:lineRule="auto"/>
        <w:ind w:left="360" w:right="64"/>
        <w:rPr>
          <w:position w:val="-2"/>
          <w:u w:color="000000"/>
        </w:rPr>
      </w:pPr>
      <w:r w:rsidRPr="007D4F79">
        <w:rPr>
          <w:color w:val="auto"/>
          <w:u w:color="0000FF"/>
        </w:rPr>
        <w:t>Satisfactory performance</w:t>
      </w:r>
      <w:r w:rsidRPr="007D4F79">
        <w:rPr>
          <w:color w:val="auto"/>
          <w:u w:color="000000"/>
        </w:rPr>
        <w:t xml:space="preserve"> for all quarter sections on </w:t>
      </w:r>
      <w:r w:rsidRPr="007D4F79">
        <w:rPr>
          <w:color w:val="auto"/>
          <w:u w:color="0000FF"/>
        </w:rPr>
        <w:t>Disk</w:t>
      </w:r>
      <w:r>
        <w:rPr>
          <w:color w:val="auto"/>
          <w:u w:color="0000FF"/>
        </w:rPr>
        <w:t>s</w:t>
      </w:r>
      <w:r w:rsidRPr="007D4F79">
        <w:rPr>
          <w:color w:val="auto"/>
          <w:u w:color="0000FF"/>
        </w:rPr>
        <w:t xml:space="preserve"> 1 and 2</w:t>
      </w:r>
      <w:r w:rsidRPr="007D4F79">
        <w:rPr>
          <w:color w:val="auto"/>
          <w:u w:color="000000"/>
        </w:rPr>
        <w:t xml:space="preserve"> in terms of</w:t>
      </w:r>
      <w:r>
        <w:rPr>
          <w:u w:color="000000"/>
        </w:rPr>
        <w:t xml:space="preserve"> </w:t>
      </w:r>
      <w:r w:rsidRPr="0013333F">
        <w:rPr>
          <w:u w:color="000000"/>
        </w:rPr>
        <w:t>readout and actual detector behavior</w:t>
      </w:r>
      <w:r w:rsidR="00A95AA8">
        <w:rPr>
          <w:u w:color="000000"/>
        </w:rPr>
        <w:t>.</w:t>
      </w:r>
    </w:p>
    <w:p w14:paraId="1A25DB69" w14:textId="77777777" w:rsidR="00D70D4B" w:rsidRPr="00651180" w:rsidRDefault="00D70D4B" w:rsidP="00D70D4B">
      <w:pPr>
        <w:pStyle w:val="FreeForm"/>
        <w:keepLines/>
        <w:numPr>
          <w:ilvl w:val="1"/>
          <w:numId w:val="30"/>
        </w:numPr>
        <w:tabs>
          <w:tab w:val="left" w:pos="1440"/>
          <w:tab w:val="left" w:pos="2880"/>
          <w:tab w:val="left" w:pos="4320"/>
          <w:tab w:val="left" w:pos="5760"/>
          <w:tab w:val="left" w:pos="7200"/>
        </w:tabs>
        <w:spacing w:after="95" w:line="360" w:lineRule="auto"/>
        <w:ind w:left="360" w:right="64"/>
        <w:rPr>
          <w:color w:val="auto"/>
          <w:u w:color="0000FF"/>
        </w:rPr>
      </w:pPr>
      <w:r w:rsidRPr="00651180">
        <w:rPr>
          <w:color w:val="auto"/>
          <w:u w:color="0000FF"/>
        </w:rPr>
        <w:t>3</w:t>
      </w:r>
      <w:r>
        <w:rPr>
          <w:color w:val="auto"/>
          <w:u w:color="0000FF"/>
        </w:rPr>
        <w:t xml:space="preserve"> of the </w:t>
      </w:r>
      <w:r w:rsidRPr="00651180">
        <w:rPr>
          <w:color w:val="auto"/>
          <w:u w:color="0000FF"/>
        </w:rPr>
        <w:t>24 quarter sections disabled</w:t>
      </w:r>
      <w:r>
        <w:rPr>
          <w:color w:val="auto"/>
          <w:u w:color="0000FF"/>
        </w:rPr>
        <w:t>: 2 due to g</w:t>
      </w:r>
      <w:r w:rsidRPr="00651180">
        <w:rPr>
          <w:color w:val="auto"/>
          <w:u w:color="0000FF"/>
        </w:rPr>
        <w:t>as line bl</w:t>
      </w:r>
      <w:r>
        <w:rPr>
          <w:color w:val="auto"/>
          <w:u w:color="0000FF"/>
        </w:rPr>
        <w:t>ockage during installation (Sections</w:t>
      </w:r>
      <w:r w:rsidRPr="00651180">
        <w:rPr>
          <w:color w:val="auto"/>
          <w:u w:color="0000FF"/>
        </w:rPr>
        <w:t xml:space="preserve"> </w:t>
      </w:r>
      <w:r>
        <w:rPr>
          <w:color w:val="auto"/>
          <w:u w:color="0000FF"/>
        </w:rPr>
        <w:t>4C and 4</w:t>
      </w:r>
      <w:r w:rsidRPr="00651180">
        <w:rPr>
          <w:color w:val="auto"/>
          <w:u w:color="0000FF"/>
        </w:rPr>
        <w:t>D)</w:t>
      </w:r>
      <w:r>
        <w:rPr>
          <w:color w:val="auto"/>
          <w:u w:color="0000FF"/>
        </w:rPr>
        <w:t xml:space="preserve"> and 1 due to excessive leakage current (Section</w:t>
      </w:r>
      <w:r w:rsidRPr="00651180">
        <w:rPr>
          <w:color w:val="auto"/>
          <w:u w:color="0000FF"/>
        </w:rPr>
        <w:t xml:space="preserve"> 6C)</w:t>
      </w:r>
    </w:p>
    <w:p w14:paraId="395EFACD" w14:textId="77777777" w:rsidR="00D70D4B" w:rsidRPr="00651180" w:rsidRDefault="00D70D4B" w:rsidP="00D70D4B">
      <w:pPr>
        <w:pStyle w:val="FreeForm"/>
        <w:keepLines/>
        <w:numPr>
          <w:ilvl w:val="1"/>
          <w:numId w:val="30"/>
        </w:numPr>
        <w:tabs>
          <w:tab w:val="left" w:pos="1440"/>
          <w:tab w:val="left" w:pos="2880"/>
          <w:tab w:val="left" w:pos="4320"/>
          <w:tab w:val="left" w:pos="5760"/>
          <w:tab w:val="left" w:pos="7200"/>
        </w:tabs>
        <w:spacing w:after="95" w:line="360" w:lineRule="auto"/>
        <w:ind w:left="360" w:right="64"/>
        <w:rPr>
          <w:color w:val="auto"/>
          <w:u w:color="0000FF"/>
        </w:rPr>
      </w:pPr>
      <w:r w:rsidRPr="00651180">
        <w:rPr>
          <w:color w:val="auto"/>
          <w:u w:color="0000FF"/>
        </w:rPr>
        <w:t>FEE: Issues largely with APV chip communication / programming for some of the chips</w:t>
      </w:r>
      <w:r>
        <w:rPr>
          <w:color w:val="auto"/>
          <w:u w:color="0000FF"/>
        </w:rPr>
        <w:t>, in particular on D</w:t>
      </w:r>
      <w:r w:rsidRPr="00651180">
        <w:rPr>
          <w:color w:val="auto"/>
          <w:u w:color="0000FF"/>
        </w:rPr>
        <w:t>isk 4</w:t>
      </w:r>
      <w:r w:rsidR="00A95AA8">
        <w:rPr>
          <w:color w:val="auto"/>
          <w:u w:color="0000FF"/>
        </w:rPr>
        <w:t>.</w:t>
      </w:r>
    </w:p>
    <w:p w14:paraId="0BC85208" w14:textId="77777777" w:rsidR="00D70D4B" w:rsidRPr="00651180" w:rsidRDefault="00D70D4B" w:rsidP="00D70D4B">
      <w:pPr>
        <w:pStyle w:val="FreeForm"/>
        <w:keepLines/>
        <w:numPr>
          <w:ilvl w:val="1"/>
          <w:numId w:val="30"/>
        </w:numPr>
        <w:tabs>
          <w:tab w:val="left" w:pos="1440"/>
          <w:tab w:val="left" w:pos="2880"/>
          <w:tab w:val="left" w:pos="4320"/>
          <w:tab w:val="left" w:pos="5760"/>
          <w:tab w:val="left" w:pos="7200"/>
        </w:tabs>
        <w:spacing w:after="95" w:line="360" w:lineRule="auto"/>
        <w:ind w:left="360" w:right="64"/>
        <w:rPr>
          <w:color w:val="auto"/>
          <w:u w:color="0000FF"/>
        </w:rPr>
      </w:pPr>
      <w:r w:rsidRPr="00651180">
        <w:rPr>
          <w:color w:val="auto"/>
          <w:u w:color="0000FF"/>
        </w:rPr>
        <w:t>DAQ: Limitation of data taking rate (~200 Hz) with original control module (ARC-I</w:t>
      </w:r>
      <w:r>
        <w:rPr>
          <w:color w:val="auto"/>
          <w:u w:color="0000FF"/>
        </w:rPr>
        <w:t xml:space="preserve">). </w:t>
      </w:r>
      <w:r w:rsidRPr="00651180">
        <w:rPr>
          <w:color w:val="auto"/>
          <w:u w:color="0000FF"/>
        </w:rPr>
        <w:t xml:space="preserve"> Upgrade with new ARC-II for Run 13</w:t>
      </w:r>
      <w:r>
        <w:rPr>
          <w:color w:val="auto"/>
          <w:u w:color="0000FF"/>
        </w:rPr>
        <w:t>.</w:t>
      </w:r>
    </w:p>
    <w:p w14:paraId="1EFFC24B" w14:textId="77777777" w:rsidR="00D556BB" w:rsidRPr="00447767" w:rsidRDefault="00D70D4B" w:rsidP="00D70D4B">
      <w:pPr>
        <w:pStyle w:val="FreeForm"/>
        <w:keepLines/>
        <w:numPr>
          <w:ilvl w:val="1"/>
          <w:numId w:val="30"/>
        </w:numPr>
        <w:tabs>
          <w:tab w:val="left" w:pos="1440"/>
          <w:tab w:val="left" w:pos="2880"/>
          <w:tab w:val="left" w:pos="4320"/>
          <w:tab w:val="left" w:pos="5760"/>
          <w:tab w:val="left" w:pos="7200"/>
        </w:tabs>
        <w:spacing w:after="95" w:line="360" w:lineRule="auto"/>
        <w:ind w:left="360" w:right="64"/>
        <w:rPr>
          <w:color w:val="auto"/>
          <w:u w:color="0000FF"/>
        </w:rPr>
      </w:pPr>
      <w:r w:rsidRPr="00651180">
        <w:rPr>
          <w:color w:val="auto"/>
          <w:u w:color="0000FF"/>
        </w:rPr>
        <w:t>Residual</w:t>
      </w:r>
      <w:r>
        <w:rPr>
          <w:color w:val="auto"/>
          <w:u w:color="0000FF"/>
        </w:rPr>
        <w:t xml:space="preserve"> distributions</w:t>
      </w:r>
      <w:r w:rsidRPr="00651180">
        <w:rPr>
          <w:color w:val="auto"/>
          <w:u w:color="0000FF"/>
        </w:rPr>
        <w:t xml:space="preserve"> consistent with previous results in Cu-Au and cosmic-ray tests</w:t>
      </w:r>
      <w:r w:rsidR="00A95AA8">
        <w:rPr>
          <w:color w:val="auto"/>
          <w:u w:color="0000FF"/>
        </w:rPr>
        <w:t>.</w:t>
      </w:r>
    </w:p>
    <w:p w14:paraId="54CD725D" w14:textId="77777777" w:rsidR="00D556BB" w:rsidRDefault="00F745A4" w:rsidP="003763E4">
      <w:pPr>
        <w:pStyle w:val="Heading1"/>
        <w:numPr>
          <w:ilvl w:val="0"/>
          <w:numId w:val="0"/>
        </w:numPr>
        <w:spacing w:before="0"/>
        <w:jc w:val="both"/>
        <w:rPr>
          <w:b w:val="0"/>
          <w:sz w:val="24"/>
        </w:rPr>
      </w:pPr>
      <w:r>
        <w:rPr>
          <w:b w:val="0"/>
          <w:sz w:val="24"/>
        </w:rPr>
        <w:t>T</w:t>
      </w:r>
      <w:r w:rsidR="003763E4">
        <w:rPr>
          <w:b w:val="0"/>
          <w:sz w:val="24"/>
        </w:rPr>
        <w:t>he current 510 GeV p+</w:t>
      </w:r>
      <w:r w:rsidR="00D556BB" w:rsidRPr="006E5572">
        <w:rPr>
          <w:b w:val="0"/>
          <w:sz w:val="24"/>
        </w:rPr>
        <w:t xml:space="preserve">p </w:t>
      </w:r>
      <w:r w:rsidR="003763E4">
        <w:rPr>
          <w:b w:val="0"/>
          <w:sz w:val="24"/>
        </w:rPr>
        <w:t>data taking</w:t>
      </w:r>
      <w:r w:rsidR="00D556BB" w:rsidRPr="006E5572">
        <w:rPr>
          <w:b w:val="0"/>
          <w:sz w:val="24"/>
        </w:rPr>
        <w:t xml:space="preserve"> will</w:t>
      </w:r>
      <w:r>
        <w:rPr>
          <w:b w:val="0"/>
          <w:sz w:val="24"/>
        </w:rPr>
        <w:t xml:space="preserve"> continue until June 10, 2013, t</w:t>
      </w:r>
      <w:r w:rsidR="00D556BB" w:rsidRPr="006E5572">
        <w:rPr>
          <w:b w:val="0"/>
          <w:sz w:val="24"/>
        </w:rPr>
        <w:t>he requested Figure-of-Merit focusing on the W single-spin asymmetry measurement (P</w:t>
      </w:r>
      <w:r w:rsidR="00D556BB" w:rsidRPr="006E5572">
        <w:rPr>
          <w:b w:val="0"/>
          <w:sz w:val="24"/>
          <w:vertAlign w:val="superscript"/>
        </w:rPr>
        <w:t>2</w:t>
      </w:r>
      <w:r>
        <w:rPr>
          <w:b w:val="0"/>
          <w:sz w:val="24"/>
        </w:rPr>
        <w:t>L) of 5</w:t>
      </w:r>
      <w:r w:rsidR="00D556BB" w:rsidRPr="006E5572">
        <w:rPr>
          <w:b w:val="0"/>
          <w:sz w:val="24"/>
        </w:rPr>
        <w:t>0pb</w:t>
      </w:r>
      <w:r w:rsidR="00D556BB" w:rsidRPr="006E5572">
        <w:rPr>
          <w:b w:val="0"/>
          <w:sz w:val="24"/>
          <w:vertAlign w:val="superscript"/>
        </w:rPr>
        <w:t>-1</w:t>
      </w:r>
      <w:r>
        <w:rPr>
          <w:b w:val="0"/>
          <w:sz w:val="24"/>
        </w:rPr>
        <w:t xml:space="preserve"> has been excited</w:t>
      </w:r>
      <w:r w:rsidR="00D556BB" w:rsidRPr="006E5572">
        <w:rPr>
          <w:b w:val="0"/>
          <w:sz w:val="24"/>
        </w:rPr>
        <w:t>. The physics goal for Run 13 is a first measurement of the W</w:t>
      </w:r>
      <w:r w:rsidR="00D556BB" w:rsidRPr="006E5572">
        <w:rPr>
          <w:b w:val="0"/>
          <w:sz w:val="24"/>
          <w:vertAlign w:val="superscript"/>
        </w:rPr>
        <w:t>+/-</w:t>
      </w:r>
      <w:r w:rsidR="00D556BB" w:rsidRPr="006E5572">
        <w:rPr>
          <w:b w:val="0"/>
          <w:sz w:val="24"/>
        </w:rPr>
        <w:t xml:space="preserve"> asymmetries at backward / </w:t>
      </w:r>
      <w:r w:rsidR="00D556BB" w:rsidRPr="00A95AA8">
        <w:rPr>
          <w:b w:val="0"/>
          <w:sz w:val="24"/>
        </w:rPr>
        <w:t xml:space="preserve">forward leptonic rapidity over one bin. </w:t>
      </w:r>
      <w:r w:rsidR="003763E4" w:rsidRPr="00A95AA8">
        <w:rPr>
          <w:b w:val="0"/>
          <w:sz w:val="24"/>
        </w:rPr>
        <w:t>Based on the analysis of the Run 13 data STAR will evaluate the need for future p+p 510 GeV r</w:t>
      </w:r>
      <w:r w:rsidR="00A95AA8">
        <w:rPr>
          <w:b w:val="0"/>
          <w:sz w:val="24"/>
        </w:rPr>
        <w:t>uns to achive the FGT physics g</w:t>
      </w:r>
      <w:r w:rsidR="003763E4" w:rsidRPr="00A95AA8">
        <w:rPr>
          <w:b w:val="0"/>
          <w:sz w:val="24"/>
        </w:rPr>
        <w:t>o</w:t>
      </w:r>
      <w:r w:rsidR="00A95AA8">
        <w:rPr>
          <w:b w:val="0"/>
          <w:sz w:val="24"/>
        </w:rPr>
        <w:t>a</w:t>
      </w:r>
      <w:r w:rsidR="003763E4" w:rsidRPr="00A95AA8">
        <w:rPr>
          <w:b w:val="0"/>
          <w:sz w:val="24"/>
        </w:rPr>
        <w:t>ls.</w:t>
      </w:r>
      <w:r w:rsidR="003763E4" w:rsidRPr="003763E4">
        <w:rPr>
          <w:b w:val="0"/>
          <w:sz w:val="24"/>
        </w:rPr>
        <w:t xml:space="preserve">  </w:t>
      </w:r>
    </w:p>
    <w:p w14:paraId="68A93FAF" w14:textId="77777777" w:rsidR="00D556BB" w:rsidRDefault="00D556BB" w:rsidP="005528A7">
      <w:pPr>
        <w:pStyle w:val="Heading1"/>
        <w:numPr>
          <w:ilvl w:val="1"/>
          <w:numId w:val="4"/>
        </w:numPr>
        <w:ind w:left="540" w:hanging="540"/>
        <w:rPr>
          <w:color w:val="auto"/>
          <w:sz w:val="28"/>
        </w:rPr>
      </w:pPr>
      <w:r>
        <w:rPr>
          <w:color w:val="auto"/>
          <w:sz w:val="28"/>
        </w:rPr>
        <w:t>Status of the Heavy Flavor Tracker</w:t>
      </w:r>
      <w:r w:rsidR="000A260C">
        <w:rPr>
          <w:color w:val="auto"/>
          <w:sz w:val="28"/>
        </w:rPr>
        <w:t xml:space="preserve"> (HFT)</w:t>
      </w:r>
    </w:p>
    <w:p w14:paraId="3FFD1DFA" w14:textId="77777777" w:rsidR="00D556BB" w:rsidRPr="00FB390D" w:rsidRDefault="00D556BB" w:rsidP="00D556BB"/>
    <w:p w14:paraId="6C73CDE5" w14:textId="77777777" w:rsidR="00447767" w:rsidRDefault="00D556BB" w:rsidP="00447767">
      <w:pPr>
        <w:jc w:val="both"/>
      </w:pPr>
      <w:r>
        <w:t xml:space="preserve">The HFT detector system is under construction, and it is scheduled to have the complete detector system ready for run 14 following installation in August-September 2013. The PXL sub-system is being commissioned in the engineering run as described below. The IST is </w:t>
      </w:r>
      <w:r w:rsidRPr="00A95AA8">
        <w:t xml:space="preserve">nearing completion of all the detector components and initial assembly is scheduled to start in June 2013. </w:t>
      </w:r>
      <w:r w:rsidR="003763E4" w:rsidRPr="00A95AA8">
        <w:t>The development of the SSD electronics is also proceeding well.</w:t>
      </w:r>
    </w:p>
    <w:p w14:paraId="31AEAE5F" w14:textId="77777777" w:rsidR="00D556BB" w:rsidRDefault="00D556BB" w:rsidP="00447767">
      <w:pPr>
        <w:jc w:val="both"/>
      </w:pPr>
    </w:p>
    <w:p w14:paraId="156446CF" w14:textId="77777777" w:rsidR="00D556BB" w:rsidRDefault="00D556BB" w:rsidP="00447767">
      <w:pPr>
        <w:jc w:val="both"/>
      </w:pPr>
      <w:r>
        <w:t xml:space="preserve">The HFT consists of 4 layers of silicon detectors grouped into three subsystems with different technologies, guaranteeing increasing resolution when tracking from the TPC towards the vertex of the collision.  The Silicon Strip Detector (SSD) is an existing detector in double-sided strip technology.  It forms the outermost layer of the HFT.  </w:t>
      </w:r>
      <w:r w:rsidDel="0029003D">
        <w:t>The</w:t>
      </w:r>
      <w:r>
        <w:t xml:space="preserve"> Intermediate Silicon Tracker (IST), consisting of a layer of single-sided strip-pixel detectors, is located inside the SSD.  Two layers of silicon pixel detector (PXL) are inside the IST.  The pixel detectors have the resolution necessary for a precision measurement of the displaced vertex.  With the HFT, the Time-of-Flight detector, the TPC, and the Barrel Electromagnetic Calorimeter STAR will study the physics of mid-rapidity charm and bottom production.</w:t>
      </w:r>
    </w:p>
    <w:p w14:paraId="42FD33F0" w14:textId="77777777" w:rsidR="00D556BB" w:rsidRDefault="00D556BB" w:rsidP="00D556BB">
      <w:pPr>
        <w:jc w:val="both"/>
      </w:pPr>
    </w:p>
    <w:p w14:paraId="06BE55A2" w14:textId="77777777" w:rsidR="00D556BB" w:rsidRDefault="00D556BB" w:rsidP="00D556BB">
      <w:pPr>
        <w:pStyle w:val="Heading2"/>
        <w:rPr>
          <w:b w:val="0"/>
        </w:rPr>
      </w:pPr>
      <w:r w:rsidRPr="00FB390D">
        <w:t xml:space="preserve">Engineering Run: </w:t>
      </w:r>
      <w:r w:rsidRPr="00FB390D">
        <w:rPr>
          <w:b w:val="0"/>
        </w:rPr>
        <w:t xml:space="preserve">All the supporting mechanical structures for the PXL subsystem has been fabricated and used to install 3 prototype PXL sectors covering 30% of the azimuthal angle. The installation was performed on May 8, </w:t>
      </w:r>
      <w:r>
        <w:rPr>
          <w:b w:val="0"/>
        </w:rPr>
        <w:t xml:space="preserve">2013 </w:t>
      </w:r>
      <w:r w:rsidRPr="00FB390D">
        <w:rPr>
          <w:b w:val="0"/>
        </w:rPr>
        <w:t>and the commissioning tasks have begun.</w:t>
      </w:r>
    </w:p>
    <w:p w14:paraId="4EE7DA5A" w14:textId="77777777" w:rsidR="00D556BB" w:rsidRPr="00FB390D" w:rsidRDefault="00D556BB" w:rsidP="00D556BB"/>
    <w:tbl>
      <w:tblPr>
        <w:tblW w:w="0" w:type="auto"/>
        <w:tblInd w:w="198" w:type="dxa"/>
        <w:tblLayout w:type="fixed"/>
        <w:tblLook w:val="00A0" w:firstRow="1" w:lastRow="0" w:firstColumn="1" w:lastColumn="0" w:noHBand="0" w:noVBand="0"/>
      </w:tblPr>
      <w:tblGrid>
        <w:gridCol w:w="3960"/>
        <w:gridCol w:w="3960"/>
      </w:tblGrid>
      <w:tr w:rsidR="00D556BB" w:rsidRPr="003F0B1C" w14:paraId="0F6A119C" w14:textId="77777777">
        <w:trPr>
          <w:trHeight w:val="2970"/>
        </w:trPr>
        <w:tc>
          <w:tcPr>
            <w:tcW w:w="3960" w:type="dxa"/>
          </w:tcPr>
          <w:p w14:paraId="2FB098DF" w14:textId="77777777" w:rsidR="00D556BB" w:rsidRDefault="00952E3F" w:rsidP="00D556BB">
            <w:r>
              <w:rPr>
                <w:noProof/>
              </w:rPr>
              <w:drawing>
                <wp:inline distT="0" distB="0" distL="0" distR="0" wp14:anchorId="2DCA5385" wp14:editId="45F2EF4E">
                  <wp:extent cx="2326640" cy="1798320"/>
                  <wp:effectExtent l="0" t="0" r="10160" b="5080"/>
                  <wp:docPr id="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r="13408"/>
                          <a:stretch>
                            <a:fillRect/>
                          </a:stretch>
                        </pic:blipFill>
                        <pic:spPr bwMode="auto">
                          <a:xfrm>
                            <a:off x="0" y="0"/>
                            <a:ext cx="2326640" cy="1798320"/>
                          </a:xfrm>
                          <a:prstGeom prst="rect">
                            <a:avLst/>
                          </a:prstGeom>
                          <a:noFill/>
                          <a:ln>
                            <a:noFill/>
                          </a:ln>
                        </pic:spPr>
                      </pic:pic>
                    </a:graphicData>
                  </a:graphic>
                </wp:inline>
              </w:drawing>
            </w:r>
          </w:p>
        </w:tc>
        <w:tc>
          <w:tcPr>
            <w:tcW w:w="3960" w:type="dxa"/>
          </w:tcPr>
          <w:p w14:paraId="24E56540" w14:textId="77777777" w:rsidR="00D556BB" w:rsidRPr="003F0B1C" w:rsidRDefault="00952E3F" w:rsidP="00D556BB">
            <w:pPr>
              <w:tabs>
                <w:tab w:val="left" w:pos="3701"/>
              </w:tabs>
              <w:ind w:left="-79" w:right="-108"/>
              <w:jc w:val="center"/>
              <w:rPr>
                <w:b/>
              </w:rPr>
            </w:pPr>
            <w:r>
              <w:rPr>
                <w:noProof/>
              </w:rPr>
              <w:drawing>
                <wp:inline distT="0" distB="0" distL="0" distR="0" wp14:anchorId="13D362F3" wp14:editId="2F87AF10">
                  <wp:extent cx="2458720" cy="1767840"/>
                  <wp:effectExtent l="0" t="0" r="5080" b="10160"/>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r="7207"/>
                          <a:stretch>
                            <a:fillRect/>
                          </a:stretch>
                        </pic:blipFill>
                        <pic:spPr bwMode="auto">
                          <a:xfrm>
                            <a:off x="0" y="0"/>
                            <a:ext cx="2458720" cy="1767840"/>
                          </a:xfrm>
                          <a:prstGeom prst="rect">
                            <a:avLst/>
                          </a:prstGeom>
                          <a:noFill/>
                          <a:ln>
                            <a:noFill/>
                          </a:ln>
                        </pic:spPr>
                      </pic:pic>
                    </a:graphicData>
                  </a:graphic>
                </wp:inline>
              </w:drawing>
            </w:r>
          </w:p>
        </w:tc>
      </w:tr>
    </w:tbl>
    <w:p w14:paraId="73323A7A" w14:textId="77777777" w:rsidR="00D556BB" w:rsidRPr="00FB390D" w:rsidRDefault="005528A7" w:rsidP="00736EB9">
      <w:pPr>
        <w:pStyle w:val="Caption"/>
        <w:jc w:val="both"/>
        <w:rPr>
          <w:b w:val="0"/>
        </w:rPr>
      </w:pPr>
      <w:bookmarkStart w:id="9" w:name="_Ref230959636"/>
      <w:r>
        <w:t xml:space="preserve">Figure </w:t>
      </w:r>
      <w:r w:rsidR="00DA6902">
        <w:fldChar w:fldCharType="begin"/>
      </w:r>
      <w:r w:rsidR="00DA6902">
        <w:instrText xml:space="preserve"> STYLEREF 1 \s </w:instrText>
      </w:r>
      <w:r w:rsidR="00DA6902">
        <w:fldChar w:fldCharType="separate"/>
      </w:r>
      <w:r w:rsidR="004E1635">
        <w:rPr>
          <w:noProof/>
        </w:rPr>
        <w:t>2.3</w:t>
      </w:r>
      <w:r w:rsidR="00DA6902">
        <w:rPr>
          <w:noProof/>
        </w:rPr>
        <w:fldChar w:fldCharType="end"/>
      </w:r>
      <w:r w:rsidR="00582C32">
        <w:noBreakHyphen/>
      </w:r>
      <w:r w:rsidR="00DA6902">
        <w:fldChar w:fldCharType="begin"/>
      </w:r>
      <w:r w:rsidR="00DA6902">
        <w:instrText xml:space="preserve"> SEQ Figure \* ARABIC \s 1 </w:instrText>
      </w:r>
      <w:r w:rsidR="00DA6902">
        <w:fldChar w:fldCharType="separate"/>
      </w:r>
      <w:r w:rsidR="004E1635">
        <w:rPr>
          <w:noProof/>
        </w:rPr>
        <w:t>1</w:t>
      </w:r>
      <w:r w:rsidR="00DA6902">
        <w:rPr>
          <w:noProof/>
        </w:rPr>
        <w:fldChar w:fldCharType="end"/>
      </w:r>
      <w:bookmarkEnd w:id="9"/>
      <w:r>
        <w:t>:</w:t>
      </w:r>
      <w:r w:rsidR="00D556BB">
        <w:t xml:space="preserve"> </w:t>
      </w:r>
      <w:r w:rsidR="00D556BB" w:rsidRPr="00FB390D">
        <w:rPr>
          <w:b w:val="0"/>
        </w:rPr>
        <w:t>(Left) Second half of PXL detector with two instrumented sectors during installation.</w:t>
      </w:r>
      <w:r w:rsidR="00D556BB">
        <w:rPr>
          <w:b w:val="0"/>
        </w:rPr>
        <w:t xml:space="preserve"> (Right) </w:t>
      </w:r>
      <w:r w:rsidR="00D556BB" w:rsidRPr="00FB390D">
        <w:rPr>
          <w:b w:val="0"/>
        </w:rPr>
        <w:t>The installed PXL system as viewed from the East end of STAR. The mec</w:t>
      </w:r>
      <w:r w:rsidR="00D556BB">
        <w:rPr>
          <w:b w:val="0"/>
        </w:rPr>
        <w:t xml:space="preserve">hanical and electrics services, </w:t>
      </w:r>
      <w:r w:rsidR="00D556BB" w:rsidRPr="00FB390D">
        <w:rPr>
          <w:b w:val="0"/>
        </w:rPr>
        <w:t>air hoses and cable</w:t>
      </w:r>
      <w:r w:rsidR="00D556BB">
        <w:rPr>
          <w:b w:val="0"/>
        </w:rPr>
        <w:t>s,</w:t>
      </w:r>
      <w:r w:rsidR="00D556BB" w:rsidRPr="00FB390D">
        <w:rPr>
          <w:b w:val="0"/>
        </w:rPr>
        <w:t xml:space="preserve"> can be seen.</w:t>
      </w:r>
    </w:p>
    <w:p w14:paraId="68FA4BFC" w14:textId="77777777" w:rsidR="00D556BB" w:rsidRDefault="00D556BB" w:rsidP="00D556BB">
      <w:pPr>
        <w:jc w:val="both"/>
      </w:pPr>
    </w:p>
    <w:p w14:paraId="6541F184" w14:textId="77777777" w:rsidR="00D556BB" w:rsidRDefault="00D556BB" w:rsidP="00D556BB">
      <w:pPr>
        <w:jc w:val="both"/>
      </w:pPr>
      <w:r>
        <w:t xml:space="preserve">The engineering run with the HFT PXL detector serves a number of important functions that are required to finalize development of a robust detector system capable of producing useful physics in a timely fashion.  Some functions address resolution of questions that could affect or require modification of the final design.  Other functions address the need to get an early start on hardware and software commissioning in order to guarantee physics results from the first run with the HFT. </w:t>
      </w:r>
    </w:p>
    <w:p w14:paraId="2DDB2F2B" w14:textId="77777777" w:rsidR="00D556BB" w:rsidRDefault="00D556BB" w:rsidP="00D556BB">
      <w:pPr>
        <w:jc w:val="both"/>
      </w:pPr>
    </w:p>
    <w:p w14:paraId="4CAD52C5" w14:textId="77777777" w:rsidR="00D556BB" w:rsidRDefault="00D556BB" w:rsidP="00D556BB">
      <w:pPr>
        <w:jc w:val="both"/>
      </w:pPr>
      <w:r>
        <w:t>Some of the functions to be addressed in the ongoing run:</w:t>
      </w:r>
    </w:p>
    <w:p w14:paraId="304D3AB7" w14:textId="77777777" w:rsidR="00D556BB" w:rsidRDefault="00D556BB" w:rsidP="00D556BB">
      <w:pPr>
        <w:pStyle w:val="ListParagraph"/>
        <w:numPr>
          <w:ilvl w:val="0"/>
          <w:numId w:val="22"/>
        </w:numPr>
        <w:jc w:val="both"/>
      </w:pPr>
      <w:r>
        <w:t>Characterization of detector components, and determination of threshold and other settings</w:t>
      </w:r>
    </w:p>
    <w:p w14:paraId="1DD24E95" w14:textId="77777777" w:rsidR="00D556BB" w:rsidRDefault="00D556BB" w:rsidP="00D556BB">
      <w:pPr>
        <w:pStyle w:val="ListParagraph"/>
        <w:numPr>
          <w:ilvl w:val="0"/>
          <w:numId w:val="22"/>
        </w:numPr>
        <w:jc w:val="both"/>
      </w:pPr>
      <w:r>
        <w:t>Quantify Effects from beam condition on noise and hits in PXL instantaneous and over the course of the run. This includes latch-up and Single Event Upsets.</w:t>
      </w:r>
    </w:p>
    <w:p w14:paraId="281D6446" w14:textId="77777777" w:rsidR="00D556BB" w:rsidRDefault="00D556BB" w:rsidP="00D556BB">
      <w:pPr>
        <w:pStyle w:val="ListParagraph"/>
        <w:numPr>
          <w:ilvl w:val="0"/>
          <w:numId w:val="22"/>
        </w:numPr>
        <w:jc w:val="both"/>
      </w:pPr>
      <w:r>
        <w:t>Identify issue with trigger and DAQ.</w:t>
      </w:r>
    </w:p>
    <w:p w14:paraId="0A9CA979" w14:textId="77777777" w:rsidR="00D556BB" w:rsidRDefault="00D556BB" w:rsidP="00D556BB">
      <w:pPr>
        <w:pStyle w:val="ListParagraph"/>
        <w:numPr>
          <w:ilvl w:val="0"/>
          <w:numId w:val="22"/>
        </w:numPr>
        <w:jc w:val="both"/>
      </w:pPr>
      <w:r>
        <w:t>Investigate the track matching between TPC and PXL layer 1 and 2.</w:t>
      </w:r>
    </w:p>
    <w:p w14:paraId="371E4AD8" w14:textId="77777777" w:rsidR="00D556BB" w:rsidRDefault="00D556BB" w:rsidP="00D556BB">
      <w:pPr>
        <w:pStyle w:val="ListParagraph"/>
        <w:numPr>
          <w:ilvl w:val="0"/>
          <w:numId w:val="22"/>
        </w:numPr>
        <w:jc w:val="both"/>
      </w:pPr>
      <w:r>
        <w:t>Investigate vertex pointing quality</w:t>
      </w:r>
    </w:p>
    <w:p w14:paraId="202A09AD" w14:textId="77777777" w:rsidR="00D556BB" w:rsidRDefault="00D556BB" w:rsidP="00D556BB">
      <w:pPr>
        <w:pStyle w:val="ListParagraph"/>
        <w:numPr>
          <w:ilvl w:val="0"/>
          <w:numId w:val="22"/>
        </w:numPr>
        <w:jc w:val="both"/>
      </w:pPr>
      <w:r>
        <w:t>Commissioning of calibration and analysis software</w:t>
      </w:r>
    </w:p>
    <w:p w14:paraId="07C1F716" w14:textId="77777777" w:rsidR="00D556BB" w:rsidRDefault="00D556BB" w:rsidP="00D556BB">
      <w:pPr>
        <w:jc w:val="both"/>
      </w:pPr>
    </w:p>
    <w:p w14:paraId="3730B42D" w14:textId="77777777" w:rsidR="009A7C65" w:rsidRDefault="00D556BB" w:rsidP="00447767">
      <w:pPr>
        <w:jc w:val="both"/>
      </w:pPr>
      <w:r>
        <w:t>Some of these tasks are carried out in stand-alone mode though separate readout and control while other are done including the PXL system with the full STAR detector sys</w:t>
      </w:r>
      <w:r w:rsidR="000A08D2">
        <w:t>tem. Since the ongoing run is 51</w:t>
      </w:r>
      <w:r>
        <w:t>0</w:t>
      </w:r>
      <w:r w:rsidR="000D41C4">
        <w:t xml:space="preserve"> </w:t>
      </w:r>
      <w:r>
        <w:t>GeV p</w:t>
      </w:r>
      <w:r w:rsidR="003763E4">
        <w:t>+</w:t>
      </w:r>
      <w:r>
        <w:t>p, it has been necessary to invoke dedicated shorter runs with reduced luminosity (by detuning the beam at STAR to a few percent of nominal</w:t>
      </w:r>
      <w:r w:rsidR="003763E4">
        <w:t xml:space="preserve"> luminosity</w:t>
      </w:r>
      <w:r>
        <w:t>) in order to reduce the pile-up of tracks in the TPC and triggering on high multiplicity events to allow for multiple tracks within the reduced solid angle coverage. The environment is also very challenging due to the low-multiplicity to extract performance figures of merit.</w:t>
      </w:r>
      <w:r w:rsidR="00447767">
        <w:t xml:space="preserve"> </w:t>
      </w:r>
      <w:r>
        <w:t>The installation and commissioning has already provided the HFT group with information on both mechanical as well as electronics, that will be used to improve the detector system for the final production, that has just started.</w:t>
      </w:r>
    </w:p>
    <w:p w14:paraId="627CEA21" w14:textId="77777777" w:rsidR="0026389F" w:rsidRDefault="0026389F" w:rsidP="00BE2598">
      <w:pPr>
        <w:ind w:firstLine="720"/>
        <w:jc w:val="both"/>
      </w:pPr>
    </w:p>
    <w:tbl>
      <w:tblPr>
        <w:tblW w:w="0" w:type="auto"/>
        <w:tblInd w:w="198" w:type="dxa"/>
        <w:tblLayout w:type="fixed"/>
        <w:tblLook w:val="00A0" w:firstRow="1" w:lastRow="0" w:firstColumn="1" w:lastColumn="0" w:noHBand="0" w:noVBand="0"/>
      </w:tblPr>
      <w:tblGrid>
        <w:gridCol w:w="5400"/>
        <w:gridCol w:w="2970"/>
      </w:tblGrid>
      <w:tr w:rsidR="0026389F" w:rsidRPr="003F0B1C" w14:paraId="326AC1F5" w14:textId="77777777">
        <w:trPr>
          <w:trHeight w:val="2970"/>
        </w:trPr>
        <w:tc>
          <w:tcPr>
            <w:tcW w:w="5400" w:type="dxa"/>
          </w:tcPr>
          <w:p w14:paraId="6D2ECE46" w14:textId="77777777" w:rsidR="0026389F" w:rsidRPr="0026389F" w:rsidRDefault="00D87776" w:rsidP="00D556BB">
            <w:r>
              <w:rPr>
                <w:noProof/>
              </w:rPr>
              <w:drawing>
                <wp:inline distT="0" distB="0" distL="0" distR="0" wp14:anchorId="0353C7CA" wp14:editId="40245518">
                  <wp:extent cx="3281680" cy="1828800"/>
                  <wp:effectExtent l="25400" t="0" r="0" b="0"/>
                  <wp:docPr id="11" name="Picture 9" descr=":::::::private:var:folders:ex:exG9IoBYGPux1A1OTujzL++++TI:-Tmp-:com.apple.mail.drag:Pixel_Stat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rivate:var:folders:ex:exG9IoBYGPux1A1OTujzL++++TI:-Tmp-:com.apple.mail.drag:Pixel_Status.png"/>
                          <pic:cNvPicPr>
                            <a:picLocks noChangeAspect="1" noChangeArrowheads="1"/>
                          </pic:cNvPicPr>
                        </pic:nvPicPr>
                        <pic:blipFill>
                          <a:blip r:embed="rId19"/>
                          <a:srcRect/>
                          <a:stretch>
                            <a:fillRect/>
                          </a:stretch>
                        </pic:blipFill>
                        <pic:spPr bwMode="auto">
                          <a:xfrm>
                            <a:off x="0" y="0"/>
                            <a:ext cx="3281680" cy="1828800"/>
                          </a:xfrm>
                          <a:prstGeom prst="rect">
                            <a:avLst/>
                          </a:prstGeom>
                          <a:noFill/>
                          <a:ln w="9525">
                            <a:noFill/>
                            <a:miter lim="800000"/>
                            <a:headEnd/>
                            <a:tailEnd/>
                          </a:ln>
                        </pic:spPr>
                      </pic:pic>
                    </a:graphicData>
                  </a:graphic>
                </wp:inline>
              </w:drawing>
            </w:r>
          </w:p>
        </w:tc>
        <w:tc>
          <w:tcPr>
            <w:tcW w:w="2970" w:type="dxa"/>
          </w:tcPr>
          <w:p w14:paraId="37AC4EEA" w14:textId="77777777" w:rsidR="0026389F" w:rsidRPr="0026389F" w:rsidRDefault="0026389F" w:rsidP="0026389F">
            <w:pPr>
              <w:pStyle w:val="Caption"/>
              <w:rPr>
                <w:b w:val="0"/>
              </w:rPr>
            </w:pPr>
            <w:r>
              <w:t xml:space="preserve">Figure </w:t>
            </w:r>
            <w:r w:rsidR="00DA6902">
              <w:fldChar w:fldCharType="begin"/>
            </w:r>
            <w:r w:rsidR="00DA6902">
              <w:instrText xml:space="preserve"> STYLEREF 1 \s </w:instrText>
            </w:r>
            <w:r w:rsidR="00DA6902">
              <w:fldChar w:fldCharType="separate"/>
            </w:r>
            <w:r w:rsidR="004E1635">
              <w:rPr>
                <w:noProof/>
              </w:rPr>
              <w:t>2.3</w:t>
            </w:r>
            <w:r w:rsidR="00DA6902">
              <w:rPr>
                <w:noProof/>
              </w:rPr>
              <w:fldChar w:fldCharType="end"/>
            </w:r>
            <w:r>
              <w:noBreakHyphen/>
            </w:r>
            <w:r w:rsidR="00DA6902">
              <w:fldChar w:fldCharType="begin"/>
            </w:r>
            <w:r w:rsidR="00DA6902">
              <w:instrText xml:space="preserve"> SEQ Figure \* ARABIC \s 1 </w:instrText>
            </w:r>
            <w:r w:rsidR="00DA6902">
              <w:fldChar w:fldCharType="separate"/>
            </w:r>
            <w:r w:rsidR="004E1635">
              <w:rPr>
                <w:noProof/>
              </w:rPr>
              <w:t>2</w:t>
            </w:r>
            <w:r w:rsidR="00DA6902">
              <w:rPr>
                <w:noProof/>
              </w:rPr>
              <w:fldChar w:fldCharType="end"/>
            </w:r>
            <w:r>
              <w:t xml:space="preserve"> </w:t>
            </w:r>
            <w:r w:rsidRPr="0026389F">
              <w:rPr>
                <w:b w:val="0"/>
              </w:rPr>
              <w:t>Map of active sensors on the 3 ladders in the engineering run configuration. The dark green</w:t>
            </w:r>
            <w:r w:rsidR="009B04E7">
              <w:rPr>
                <w:b w:val="0"/>
              </w:rPr>
              <w:t xml:space="preserve"> boxes</w:t>
            </w:r>
            <w:r w:rsidRPr="0026389F">
              <w:rPr>
                <w:b w:val="0"/>
              </w:rPr>
              <w:t xml:space="preserve"> are fully functioning, the light green are temporally lost due to a JTAG issue and the red are lost</w:t>
            </w:r>
            <w:r w:rsidR="0027230B">
              <w:rPr>
                <w:b w:val="0"/>
              </w:rPr>
              <w:t>.</w:t>
            </w:r>
          </w:p>
          <w:p w14:paraId="685C27AB" w14:textId="77777777" w:rsidR="0026389F" w:rsidRPr="003F0B1C" w:rsidRDefault="0026389F" w:rsidP="0026389F">
            <w:pPr>
              <w:tabs>
                <w:tab w:val="left" w:pos="3701"/>
              </w:tabs>
              <w:ind w:left="-79" w:right="-108"/>
              <w:rPr>
                <w:b/>
              </w:rPr>
            </w:pPr>
          </w:p>
        </w:tc>
      </w:tr>
    </w:tbl>
    <w:p w14:paraId="449FB0FD" w14:textId="77777777" w:rsidR="00D556BB" w:rsidRDefault="00D556BB" w:rsidP="00BE2598">
      <w:pPr>
        <w:ind w:firstLine="720"/>
        <w:jc w:val="both"/>
      </w:pPr>
    </w:p>
    <w:p w14:paraId="3D55C3B6" w14:textId="77777777" w:rsidR="0026389F" w:rsidRDefault="0026389F" w:rsidP="00447767">
      <w:pPr>
        <w:jc w:val="both"/>
      </w:pPr>
      <w:r>
        <w:t xml:space="preserve">A first low luminosity run was taken and has been analyzed. The </w:t>
      </w:r>
      <w:r w:rsidR="003763E4">
        <w:t xml:space="preserve">PXL </w:t>
      </w:r>
      <w:r>
        <w:t xml:space="preserve">firmware is still in development, and the threshold settings have not been optimized so the sensors were somewhat noisy. The installed sectors have most sensors working. Figure 2.3-3 shows the map of working sensors in the engineering run configuration. One outer ladder was really quiet and an analysis looked at projections of the tracks to the TPC on the sensors and compared with sensor hits. The plot below, Figure 2.3-3, shows the deviation between track projections and hits in sensors on an outer ladder. The plots show the expected deviation due track resolution, shows that efficiency for picking the right hits is quite high, and that the initial analysis chain is under control. The results are promising The last weeks of the </w:t>
      </w:r>
      <w:r w:rsidR="003763E4">
        <w:t>Run 13</w:t>
      </w:r>
      <w:r>
        <w:t xml:space="preserve"> will be used for further commissioning and to collect a larger low-luminosity data set to further evaluate response.</w:t>
      </w:r>
    </w:p>
    <w:p w14:paraId="1E41E2E1" w14:textId="77777777" w:rsidR="0026389F" w:rsidRDefault="0026389F" w:rsidP="0026389F">
      <w:pPr>
        <w:ind w:firstLine="720"/>
        <w:jc w:val="both"/>
      </w:pPr>
    </w:p>
    <w:tbl>
      <w:tblPr>
        <w:tblW w:w="0" w:type="auto"/>
        <w:tblInd w:w="198" w:type="dxa"/>
        <w:tblLayout w:type="fixed"/>
        <w:tblLook w:val="00A0" w:firstRow="1" w:lastRow="0" w:firstColumn="1" w:lastColumn="0" w:noHBand="0" w:noVBand="0"/>
      </w:tblPr>
      <w:tblGrid>
        <w:gridCol w:w="5040"/>
        <w:gridCol w:w="3330"/>
      </w:tblGrid>
      <w:tr w:rsidR="0026389F" w:rsidRPr="003F0B1C" w14:paraId="3F4A08D4" w14:textId="77777777">
        <w:trPr>
          <w:trHeight w:val="2970"/>
        </w:trPr>
        <w:tc>
          <w:tcPr>
            <w:tcW w:w="5040" w:type="dxa"/>
          </w:tcPr>
          <w:p w14:paraId="60A98955" w14:textId="77777777" w:rsidR="0026389F" w:rsidRPr="0026389F" w:rsidRDefault="0026389F" w:rsidP="00D556BB">
            <w:r w:rsidRPr="0026389F">
              <w:rPr>
                <w:noProof/>
              </w:rPr>
              <w:drawing>
                <wp:inline distT="0" distB="0" distL="0" distR="0" wp14:anchorId="4CE142DA" wp14:editId="78CE7A76">
                  <wp:extent cx="3037093" cy="2486660"/>
                  <wp:effectExtent l="25400" t="0" r="10907" b="0"/>
                  <wp:docPr id="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v2D_BUR.png"/>
                          <pic:cNvPicPr/>
                        </pic:nvPicPr>
                        <pic:blipFill>
                          <a:blip r:embed="rId20">
                            <a:extLst>
                              <a:ext uri="{28A0092B-C50C-407E-A947-70E740481C1C}">
                                <a14:useLocalDpi xmlns:a14="http://schemas.microsoft.com/office/drawing/2010/main" val="0"/>
                              </a:ext>
                            </a:extLst>
                          </a:blip>
                          <a:srcRect l="6762" r="10212" b="5197"/>
                          <a:stretch>
                            <a:fillRect/>
                          </a:stretch>
                        </pic:blipFill>
                        <pic:spPr>
                          <a:xfrm>
                            <a:off x="0" y="0"/>
                            <a:ext cx="3037093" cy="2486660"/>
                          </a:xfrm>
                          <a:prstGeom prst="rect">
                            <a:avLst/>
                          </a:prstGeom>
                        </pic:spPr>
                      </pic:pic>
                    </a:graphicData>
                  </a:graphic>
                </wp:inline>
              </w:drawing>
            </w:r>
          </w:p>
        </w:tc>
        <w:tc>
          <w:tcPr>
            <w:tcW w:w="3330" w:type="dxa"/>
          </w:tcPr>
          <w:p w14:paraId="6306798A" w14:textId="77777777" w:rsidR="0026389F" w:rsidRPr="0026389F" w:rsidRDefault="0026389F" w:rsidP="0026389F">
            <w:pPr>
              <w:pStyle w:val="Caption"/>
              <w:rPr>
                <w:b w:val="0"/>
              </w:rPr>
            </w:pPr>
            <w:r>
              <w:t xml:space="preserve">Figure </w:t>
            </w:r>
            <w:r w:rsidR="00985961">
              <w:fldChar w:fldCharType="begin"/>
            </w:r>
            <w:r>
              <w:instrText xml:space="preserve"> STYLEREF 1 \s </w:instrText>
            </w:r>
            <w:r w:rsidR="00985961">
              <w:fldChar w:fldCharType="separate"/>
            </w:r>
            <w:r w:rsidR="004E1635">
              <w:rPr>
                <w:noProof/>
              </w:rPr>
              <w:t>2.3</w:t>
            </w:r>
            <w:r w:rsidR="00985961">
              <w:fldChar w:fldCharType="end"/>
            </w:r>
            <w:r>
              <w:noBreakHyphen/>
              <w:t xml:space="preserve">3 </w:t>
            </w:r>
            <w:r w:rsidRPr="0026389F">
              <w:rPr>
                <w:b w:val="0"/>
              </w:rPr>
              <w:t>2D residuals in local coordinates on sensors on one ladder between projected TPC tracks onto the surface of sensors and hits on sensor, summed over all active sensors on that ladder. The resolution is that expected from the TPC track projection.</w:t>
            </w:r>
          </w:p>
          <w:p w14:paraId="0A71800C" w14:textId="77777777" w:rsidR="0026389F" w:rsidRPr="003F0B1C" w:rsidRDefault="0026389F" w:rsidP="0026389F">
            <w:pPr>
              <w:tabs>
                <w:tab w:val="left" w:pos="3701"/>
              </w:tabs>
              <w:ind w:left="-79" w:right="-108"/>
              <w:rPr>
                <w:b/>
              </w:rPr>
            </w:pPr>
          </w:p>
        </w:tc>
      </w:tr>
    </w:tbl>
    <w:p w14:paraId="164176E6" w14:textId="77777777" w:rsidR="00D556BB" w:rsidRDefault="00D556BB" w:rsidP="00D556BB">
      <w:pPr>
        <w:jc w:val="both"/>
      </w:pPr>
    </w:p>
    <w:p w14:paraId="687B0CC6" w14:textId="77777777" w:rsidR="00D556BB" w:rsidRPr="00054799" w:rsidRDefault="000A260C" w:rsidP="005528A7">
      <w:pPr>
        <w:pStyle w:val="Heading1"/>
        <w:numPr>
          <w:ilvl w:val="1"/>
          <w:numId w:val="4"/>
        </w:numPr>
        <w:ind w:left="540" w:hanging="540"/>
        <w:rPr>
          <w:color w:val="auto"/>
          <w:sz w:val="28"/>
        </w:rPr>
      </w:pPr>
      <w:r>
        <w:rPr>
          <w:color w:val="auto"/>
          <w:sz w:val="28"/>
        </w:rPr>
        <w:t>Status of the Muon Telescope</w:t>
      </w:r>
      <w:r w:rsidR="00D556BB">
        <w:rPr>
          <w:color w:val="auto"/>
          <w:sz w:val="28"/>
        </w:rPr>
        <w:t xml:space="preserve"> Detector</w:t>
      </w:r>
      <w:r>
        <w:rPr>
          <w:color w:val="auto"/>
          <w:sz w:val="28"/>
        </w:rPr>
        <w:t xml:space="preserve"> (MTD)</w:t>
      </w:r>
    </w:p>
    <w:p w14:paraId="53A6031C" w14:textId="77777777" w:rsidR="00D556BB" w:rsidRDefault="00D556BB" w:rsidP="00D556BB">
      <w:pPr>
        <w:rPr>
          <w:lang w:eastAsia="ja-JP"/>
        </w:rPr>
      </w:pPr>
    </w:p>
    <w:p w14:paraId="22D23AB1" w14:textId="77777777" w:rsidR="00D556BB" w:rsidRPr="003B69FC" w:rsidRDefault="00D556BB" w:rsidP="009441A1">
      <w:pPr>
        <w:pStyle w:val="Caption"/>
        <w:spacing w:before="0" w:after="0"/>
        <w:jc w:val="both"/>
        <w:rPr>
          <w:b w:val="0"/>
          <w:lang w:eastAsia="ja-JP"/>
        </w:rPr>
      </w:pPr>
      <w:r w:rsidRPr="003B69FC">
        <w:rPr>
          <w:b w:val="0"/>
          <w:lang w:eastAsia="ja-JP"/>
        </w:rPr>
        <w:t xml:space="preserve">The design of the MTD was completed in May 2011. The five-gap module MRPC was selected for mass production. At the time we prepare for the BUR document, more than 60% MTD have been made and installed in STAR experiment. Since February 2013, the installed MTD has been running reliably and taking data smoothly. </w:t>
      </w:r>
    </w:p>
    <w:tbl>
      <w:tblPr>
        <w:tblW w:w="0" w:type="auto"/>
        <w:tblInd w:w="198" w:type="dxa"/>
        <w:tblLayout w:type="fixed"/>
        <w:tblLook w:val="00A0" w:firstRow="1" w:lastRow="0" w:firstColumn="1" w:lastColumn="0" w:noHBand="0" w:noVBand="0"/>
      </w:tblPr>
      <w:tblGrid>
        <w:gridCol w:w="4111"/>
        <w:gridCol w:w="3809"/>
      </w:tblGrid>
      <w:tr w:rsidR="00D556BB" w:rsidRPr="003F0B1C" w14:paraId="4727931C" w14:textId="77777777">
        <w:trPr>
          <w:trHeight w:val="2970"/>
        </w:trPr>
        <w:tc>
          <w:tcPr>
            <w:tcW w:w="4111" w:type="dxa"/>
          </w:tcPr>
          <w:p w14:paraId="762252E4" w14:textId="77777777" w:rsidR="00D556BB" w:rsidRDefault="00D556BB" w:rsidP="00D556BB">
            <w:pPr>
              <w:jc w:val="center"/>
            </w:pPr>
          </w:p>
          <w:p w14:paraId="1DD2F6AE" w14:textId="77777777" w:rsidR="00D556BB" w:rsidRDefault="00952E3F" w:rsidP="00D556BB">
            <w:pPr>
              <w:jc w:val="center"/>
            </w:pPr>
            <w:r>
              <w:rPr>
                <w:noProof/>
              </w:rPr>
              <w:drawing>
                <wp:inline distT="0" distB="0" distL="0" distR="0" wp14:anchorId="243CF5D5" wp14:editId="51AFB4AF">
                  <wp:extent cx="2326640" cy="1473200"/>
                  <wp:effectExtent l="0" t="0" r="10160" b="0"/>
                  <wp:docPr id="45" name="Picture 1" descr="platform_oct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tform_oct23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26640" cy="1473200"/>
                          </a:xfrm>
                          <a:prstGeom prst="rect">
                            <a:avLst/>
                          </a:prstGeom>
                          <a:noFill/>
                          <a:ln>
                            <a:noFill/>
                          </a:ln>
                        </pic:spPr>
                      </pic:pic>
                    </a:graphicData>
                  </a:graphic>
                </wp:inline>
              </w:drawing>
            </w:r>
          </w:p>
        </w:tc>
        <w:tc>
          <w:tcPr>
            <w:tcW w:w="3809" w:type="dxa"/>
          </w:tcPr>
          <w:p w14:paraId="414E42CF" w14:textId="77777777" w:rsidR="00D556BB" w:rsidRDefault="00D556BB" w:rsidP="00D556BB"/>
          <w:p w14:paraId="7265D19E" w14:textId="77777777" w:rsidR="00D556BB" w:rsidRPr="003F0B1C" w:rsidRDefault="00952E3F" w:rsidP="00D556BB">
            <w:pPr>
              <w:tabs>
                <w:tab w:val="left" w:pos="4241"/>
              </w:tabs>
              <w:ind w:right="-648"/>
              <w:rPr>
                <w:b/>
              </w:rPr>
            </w:pPr>
            <w:r>
              <w:rPr>
                <w:noProof/>
              </w:rPr>
              <w:drawing>
                <wp:inline distT="0" distB="0" distL="0" distR="0" wp14:anchorId="5CB38247" wp14:editId="6D99BC6D">
                  <wp:extent cx="2225040" cy="1595120"/>
                  <wp:effectExtent l="0" t="0" r="10160" b="508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25040" cy="1595120"/>
                          </a:xfrm>
                          <a:prstGeom prst="rect">
                            <a:avLst/>
                          </a:prstGeom>
                          <a:noFill/>
                          <a:ln>
                            <a:noFill/>
                          </a:ln>
                        </pic:spPr>
                      </pic:pic>
                    </a:graphicData>
                  </a:graphic>
                </wp:inline>
              </w:drawing>
            </w:r>
          </w:p>
        </w:tc>
      </w:tr>
    </w:tbl>
    <w:p w14:paraId="544364A0" w14:textId="77777777" w:rsidR="00D556BB" w:rsidRPr="003B69FC" w:rsidRDefault="00BE2598" w:rsidP="00014065">
      <w:pPr>
        <w:pStyle w:val="Caption"/>
        <w:jc w:val="both"/>
        <w:rPr>
          <w:b w:val="0"/>
          <w:lang w:eastAsia="ja-JP"/>
        </w:rPr>
      </w:pPr>
      <w:r>
        <w:t xml:space="preserve">Figure </w:t>
      </w:r>
      <w:r w:rsidR="00DA6902">
        <w:fldChar w:fldCharType="begin"/>
      </w:r>
      <w:r w:rsidR="00DA6902">
        <w:instrText xml:space="preserve"> STYLEREF 1 \s </w:instrText>
      </w:r>
      <w:r w:rsidR="00DA6902">
        <w:fldChar w:fldCharType="separate"/>
      </w:r>
      <w:r w:rsidR="004E1635">
        <w:rPr>
          <w:noProof/>
        </w:rPr>
        <w:t>2.4</w:t>
      </w:r>
      <w:r w:rsidR="00DA6902">
        <w:rPr>
          <w:noProof/>
        </w:rPr>
        <w:fldChar w:fldCharType="end"/>
      </w:r>
      <w:r w:rsidR="00582C32">
        <w:noBreakHyphen/>
      </w:r>
      <w:r w:rsidR="00DA6902">
        <w:fldChar w:fldCharType="begin"/>
      </w:r>
      <w:r w:rsidR="00DA6902">
        <w:instrText xml:space="preserve"> SEQ Figure \* ARABIC \s 1 </w:instrText>
      </w:r>
      <w:r w:rsidR="00DA6902">
        <w:fldChar w:fldCharType="separate"/>
      </w:r>
      <w:r w:rsidR="004E1635">
        <w:rPr>
          <w:noProof/>
        </w:rPr>
        <w:t>1</w:t>
      </w:r>
      <w:r w:rsidR="00DA6902">
        <w:rPr>
          <w:noProof/>
        </w:rPr>
        <w:fldChar w:fldCharType="end"/>
      </w:r>
      <w:r w:rsidR="00D556BB" w:rsidRPr="003B69FC">
        <w:t>:</w:t>
      </w:r>
      <w:r w:rsidR="00D556BB">
        <w:rPr>
          <w:b w:val="0"/>
        </w:rPr>
        <w:t xml:space="preserve"> (Left plot)</w:t>
      </w:r>
      <w:r w:rsidR="00D556BB" w:rsidRPr="003B69FC">
        <w:rPr>
          <w:b w:val="0"/>
        </w:rPr>
        <w:t xml:space="preserve"> Top view of STAR detector with MTD modules covering 63% of the backlegs for run13. (Right plot) </w:t>
      </w:r>
      <w:r w:rsidR="00D556BB">
        <w:rPr>
          <w:b w:val="0"/>
        </w:rPr>
        <w:t>A</w:t>
      </w:r>
      <w:r w:rsidR="00D556BB" w:rsidRPr="003B69FC">
        <w:rPr>
          <w:b w:val="0"/>
        </w:rPr>
        <w:t>lignment of online muon timing from all channels (20ps/ch) in trigger electronics from run13 p+p collisions.</w:t>
      </w:r>
    </w:p>
    <w:p w14:paraId="38782498" w14:textId="77777777" w:rsidR="00D556BB" w:rsidRDefault="00D556BB" w:rsidP="00D556BB">
      <w:pPr>
        <w:keepNext/>
        <w:jc w:val="both"/>
      </w:pPr>
    </w:p>
    <w:p w14:paraId="7420A638" w14:textId="77777777" w:rsidR="00D662FB" w:rsidRPr="008C3D75" w:rsidRDefault="008C3D75" w:rsidP="0027134C">
      <w:pPr>
        <w:widowControl w:val="0"/>
        <w:autoSpaceDE w:val="0"/>
        <w:autoSpaceDN w:val="0"/>
        <w:adjustRightInd w:val="0"/>
        <w:jc w:val="both"/>
        <w:rPr>
          <w:rFonts w:eastAsia="Cambria" w:cs="Helvetica"/>
        </w:rPr>
      </w:pPr>
      <w:r w:rsidRPr="008C3D75">
        <w:rPr>
          <w:rFonts w:eastAsia="Cambria" w:cs="Helvetica"/>
        </w:rPr>
        <w:t>Trigger commissioni</w:t>
      </w:r>
      <w:r>
        <w:rPr>
          <w:rFonts w:eastAsia="Cambria" w:cs="Helvetica"/>
        </w:rPr>
        <w:t xml:space="preserve">ng aspects: In 2012 run the MTD </w:t>
      </w:r>
      <w:r w:rsidRPr="008C3D75">
        <w:rPr>
          <w:rFonts w:eastAsia="Cambria" w:cs="Helvetica"/>
        </w:rPr>
        <w:t>took electron-muon and di-muon triggered events successfully. In order to</w:t>
      </w:r>
      <w:r>
        <w:rPr>
          <w:rFonts w:eastAsia="Cambria" w:cs="Helvetica"/>
        </w:rPr>
        <w:t xml:space="preserve"> </w:t>
      </w:r>
      <w:r w:rsidRPr="008C3D75">
        <w:rPr>
          <w:rFonts w:eastAsia="Cambria" w:cs="Helvetica"/>
        </w:rPr>
        <w:t>sample</w:t>
      </w:r>
      <w:r>
        <w:rPr>
          <w:rFonts w:eastAsia="Cambria" w:cs="Helvetica"/>
        </w:rPr>
        <w:t xml:space="preserve"> </w:t>
      </w:r>
      <w:r w:rsidRPr="008C3D75">
        <w:rPr>
          <w:rFonts w:eastAsia="Cambria" w:cs="Helvetica"/>
        </w:rPr>
        <w:t>the full luminosity of 200 GeV Au+Au collisions with limited bandwidth</w:t>
      </w:r>
      <w:r>
        <w:rPr>
          <w:rFonts w:eastAsia="Cambria" w:cs="Helvetica"/>
        </w:rPr>
        <w:t xml:space="preserve"> </w:t>
      </w:r>
      <w:r w:rsidRPr="008C3D75">
        <w:rPr>
          <w:rFonts w:eastAsia="Cambria" w:cs="Helvetica"/>
        </w:rPr>
        <w:t>allowed</w:t>
      </w:r>
      <w:r>
        <w:rPr>
          <w:rFonts w:eastAsia="Cambria" w:cs="Helvetica"/>
        </w:rPr>
        <w:t xml:space="preserve"> </w:t>
      </w:r>
      <w:r w:rsidRPr="008C3D75">
        <w:rPr>
          <w:rFonts w:eastAsia="Cambria" w:cs="Helvetica"/>
        </w:rPr>
        <w:t>for the MTD system in run 14, we need be able to cut on the trigger timing</w:t>
      </w:r>
      <w:r>
        <w:rPr>
          <w:rFonts w:eastAsia="Cambria" w:cs="Helvetica"/>
        </w:rPr>
        <w:t xml:space="preserve"> </w:t>
      </w:r>
      <w:r w:rsidRPr="008C3D75">
        <w:rPr>
          <w:rFonts w:eastAsia="Cambria" w:cs="Helvetica"/>
        </w:rPr>
        <w:t>window within 1 nanosecond. This requires good trigger timing resolution.</w:t>
      </w:r>
      <w:r>
        <w:rPr>
          <w:rFonts w:eastAsia="Cambria" w:cs="Helvetica"/>
        </w:rPr>
        <w:t xml:space="preserve"> </w:t>
      </w:r>
      <w:r w:rsidRPr="008C3D75">
        <w:rPr>
          <w:rFonts w:eastAsia="Cambria" w:cs="Helvetica"/>
        </w:rPr>
        <w:t>Therefore, we made a request for the change on the trigger algorithm in</w:t>
      </w:r>
      <w:r>
        <w:rPr>
          <w:rFonts w:eastAsia="Cambria" w:cs="Helvetica"/>
        </w:rPr>
        <w:t xml:space="preserve"> </w:t>
      </w:r>
      <w:r w:rsidRPr="008C3D75">
        <w:rPr>
          <w:rFonts w:eastAsia="Cambria" w:cs="Helvetica"/>
        </w:rPr>
        <w:t>order</w:t>
      </w:r>
      <w:r>
        <w:rPr>
          <w:rFonts w:eastAsia="Cambria" w:cs="Helvetica"/>
        </w:rPr>
        <w:t xml:space="preserve"> </w:t>
      </w:r>
      <w:r w:rsidRPr="008C3D75">
        <w:rPr>
          <w:rFonts w:eastAsia="Cambria" w:cs="Helvetica"/>
        </w:rPr>
        <w:t>to be able to do the timing correction at L0, namely, do the hit position</w:t>
      </w:r>
      <w:r>
        <w:rPr>
          <w:rFonts w:eastAsia="Cambria" w:cs="Helvetica"/>
        </w:rPr>
        <w:t xml:space="preserve"> </w:t>
      </w:r>
      <w:r w:rsidRPr="008C3D75">
        <w:rPr>
          <w:rFonts w:eastAsia="Cambria" w:cs="Helvetica"/>
        </w:rPr>
        <w:t>and</w:t>
      </w:r>
      <w:r>
        <w:rPr>
          <w:rFonts w:eastAsia="Cambria" w:cs="Helvetica"/>
        </w:rPr>
        <w:t xml:space="preserve"> </w:t>
      </w:r>
      <w:r w:rsidRPr="008C3D75">
        <w:rPr>
          <w:rFonts w:eastAsia="Cambria" w:cs="Helvetica"/>
        </w:rPr>
        <w:t>slewing corrections. On May 9th, 2013, the MTD trigger algorithm was ready</w:t>
      </w:r>
      <w:r>
        <w:rPr>
          <w:rFonts w:eastAsia="Cambria" w:cs="Helvetica"/>
        </w:rPr>
        <w:t xml:space="preserve"> </w:t>
      </w:r>
      <w:r w:rsidRPr="008C3D75">
        <w:rPr>
          <w:rFonts w:eastAsia="Cambria" w:cs="Helvetica"/>
        </w:rPr>
        <w:t>and we successfully commissioned the MTD triggers on May 10th. Position</w:t>
      </w:r>
      <w:r>
        <w:rPr>
          <w:rFonts w:eastAsia="Cambria" w:cs="Helvetica"/>
        </w:rPr>
        <w:t xml:space="preserve"> </w:t>
      </w:r>
      <w:r w:rsidRPr="008C3D75">
        <w:rPr>
          <w:rFonts w:eastAsia="Cambria" w:cs="Helvetica"/>
        </w:rPr>
        <w:t>correction was applied online. The dimuon and electron-muon triggers have</w:t>
      </w:r>
      <w:r>
        <w:rPr>
          <w:rFonts w:eastAsia="Cambria" w:cs="Helvetica"/>
        </w:rPr>
        <w:t xml:space="preserve"> </w:t>
      </w:r>
      <w:r w:rsidRPr="008C3D75">
        <w:rPr>
          <w:rFonts w:eastAsia="Cambria" w:cs="Helvetica"/>
        </w:rPr>
        <w:t>been running smoothly since then. In addition, we have studied that with</w:t>
      </w:r>
      <w:r>
        <w:rPr>
          <w:rFonts w:eastAsia="Cambria" w:cs="Helvetica"/>
        </w:rPr>
        <w:t xml:space="preserve"> </w:t>
      </w:r>
      <w:r w:rsidRPr="008C3D75">
        <w:rPr>
          <w:rFonts w:eastAsia="Cambria" w:cs="Helvetica"/>
        </w:rPr>
        <w:t>slewing correction, we can obtain 400 ps timing resolution for the</w:t>
      </w:r>
      <w:r>
        <w:rPr>
          <w:rFonts w:eastAsia="Cambria" w:cs="Helvetica"/>
        </w:rPr>
        <w:t xml:space="preserve"> </w:t>
      </w:r>
      <w:r w:rsidRPr="008C3D75">
        <w:rPr>
          <w:rFonts w:eastAsia="Cambria" w:cs="Helvetica"/>
        </w:rPr>
        <w:t>trigger. This, together with further offline study, will help optimize the</w:t>
      </w:r>
      <w:r>
        <w:rPr>
          <w:rFonts w:eastAsia="Cambria" w:cs="Helvetica"/>
        </w:rPr>
        <w:t xml:space="preserve"> </w:t>
      </w:r>
      <w:r w:rsidRPr="008C3D75">
        <w:rPr>
          <w:rFonts w:eastAsia="Cambria" w:cs="Helvetica"/>
        </w:rPr>
        <w:t xml:space="preserve">MTD trigger algorithm implementation </w:t>
      </w:r>
      <w:r>
        <w:rPr>
          <w:rFonts w:eastAsia="Cambria" w:cs="Helvetica"/>
        </w:rPr>
        <w:t>in 200 GeV Au+Au collisions in R</w:t>
      </w:r>
      <w:r w:rsidRPr="008C3D75">
        <w:rPr>
          <w:rFonts w:eastAsia="Cambria" w:cs="Helvetica"/>
        </w:rPr>
        <w:t>un</w:t>
      </w:r>
      <w:r>
        <w:rPr>
          <w:rFonts w:eastAsia="Cambria" w:cs="Helvetica"/>
        </w:rPr>
        <w:t xml:space="preserve"> </w:t>
      </w:r>
      <w:r w:rsidRPr="008C3D75">
        <w:rPr>
          <w:rFonts w:eastAsia="Cambria" w:cs="Helvetica"/>
        </w:rPr>
        <w:t xml:space="preserve">14. </w:t>
      </w:r>
    </w:p>
    <w:p w14:paraId="2395ABBB" w14:textId="77777777" w:rsidR="00D662FB" w:rsidRDefault="00D662FB" w:rsidP="00D556BB"/>
    <w:p w14:paraId="3FE9E24D" w14:textId="77777777" w:rsidR="00D662FB" w:rsidRDefault="00D662FB" w:rsidP="00D556BB"/>
    <w:p w14:paraId="0A9B74C0" w14:textId="77777777" w:rsidR="00D662FB" w:rsidRDefault="00D662FB" w:rsidP="00D556BB"/>
    <w:p w14:paraId="08DA95E3" w14:textId="77777777" w:rsidR="00D662FB" w:rsidRDefault="00D662FB" w:rsidP="00D556BB"/>
    <w:p w14:paraId="44B4D86B" w14:textId="77777777" w:rsidR="00D662FB" w:rsidRDefault="00D662FB" w:rsidP="00D556BB"/>
    <w:p w14:paraId="68DF4820" w14:textId="77777777" w:rsidR="00D662FB" w:rsidRDefault="00D662FB" w:rsidP="00D556BB"/>
    <w:p w14:paraId="58DEE9DC" w14:textId="77777777" w:rsidR="00D662FB" w:rsidRDefault="00D662FB" w:rsidP="00D556BB"/>
    <w:p w14:paraId="7ABE8EE2" w14:textId="77777777" w:rsidR="00D662FB" w:rsidRDefault="00D662FB" w:rsidP="00D556BB"/>
    <w:p w14:paraId="7B7C7EDE" w14:textId="77777777" w:rsidR="00D662FB" w:rsidRDefault="00D662FB" w:rsidP="00D556BB"/>
    <w:p w14:paraId="721BF3C5" w14:textId="77777777" w:rsidR="00F962FB" w:rsidRDefault="00F962FB" w:rsidP="00D556BB"/>
    <w:p w14:paraId="3563C6C7" w14:textId="77777777" w:rsidR="00F962FB" w:rsidRDefault="00F962FB" w:rsidP="00D556BB"/>
    <w:p w14:paraId="4FCD7DA9" w14:textId="77777777" w:rsidR="00F962FB" w:rsidRDefault="00F962FB" w:rsidP="00D556BB"/>
    <w:p w14:paraId="195A8D2B" w14:textId="77777777" w:rsidR="00F962FB" w:rsidRDefault="00F962FB" w:rsidP="00D556BB"/>
    <w:p w14:paraId="41E67D1E" w14:textId="77777777" w:rsidR="00D556BB" w:rsidRPr="00054799" w:rsidRDefault="00D556BB" w:rsidP="00D556BB"/>
    <w:p w14:paraId="425AC137" w14:textId="77777777" w:rsidR="00D556BB" w:rsidRDefault="00D556BB" w:rsidP="00D556BB">
      <w:pPr>
        <w:pStyle w:val="Heading1"/>
      </w:pPr>
      <w:r>
        <w:t>Study of the Properties of QGP at RHIC</w:t>
      </w:r>
    </w:p>
    <w:p w14:paraId="2EB3223D" w14:textId="77777777" w:rsidR="00D556BB" w:rsidRDefault="00D556BB" w:rsidP="005528A7">
      <w:pPr>
        <w:pStyle w:val="Heading1"/>
        <w:numPr>
          <w:ilvl w:val="1"/>
          <w:numId w:val="4"/>
        </w:numPr>
        <w:ind w:left="540" w:hanging="540"/>
        <w:rPr>
          <w:sz w:val="28"/>
        </w:rPr>
      </w:pPr>
      <w:r w:rsidRPr="00C6445B">
        <w:rPr>
          <w:sz w:val="28"/>
        </w:rPr>
        <w:t xml:space="preserve"> Introduction</w:t>
      </w:r>
    </w:p>
    <w:p w14:paraId="29354E09" w14:textId="77777777" w:rsidR="00BE2598" w:rsidRPr="00BE2598" w:rsidRDefault="00BE2598" w:rsidP="00BE2598"/>
    <w:p w14:paraId="7CFF7ADE" w14:textId="77777777" w:rsidR="009441A1" w:rsidRDefault="00D556BB" w:rsidP="009441A1">
      <w:pPr>
        <w:jc w:val="both"/>
      </w:pPr>
      <w:r w:rsidRPr="003F7F54">
        <w:t>One of the main focuses of the heavy ion programs at RHIC and LHC in the next decade is to quantify the properties of the strongly-coupled Quark-Gluon Plasma (sQGP) matter created in high energy heavy ion collis</w:t>
      </w:r>
      <w:r>
        <w:t xml:space="preserve">ions. Heavy quarks represent as </w:t>
      </w:r>
      <w:r w:rsidRPr="003F7F54">
        <w:t>excellent probes for these investigations.</w:t>
      </w:r>
    </w:p>
    <w:p w14:paraId="7019A16A" w14:textId="77777777" w:rsidR="00D556BB" w:rsidRPr="003F7F54" w:rsidRDefault="00D556BB" w:rsidP="009441A1">
      <w:pPr>
        <w:jc w:val="both"/>
      </w:pPr>
    </w:p>
    <w:p w14:paraId="225248A2" w14:textId="77777777" w:rsidR="00D556BB" w:rsidRDefault="00D556BB" w:rsidP="009441A1">
      <w:pPr>
        <w:jc w:val="both"/>
      </w:pPr>
      <w:r w:rsidRPr="003F7F54">
        <w:t xml:space="preserve">Compared to light quarks, heavy quarks have much higher intrinsic quark masses and their masses are not expected to be modified by the </w:t>
      </w:r>
      <w:r>
        <w:t>surrounding QCD</w:t>
      </w:r>
      <w:r w:rsidRPr="003F7F54">
        <w:t xml:space="preserve"> medium. They are predominantly created via the initial hard scatterings, particularly at RHIC energies. The collective behavior of heavy quarks in the hydrodynamic region offers a direct experimental probe of the medium’s thermalization at an early stage when the pa</w:t>
      </w:r>
      <w:r>
        <w:t>rtonic sQGP medium is created. D</w:t>
      </w:r>
      <w:r w:rsidRPr="003F7F54">
        <w:t xml:space="preserve">ue </w:t>
      </w:r>
      <w:r>
        <w:t>to their intrinsic large masses, v</w:t>
      </w:r>
      <w:r w:rsidRPr="003F7F54">
        <w:t>arious model calculations show that the production of heavy quarks at low p</w:t>
      </w:r>
      <w:r w:rsidRPr="003F7F54">
        <w:rPr>
          <w:vertAlign w:val="subscript"/>
        </w:rPr>
        <w:t>T</w:t>
      </w:r>
      <w:r w:rsidRPr="003F7F54">
        <w:t xml:space="preserve"> is more sensitive to t</w:t>
      </w:r>
      <w:r>
        <w:t xml:space="preserve">he medium transport properties, share viscosity per entropy </w:t>
      </w:r>
      <w:r w:rsidRPr="00305C68">
        <w:rPr>
          <w:rFonts w:ascii="Symbol" w:hAnsi="Symbol"/>
        </w:rPr>
        <w:t></w:t>
      </w:r>
      <w:r w:rsidRPr="003F7F54">
        <w:t>/s</w:t>
      </w:r>
      <w:r>
        <w:t xml:space="preserve">, for example, </w:t>
      </w:r>
      <w:r w:rsidRPr="003F7F54">
        <w:t xml:space="preserve">compared to light quarks. A complete understanding of the parton energy loss mechanism in the sQGP medium requires a systematic investigation of the mass (flavor) dependence of the particle yield suppression. Heavy quark production offers unique opportunities in all these directions. </w:t>
      </w:r>
      <w:r>
        <w:t xml:space="preserve"> </w:t>
      </w:r>
      <w:r w:rsidRPr="003F7F54">
        <w:t>Measuring the heavy quark production spectra and correlations at RHIC is a DOE milestone in 2016.</w:t>
      </w:r>
      <w:r>
        <w:t xml:space="preserve"> </w:t>
      </w:r>
    </w:p>
    <w:p w14:paraId="49B942B2" w14:textId="77777777" w:rsidR="00D556BB" w:rsidRDefault="00D556BB" w:rsidP="005528A7">
      <w:pPr>
        <w:pStyle w:val="Heading1"/>
        <w:numPr>
          <w:ilvl w:val="1"/>
          <w:numId w:val="4"/>
        </w:numPr>
        <w:ind w:left="540" w:hanging="540"/>
        <w:rPr>
          <w:sz w:val="28"/>
        </w:rPr>
      </w:pPr>
      <w:r w:rsidRPr="00C6445B">
        <w:rPr>
          <w:sz w:val="28"/>
        </w:rPr>
        <w:t xml:space="preserve"> Previous </w:t>
      </w:r>
      <w:r w:rsidR="000A260C">
        <w:rPr>
          <w:sz w:val="28"/>
        </w:rPr>
        <w:t>results on</w:t>
      </w:r>
      <w:r w:rsidRPr="00C6445B">
        <w:rPr>
          <w:sz w:val="28"/>
        </w:rPr>
        <w:t xml:space="preserve"> heavy flavor </w:t>
      </w:r>
      <w:r w:rsidR="000A260C">
        <w:rPr>
          <w:sz w:val="28"/>
        </w:rPr>
        <w:t>hadron measurements</w:t>
      </w:r>
    </w:p>
    <w:p w14:paraId="63408A51" w14:textId="77777777" w:rsidR="00BE2598" w:rsidRPr="00BE2598" w:rsidRDefault="00BE2598" w:rsidP="00BE2598"/>
    <w:p w14:paraId="3E073598" w14:textId="77777777" w:rsidR="0027230B" w:rsidRDefault="00D556BB" w:rsidP="0027230B">
      <w:pPr>
        <w:pStyle w:val="Heading1"/>
        <w:numPr>
          <w:ilvl w:val="0"/>
          <w:numId w:val="0"/>
        </w:numPr>
        <w:spacing w:before="0"/>
        <w:jc w:val="both"/>
        <w:rPr>
          <w:b w:val="0"/>
          <w:sz w:val="24"/>
        </w:rPr>
      </w:pPr>
      <w:r w:rsidRPr="003365E7">
        <w:rPr>
          <w:b w:val="0"/>
          <w:sz w:val="24"/>
        </w:rPr>
        <w:t xml:space="preserve">Heavy flavor measurements have been pursued by PHENIX and STAR at RHIC for many years. One </w:t>
      </w:r>
      <w:r w:rsidRPr="00E1511C">
        <w:rPr>
          <w:b w:val="0"/>
          <w:sz w:val="24"/>
        </w:rPr>
        <w:t xml:space="preserve">of the most striking observations was that heavy flavor decay electrons show a similar significant suppression in central Au+Au collisions as light </w:t>
      </w:r>
      <w:r w:rsidRPr="003763E4">
        <w:rPr>
          <w:b w:val="0"/>
          <w:sz w:val="24"/>
        </w:rPr>
        <w:t>flavor hadrons</w:t>
      </w:r>
      <w:r w:rsidRPr="00D85161">
        <w:rPr>
          <w:b w:val="0"/>
          <w:sz w:val="24"/>
        </w:rPr>
        <w:t xml:space="preserve">, shown in </w:t>
      </w:r>
      <w:r w:rsidR="00CF5328">
        <w:rPr>
          <w:b w:val="0"/>
          <w:sz w:val="24"/>
          <w:szCs w:val="24"/>
        </w:rPr>
        <w:t xml:space="preserve">Figure 3.2-1 </w:t>
      </w:r>
      <w:r w:rsidR="00BE2598" w:rsidRPr="00D85161">
        <w:rPr>
          <w:b w:val="0"/>
          <w:sz w:val="24"/>
        </w:rPr>
        <w:t>l</w:t>
      </w:r>
      <w:r w:rsidRPr="00D85161">
        <w:rPr>
          <w:b w:val="0"/>
          <w:sz w:val="24"/>
        </w:rPr>
        <w:t>eft plot</w:t>
      </w:r>
      <w:r w:rsidRPr="003763E4">
        <w:rPr>
          <w:b w:val="0"/>
          <w:sz w:val="24"/>
        </w:rPr>
        <w:t xml:space="preserve"> [1].</w:t>
      </w:r>
      <w:r w:rsidRPr="00E1511C">
        <w:rPr>
          <w:b w:val="0"/>
          <w:sz w:val="24"/>
        </w:rPr>
        <w:t xml:space="preserve"> This challenged the understanding of parton energy loss in the radiative loss framework, in which heavy quarks should lose less energy than light quarks due to the kinematic suppression of radiated gluons [2]. Several recent model calculations including the collisional energy loss mechanism can generally reproduce this suppression level [3]. However, the physics interpretation is complicated by decay kinematics and unknown charmed and bottomed hadron contributions to the measured electrons.</w:t>
      </w:r>
    </w:p>
    <w:p w14:paraId="359FDED6" w14:textId="77777777" w:rsidR="00D556BB" w:rsidRPr="0027230B" w:rsidRDefault="00D556BB" w:rsidP="0027230B"/>
    <w:p w14:paraId="513490AE" w14:textId="77777777" w:rsidR="00D556BB" w:rsidRDefault="00D556BB" w:rsidP="009B7CD9">
      <w:pPr>
        <w:jc w:val="both"/>
      </w:pPr>
      <w:r>
        <w:t xml:space="preserve">With </w:t>
      </w:r>
      <w:r w:rsidR="003763E4">
        <w:t xml:space="preserve">the </w:t>
      </w:r>
      <w:r>
        <w:t>unprecedented statistics in the data collected in year 2009-2011 and the completion of the Time-Of-Flight (TOF) system, we were able to first measure the p</w:t>
      </w:r>
      <w:r w:rsidRPr="00092A6D">
        <w:rPr>
          <w:vertAlign w:val="subscript"/>
        </w:rPr>
        <w:t>T</w:t>
      </w:r>
      <w:r>
        <w:t xml:space="preserve"> spectra of D</w:t>
      </w:r>
      <w:r w:rsidRPr="00092A6D">
        <w:rPr>
          <w:vertAlign w:val="superscript"/>
        </w:rPr>
        <w:t>0</w:t>
      </w:r>
      <w:r>
        <w:t xml:space="preserve"> meson via hadronic decays even without the secondary vertex reconstruction. Figure 1 right plot shows the D</w:t>
      </w:r>
      <w:r w:rsidRPr="00092A6D">
        <w:rPr>
          <w:vertAlign w:val="superscript"/>
        </w:rPr>
        <w:t>0</w:t>
      </w:r>
      <w:r>
        <w:t xml:space="preserve"> R</w:t>
      </w:r>
      <w:r w:rsidRPr="00092A6D">
        <w:rPr>
          <w:vertAlign w:val="subscript"/>
        </w:rPr>
        <w:t>AA</w:t>
      </w:r>
      <w:r>
        <w:t xml:space="preserve"> vs. p</w:t>
      </w:r>
      <w:r w:rsidRPr="00092A6D">
        <w:rPr>
          <w:vertAlign w:val="subscript"/>
        </w:rPr>
        <w:t>T</w:t>
      </w:r>
      <w:r>
        <w:t xml:space="preserve"> in central and minimum bias Au+Au collisions [4]. At p</w:t>
      </w:r>
      <w:r w:rsidRPr="00092A6D">
        <w:rPr>
          <w:vertAlign w:val="subscript"/>
        </w:rPr>
        <w:t>T</w:t>
      </w:r>
      <w:r>
        <w:t xml:space="preserve"> &gt; 3</w:t>
      </w:r>
      <w:r w:rsidR="00156F4D">
        <w:t xml:space="preserve"> </w:t>
      </w:r>
      <w:r>
        <w:t>GeV/c</w:t>
      </w:r>
      <w:r w:rsidRPr="00C26661">
        <w:t xml:space="preserve">, </w:t>
      </w:r>
      <w:r>
        <w:t>D</w:t>
      </w:r>
      <w:r w:rsidRPr="00092A6D">
        <w:rPr>
          <w:vertAlign w:val="superscript"/>
        </w:rPr>
        <w:t>0</w:t>
      </w:r>
      <w:r>
        <w:t xml:space="preserve"> R</w:t>
      </w:r>
      <w:r w:rsidRPr="00092A6D">
        <w:rPr>
          <w:vertAlign w:val="subscript"/>
        </w:rPr>
        <w:t>AA</w:t>
      </w:r>
      <w:r>
        <w:t xml:space="preserve"> is strongly suppressed while at 1-3</w:t>
      </w:r>
      <w:r w:rsidR="00156F4D">
        <w:t xml:space="preserve"> </w:t>
      </w:r>
      <w:r>
        <w:t xml:space="preserve">GeV/c, </w:t>
      </w:r>
      <w:r w:rsidRPr="00C26661">
        <w:t>the data points show a modified</w:t>
      </w:r>
      <w:r>
        <w:t xml:space="preserve"> hump structure</w:t>
      </w:r>
      <w:r w:rsidRPr="00C26661">
        <w:t>, which may indicate strong interactions between charm</w:t>
      </w:r>
      <w:r>
        <w:t xml:space="preserve"> quarks and</w:t>
      </w:r>
      <w:r w:rsidRPr="00C26661">
        <w:t xml:space="preserve"> the medium</w:t>
      </w:r>
      <w:r>
        <w:t>. The measurement has large uncertainties</w:t>
      </w:r>
      <w:r w:rsidR="003763E4">
        <w:t>,</w:t>
      </w:r>
      <w:r>
        <w:t xml:space="preserve"> which prevent us from drawing quantitative conclusions. Furthermore, with the current detector setup, it is almost impossible to make a meaningful measurement of the D</w:t>
      </w:r>
      <w:r w:rsidRPr="00092A6D">
        <w:rPr>
          <w:vertAlign w:val="superscript"/>
        </w:rPr>
        <w:t>0</w:t>
      </w:r>
      <w:r>
        <w:t xml:space="preserve"> v</w:t>
      </w:r>
      <w:r w:rsidRPr="00092A6D">
        <w:rPr>
          <w:vertAlign w:val="subscript"/>
        </w:rPr>
        <w:t>2</w:t>
      </w:r>
      <w:r>
        <w:t>, which is expected to carry cleaner information about the partonic medium thermalization.</w:t>
      </w:r>
    </w:p>
    <w:p w14:paraId="689F545A" w14:textId="77777777" w:rsidR="00D556BB" w:rsidRDefault="00D556BB" w:rsidP="00D556BB">
      <w:pPr>
        <w:jc w:val="both"/>
      </w:pPr>
    </w:p>
    <w:tbl>
      <w:tblPr>
        <w:tblW w:w="0" w:type="auto"/>
        <w:tblInd w:w="198" w:type="dxa"/>
        <w:tblLayout w:type="fixed"/>
        <w:tblLook w:val="00A0" w:firstRow="1" w:lastRow="0" w:firstColumn="1" w:lastColumn="0" w:noHBand="0" w:noVBand="0"/>
      </w:tblPr>
      <w:tblGrid>
        <w:gridCol w:w="4111"/>
        <w:gridCol w:w="4259"/>
      </w:tblGrid>
      <w:tr w:rsidR="00D556BB" w:rsidRPr="003F0B1C" w14:paraId="69AE4DF1" w14:textId="77777777">
        <w:trPr>
          <w:trHeight w:val="3707"/>
        </w:trPr>
        <w:tc>
          <w:tcPr>
            <w:tcW w:w="4111" w:type="dxa"/>
          </w:tcPr>
          <w:p w14:paraId="4373E52D" w14:textId="77777777" w:rsidR="00D556BB" w:rsidRDefault="00D556BB" w:rsidP="00D556BB">
            <w:pPr>
              <w:jc w:val="center"/>
            </w:pPr>
          </w:p>
          <w:p w14:paraId="502BB914" w14:textId="77777777" w:rsidR="00D556BB" w:rsidRDefault="00952E3F" w:rsidP="00D556BB">
            <w:pPr>
              <w:jc w:val="center"/>
            </w:pPr>
            <w:r>
              <w:rPr>
                <w:noProof/>
              </w:rPr>
              <w:drawing>
                <wp:inline distT="0" distB="0" distL="0" distR="0" wp14:anchorId="3DDE8B3F" wp14:editId="1D90CE39">
                  <wp:extent cx="2438400" cy="2123440"/>
                  <wp:effectExtent l="0" t="0" r="0" b="10160"/>
                  <wp:docPr id="47" name="Picture 1" descr=":plots:RAA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ots:RAA_e.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38400" cy="2123440"/>
                          </a:xfrm>
                          <a:prstGeom prst="rect">
                            <a:avLst/>
                          </a:prstGeom>
                          <a:noFill/>
                          <a:ln>
                            <a:noFill/>
                          </a:ln>
                        </pic:spPr>
                      </pic:pic>
                    </a:graphicData>
                  </a:graphic>
                </wp:inline>
              </w:drawing>
            </w:r>
          </w:p>
        </w:tc>
        <w:tc>
          <w:tcPr>
            <w:tcW w:w="4259" w:type="dxa"/>
          </w:tcPr>
          <w:p w14:paraId="386803EA" w14:textId="77777777" w:rsidR="00D556BB" w:rsidRDefault="00D556BB" w:rsidP="00D556BB"/>
          <w:p w14:paraId="096B0513" w14:textId="77777777" w:rsidR="00D556BB" w:rsidRPr="003F0B1C" w:rsidRDefault="00952E3F" w:rsidP="00D556BB">
            <w:pPr>
              <w:tabs>
                <w:tab w:val="left" w:pos="4241"/>
              </w:tabs>
              <w:ind w:right="-648"/>
              <w:rPr>
                <w:b/>
              </w:rPr>
            </w:pPr>
            <w:r>
              <w:rPr>
                <w:noProof/>
              </w:rPr>
              <w:drawing>
                <wp:inline distT="0" distB="0" distL="0" distR="0" wp14:anchorId="57442E7B" wp14:editId="6DB8135A">
                  <wp:extent cx="2580640" cy="2143760"/>
                  <wp:effectExtent l="0" t="0" r="10160" b="0"/>
                  <wp:docPr id="48" name="Picture 2" descr=":plots:RAA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lots:RAA_D.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80640" cy="2143760"/>
                          </a:xfrm>
                          <a:prstGeom prst="rect">
                            <a:avLst/>
                          </a:prstGeom>
                          <a:noFill/>
                          <a:ln>
                            <a:noFill/>
                          </a:ln>
                        </pic:spPr>
                      </pic:pic>
                    </a:graphicData>
                  </a:graphic>
                </wp:inline>
              </w:drawing>
            </w:r>
          </w:p>
        </w:tc>
      </w:tr>
    </w:tbl>
    <w:p w14:paraId="5EF0FE8D" w14:textId="77777777" w:rsidR="00D556BB" w:rsidRPr="00BE2598" w:rsidRDefault="00BE2598" w:rsidP="00BE2598">
      <w:pPr>
        <w:pStyle w:val="Caption"/>
      </w:pPr>
      <w:bookmarkStart w:id="10" w:name="_Ref230960833"/>
      <w:r>
        <w:t xml:space="preserve">Figure </w:t>
      </w:r>
      <w:r w:rsidR="009441A1">
        <w:t>3.2</w:t>
      </w:r>
      <w:r w:rsidR="00582C32">
        <w:noBreakHyphen/>
      </w:r>
      <w:r w:rsidR="00DA6902">
        <w:fldChar w:fldCharType="begin"/>
      </w:r>
      <w:r w:rsidR="00DA6902">
        <w:instrText xml:space="preserve"> SEQ Figure \* ARABIC \s 1 </w:instrText>
      </w:r>
      <w:r w:rsidR="00DA6902">
        <w:fldChar w:fldCharType="separate"/>
      </w:r>
      <w:r w:rsidR="004E1635">
        <w:rPr>
          <w:noProof/>
        </w:rPr>
        <w:t>1</w:t>
      </w:r>
      <w:r w:rsidR="00DA6902">
        <w:rPr>
          <w:noProof/>
        </w:rPr>
        <w:fldChar w:fldCharType="end"/>
      </w:r>
      <w:bookmarkEnd w:id="10"/>
      <w:r>
        <w:t xml:space="preserve">: </w:t>
      </w:r>
      <w:r w:rsidRPr="00BE2598">
        <w:rPr>
          <w:b w:val="0"/>
        </w:rPr>
        <w:t>(Left) Nuclear modification factor R</w:t>
      </w:r>
      <w:r w:rsidRPr="00BE2598">
        <w:rPr>
          <w:b w:val="0"/>
          <w:vertAlign w:val="subscript"/>
        </w:rPr>
        <w:t>AA</w:t>
      </w:r>
      <w:r w:rsidRPr="00BE2598">
        <w:rPr>
          <w:b w:val="0"/>
        </w:rPr>
        <w:t xml:space="preserve"> of heavy flavor decay electrons in d+Au (green) and central Au+Au (red) collisions at </w:t>
      </w:r>
      <w:r w:rsidRPr="00BE2598">
        <w:rPr>
          <w:b w:val="0"/>
        </w:rPr>
        <w:sym w:font="Symbol" w:char="F0D6"/>
      </w:r>
      <w:r w:rsidRPr="00BE2598">
        <w:rPr>
          <w:b w:val="0"/>
        </w:rPr>
        <w:t>s</w:t>
      </w:r>
      <w:r w:rsidRPr="00BE2598">
        <w:rPr>
          <w:b w:val="0"/>
          <w:vertAlign w:val="subscript"/>
        </w:rPr>
        <w:t>NN</w:t>
      </w:r>
      <w:r w:rsidRPr="00BE2598">
        <w:rPr>
          <w:b w:val="0"/>
        </w:rPr>
        <w:t xml:space="preserve"> = 200</w:t>
      </w:r>
      <w:r w:rsidR="00156F4D">
        <w:rPr>
          <w:b w:val="0"/>
        </w:rPr>
        <w:t xml:space="preserve"> </w:t>
      </w:r>
      <w:r w:rsidRPr="00BE2598">
        <w:rPr>
          <w:b w:val="0"/>
        </w:rPr>
        <w:t>GeV. (Right) R</w:t>
      </w:r>
      <w:r w:rsidRPr="00BE2598">
        <w:rPr>
          <w:b w:val="0"/>
          <w:vertAlign w:val="subscript"/>
        </w:rPr>
        <w:t>AA</w:t>
      </w:r>
      <w:r w:rsidRPr="00BE2598">
        <w:rPr>
          <w:b w:val="0"/>
        </w:rPr>
        <w:t xml:space="preserve"> of D</w:t>
      </w:r>
      <w:r w:rsidRPr="00BE2598">
        <w:rPr>
          <w:b w:val="0"/>
          <w:vertAlign w:val="superscript"/>
        </w:rPr>
        <w:t>0</w:t>
      </w:r>
      <w:r w:rsidRPr="00BE2598">
        <w:rPr>
          <w:b w:val="0"/>
        </w:rPr>
        <w:t xml:space="preserve"> mesons from central (filled squares) and minimum bias (filled circles) </w:t>
      </w:r>
      <w:r w:rsidRPr="00BE2598">
        <w:rPr>
          <w:b w:val="0"/>
        </w:rPr>
        <w:sym w:font="Symbol" w:char="F0D6"/>
      </w:r>
      <w:r w:rsidRPr="00BE2598">
        <w:rPr>
          <w:b w:val="0"/>
        </w:rPr>
        <w:t>s</w:t>
      </w:r>
      <w:r w:rsidRPr="00BE2598">
        <w:rPr>
          <w:b w:val="0"/>
          <w:vertAlign w:val="subscript"/>
        </w:rPr>
        <w:t>NN</w:t>
      </w:r>
      <w:r w:rsidRPr="00BE2598">
        <w:rPr>
          <w:b w:val="0"/>
        </w:rPr>
        <w:t xml:space="preserve"> = 200</w:t>
      </w:r>
      <w:r w:rsidR="00156F4D">
        <w:rPr>
          <w:b w:val="0"/>
        </w:rPr>
        <w:t xml:space="preserve"> </w:t>
      </w:r>
      <w:r w:rsidRPr="00BE2598">
        <w:rPr>
          <w:b w:val="0"/>
        </w:rPr>
        <w:t>GeV Au+Au collisions.</w:t>
      </w:r>
    </w:p>
    <w:p w14:paraId="5E62458E" w14:textId="77777777" w:rsidR="00D556BB" w:rsidRPr="00C6445B" w:rsidRDefault="00D556BB" w:rsidP="005528A7">
      <w:pPr>
        <w:pStyle w:val="Heading1"/>
        <w:numPr>
          <w:ilvl w:val="1"/>
          <w:numId w:val="4"/>
        </w:numPr>
        <w:ind w:left="540" w:hanging="540"/>
        <w:rPr>
          <w:sz w:val="28"/>
        </w:rPr>
      </w:pPr>
      <w:r>
        <w:rPr>
          <w:sz w:val="28"/>
        </w:rPr>
        <w:t>HFT physics g</w:t>
      </w:r>
      <w:r w:rsidRPr="00C6445B">
        <w:rPr>
          <w:sz w:val="28"/>
        </w:rPr>
        <w:t>oals</w:t>
      </w:r>
      <w:r w:rsidR="00532583">
        <w:rPr>
          <w:sz w:val="28"/>
        </w:rPr>
        <w:t xml:space="preserve"> and the beam use</w:t>
      </w:r>
      <w:r w:rsidR="000A260C">
        <w:rPr>
          <w:sz w:val="28"/>
        </w:rPr>
        <w:t xml:space="preserve"> request</w:t>
      </w:r>
      <w:r>
        <w:rPr>
          <w:sz w:val="28"/>
        </w:rPr>
        <w:t xml:space="preserve"> </w:t>
      </w:r>
    </w:p>
    <w:p w14:paraId="7B134CB9" w14:textId="77777777" w:rsidR="00D556BB" w:rsidRDefault="00D556BB" w:rsidP="00D556BB"/>
    <w:p w14:paraId="2E7343E1" w14:textId="77777777" w:rsidR="009B7CD9" w:rsidRDefault="00D556BB" w:rsidP="009B7CD9">
      <w:pPr>
        <w:jc w:val="both"/>
      </w:pPr>
      <w:r w:rsidRPr="00A57C65">
        <w:rPr>
          <w:b/>
        </w:rPr>
        <w:t>3.3.1 HFT physics goals:</w:t>
      </w:r>
      <w:r>
        <w:t xml:space="preserve"> </w:t>
      </w:r>
      <w:r w:rsidRPr="00201D3F">
        <w:t>Heavy Flavor Tracker (HFT) will allow precision measurements of open heavy flavor production and correlations in p+p and heavy ion collisions [5]. The HFT utilizes state-of-art thin silicon active pixel and silicon pad technology in order to topologically reconstruct the secondary decay vertices of open charmed and bottomed hadrons in high luminosity and high track density environment. The fine pixel array provides ultimate single hit resolution and the thin material design allows high tracking efficiency even for very low momentum tracks. The design goal is to have the track pointing resolution to the collision vertex to be better than 50 um for charged kaons with p</w:t>
      </w:r>
      <w:r w:rsidRPr="00201D3F">
        <w:rPr>
          <w:vertAlign w:val="subscript"/>
        </w:rPr>
        <w:t>T</w:t>
      </w:r>
      <w:r w:rsidRPr="00201D3F">
        <w:t xml:space="preserve"> ~ 800 MeV (mean p</w:t>
      </w:r>
      <w:r w:rsidRPr="00201D3F">
        <w:rPr>
          <w:vertAlign w:val="subscript"/>
        </w:rPr>
        <w:t>T</w:t>
      </w:r>
      <w:r w:rsidRPr="00201D3F">
        <w:t xml:space="preserve"> of kaons from D</w:t>
      </w:r>
      <w:r w:rsidRPr="00201D3F">
        <w:rPr>
          <w:vertAlign w:val="superscript"/>
        </w:rPr>
        <w:t>0</w:t>
      </w:r>
      <w:r w:rsidRPr="00201D3F">
        <w:t xml:space="preserve"> decays).</w:t>
      </w:r>
    </w:p>
    <w:p w14:paraId="16FFCD28" w14:textId="77777777" w:rsidR="00D556BB" w:rsidRPr="00201D3F" w:rsidRDefault="00D556BB" w:rsidP="009B7CD9">
      <w:pPr>
        <w:jc w:val="both"/>
      </w:pPr>
    </w:p>
    <w:p w14:paraId="6E6E36C5" w14:textId="77777777" w:rsidR="009B7CD9" w:rsidRDefault="00D556BB" w:rsidP="009B7CD9">
      <w:pPr>
        <w:jc w:val="both"/>
      </w:pPr>
      <w:r w:rsidRPr="00201D3F">
        <w:t>The full HFT system covers full 2</w:t>
      </w:r>
      <w:r>
        <w:t>π</w:t>
      </w:r>
      <w:r w:rsidRPr="00201D3F">
        <w:t xml:space="preserve"> in azimuth and -1 to 1 in pseudo-rapidity. It perfectly matches the acceptance of mid-rapidity tracking and particle identificatio</w:t>
      </w:r>
      <w:r w:rsidR="003763E4">
        <w:t>n detectors – TPC, TOF, BEMC</w:t>
      </w:r>
      <w:r w:rsidRPr="00201D3F">
        <w:t xml:space="preserve">, which offers a great opportunity to make precision measurements on both single particle production and multi-fold particle correlations. The readout speed for all subsystems of HFT is compatible with the TPC rate, </w:t>
      </w:r>
      <w:r w:rsidR="003763E4">
        <w:t xml:space="preserve">and </w:t>
      </w:r>
      <w:r w:rsidRPr="00201D3F">
        <w:t>thus can maximize the use of the RHIC-II luminosity.</w:t>
      </w:r>
    </w:p>
    <w:p w14:paraId="15380919" w14:textId="77777777" w:rsidR="00D556BB" w:rsidRPr="00201D3F" w:rsidRDefault="00D556BB" w:rsidP="00BE2598">
      <w:pPr>
        <w:ind w:firstLine="720"/>
        <w:jc w:val="both"/>
      </w:pPr>
    </w:p>
    <w:p w14:paraId="21C1BC5B" w14:textId="77777777" w:rsidR="00D556BB" w:rsidRDefault="00D556BB" w:rsidP="009B7CD9">
      <w:pPr>
        <w:jc w:val="both"/>
      </w:pPr>
      <w:r>
        <w:t>The compelling physics program and associated measurements with the HFT are described below:</w:t>
      </w:r>
    </w:p>
    <w:p w14:paraId="2063B259" w14:textId="77777777" w:rsidR="00D556BB" w:rsidRDefault="00D556BB" w:rsidP="00D556BB">
      <w:pPr>
        <w:jc w:val="both"/>
      </w:pPr>
    </w:p>
    <w:p w14:paraId="2BBDB828" w14:textId="77777777" w:rsidR="00D556BB" w:rsidRPr="00201D3F" w:rsidRDefault="00D556BB" w:rsidP="00D556BB">
      <w:pPr>
        <w:pStyle w:val="ListParagraph"/>
        <w:numPr>
          <w:ilvl w:val="0"/>
          <w:numId w:val="16"/>
        </w:numPr>
        <w:spacing w:after="200"/>
        <w:jc w:val="both"/>
      </w:pPr>
      <w:r w:rsidRPr="00201D3F">
        <w:t>Total charm production cross section</w:t>
      </w:r>
      <w:r>
        <w:t xml:space="preserve">: </w:t>
      </w:r>
      <w:r w:rsidRPr="00201D3F">
        <w:t>This is the first critical test to establish that charm quarks are produced from initial hard scatterings and they are excellent probes for the medium properties at an early stage. Furthermore, precise knowledge of the total charm cross section is also essential to understand the mechanism of charmonium production at RHIC. The charm production rate is high enough so that charmonum production via the coalescence process is important. Precision determination of the total charm production cross section requires accurate measurements of various charmed hadron (D</w:t>
      </w:r>
      <w:r w:rsidRPr="006316B5">
        <w:rPr>
          <w:vertAlign w:val="superscript"/>
        </w:rPr>
        <w:t>0</w:t>
      </w:r>
      <w:r w:rsidRPr="00201D3F">
        <w:t>, D</w:t>
      </w:r>
      <w:r w:rsidRPr="006316B5">
        <w:rPr>
          <w:vertAlign w:val="superscript"/>
        </w:rPr>
        <w:t>+</w:t>
      </w:r>
      <w:r w:rsidRPr="00201D3F">
        <w:t>, D</w:t>
      </w:r>
      <w:r w:rsidRPr="006316B5">
        <w:rPr>
          <w:vertAlign w:val="subscript"/>
        </w:rPr>
        <w:t>s</w:t>
      </w:r>
      <w:r w:rsidRPr="00201D3F">
        <w:t xml:space="preserve">, </w:t>
      </w:r>
      <w:r>
        <w:t>Λ</w:t>
      </w:r>
      <w:r w:rsidRPr="006316B5">
        <w:rPr>
          <w:vertAlign w:val="subscript"/>
        </w:rPr>
        <w:t>c</w:t>
      </w:r>
      <w:r w:rsidRPr="00201D3F">
        <w:t>) spectra covering a wide p</w:t>
      </w:r>
      <w:r w:rsidRPr="006316B5">
        <w:rPr>
          <w:vertAlign w:val="subscript"/>
        </w:rPr>
        <w:t>T</w:t>
      </w:r>
      <w:r w:rsidRPr="00201D3F">
        <w:t xml:space="preserve"> range at mid-rapidity from p+p to central A+A collisions. The measurement of </w:t>
      </w:r>
      <w:r>
        <w:t>Λ</w:t>
      </w:r>
      <w:r w:rsidRPr="006316B5">
        <w:rPr>
          <w:vertAlign w:val="subscript"/>
        </w:rPr>
        <w:t>c</w:t>
      </w:r>
      <w:r w:rsidRPr="00201D3F">
        <w:t xml:space="preserve"> yields becomes critical in central heavy ion collisions because of the possible baryon enhancement over mesons in analogy to light hadrons. </w:t>
      </w:r>
    </w:p>
    <w:p w14:paraId="284E965F" w14:textId="77777777" w:rsidR="00D556BB" w:rsidRDefault="00D556BB" w:rsidP="00D556BB">
      <w:pPr>
        <w:pStyle w:val="ListParagraph"/>
      </w:pPr>
    </w:p>
    <w:p w14:paraId="69EB8B0F" w14:textId="77777777" w:rsidR="00D556BB" w:rsidRPr="006316B5" w:rsidRDefault="00D556BB" w:rsidP="00D556BB">
      <w:pPr>
        <w:pStyle w:val="ListParagraph"/>
        <w:numPr>
          <w:ilvl w:val="0"/>
          <w:numId w:val="16"/>
        </w:numPr>
        <w:spacing w:after="200"/>
        <w:jc w:val="both"/>
      </w:pPr>
      <w:r w:rsidRPr="006316B5">
        <w:t>Parton energy loss in the sQGP medium</w:t>
      </w:r>
      <w:r>
        <w:t xml:space="preserve">: </w:t>
      </w:r>
      <w:r w:rsidRPr="006316B5">
        <w:t>The heavy flavor decay electron R</w:t>
      </w:r>
      <w:r w:rsidRPr="006316B5">
        <w:rPr>
          <w:vertAlign w:val="subscript"/>
        </w:rPr>
        <w:t>AA</w:t>
      </w:r>
      <w:r w:rsidRPr="006316B5">
        <w:t xml:space="preserve"> shows significant suppression in central Au+Au collisions. However, one big uncertainty in interpreting the data is the unknown relative contributions from various charmed and bottomed hadrons. In order to approach a complete understanding of the parton energy loss mechanism in the sQGP medium, one has to measure the hadron nuclear modification factors containing different flavors separately. The flavor dependent R</w:t>
      </w:r>
      <w:r w:rsidRPr="006316B5">
        <w:rPr>
          <w:vertAlign w:val="subscript"/>
        </w:rPr>
        <w:t>AA</w:t>
      </w:r>
      <w:r w:rsidRPr="006316B5">
        <w:t xml:space="preserve"> measurement, in particular, the double ratio of R</w:t>
      </w:r>
      <w:r w:rsidRPr="006316B5">
        <w:rPr>
          <w:vertAlign w:val="subscript"/>
        </w:rPr>
        <w:t>AA</w:t>
      </w:r>
      <w:r w:rsidRPr="006316B5">
        <w:t>(b) over R</w:t>
      </w:r>
      <w:r w:rsidRPr="006316B5">
        <w:rPr>
          <w:vertAlign w:val="subscript"/>
        </w:rPr>
        <w:t>AA</w:t>
      </w:r>
      <w:r w:rsidRPr="006316B5">
        <w:t>(c) has been proposed to disentangle two fundamental theory approaches - pQCD versus AdS/CFT in describing the parton energy loss in the medium [6].</w:t>
      </w:r>
      <w:r>
        <w:t xml:space="preserve"> </w:t>
      </w:r>
      <w:r w:rsidRPr="006316B5">
        <w:t>HFT will enable precision measurements of R</w:t>
      </w:r>
      <w:r w:rsidRPr="006316B5">
        <w:rPr>
          <w:vertAlign w:val="subscript"/>
        </w:rPr>
        <w:t>AA</w:t>
      </w:r>
      <w:r w:rsidRPr="006316B5">
        <w:t xml:space="preserve"> of various charmed hadrons with a large dynamics range in p</w:t>
      </w:r>
      <w:r w:rsidRPr="006316B5">
        <w:rPr>
          <w:vertAlign w:val="subscript"/>
        </w:rPr>
        <w:t>T</w:t>
      </w:r>
      <w:r w:rsidRPr="006316B5">
        <w:t>. This is the cleanest experimental approach yet to address the charm quark energy loss in heavy ion collisions. Heavy flavor decay electron channel will continue to serve as a complementary measurement, and HFT will enable the separation of charm and bottom decay electrons with controlled systematic accuracy benefiting from measurements of direct charmed hadrons.</w:t>
      </w:r>
    </w:p>
    <w:p w14:paraId="0C42A268" w14:textId="77777777" w:rsidR="00D556BB" w:rsidRDefault="00D556BB" w:rsidP="00D556BB">
      <w:pPr>
        <w:pStyle w:val="ListParagraph"/>
      </w:pPr>
    </w:p>
    <w:p w14:paraId="735D2F18" w14:textId="77777777" w:rsidR="00D556BB" w:rsidRPr="006316B5" w:rsidRDefault="00D556BB" w:rsidP="00D556BB">
      <w:pPr>
        <w:pStyle w:val="ListParagraph"/>
        <w:numPr>
          <w:ilvl w:val="0"/>
          <w:numId w:val="16"/>
        </w:numPr>
        <w:spacing w:after="200"/>
        <w:jc w:val="both"/>
      </w:pPr>
      <w:r w:rsidRPr="006316B5">
        <w:t xml:space="preserve">Medium thermalization and transport properties: Heavy quarks interact with the medium differently compared to light quarks due to their large mass. Heavy quark collectivity has been proposed to be a direct experimental test to the thermalization of the partonic sQGP medium [7]. Furthermore, the heavy quark production shows great sensitivity to the drag coefficient that is connected to the medium transport properties (e.g. </w:t>
      </w:r>
      <w:r>
        <w:t>η</w:t>
      </w:r>
      <w:r w:rsidRPr="006316B5">
        <w:t>/s) [8]. The relevant kinematic region for these investigations is at low p</w:t>
      </w:r>
      <w:r w:rsidRPr="006316B5">
        <w:rPr>
          <w:vertAlign w:val="subscript"/>
        </w:rPr>
        <w:t>T</w:t>
      </w:r>
      <w:r w:rsidRPr="006316B5">
        <w:t xml:space="preserve"> where hydrodynamics is expected to dominate. One of the uniqueness of the HFT detector is the low mass design which allows precision charm hadron measurements down to as low as 0.5 GeV/c in p</w:t>
      </w:r>
      <w:r w:rsidRPr="006316B5">
        <w:rPr>
          <w:vertAlign w:val="subscript"/>
        </w:rPr>
        <w:t>T</w:t>
      </w:r>
      <w:r w:rsidRPr="006316B5">
        <w:t>. Measurement of the charm hadron elliptic flow in the low p</w:t>
      </w:r>
      <w:r w:rsidRPr="006316B5">
        <w:rPr>
          <w:vertAlign w:val="subscript"/>
        </w:rPr>
        <w:t>T</w:t>
      </w:r>
      <w:r w:rsidRPr="006316B5">
        <w:t xml:space="preserve"> region will be directly used to address the medium thermalization issue. Large and uniform acceptance also offers a great opportunity to measure the charm quark correlations, which will be another complementary approach to investigate the medium thermalization and transport properties [9].</w:t>
      </w:r>
    </w:p>
    <w:p w14:paraId="58E49837" w14:textId="77777777" w:rsidR="00D556BB" w:rsidRDefault="00D556BB" w:rsidP="00D556BB">
      <w:pPr>
        <w:pStyle w:val="ListParagraph"/>
      </w:pPr>
    </w:p>
    <w:p w14:paraId="54B0506B" w14:textId="77777777" w:rsidR="00D556BB" w:rsidRPr="006316B5" w:rsidRDefault="00D556BB" w:rsidP="00D556BB">
      <w:pPr>
        <w:pStyle w:val="ListParagraph"/>
        <w:numPr>
          <w:ilvl w:val="0"/>
          <w:numId w:val="16"/>
        </w:numPr>
        <w:spacing w:after="200"/>
        <w:jc w:val="both"/>
      </w:pPr>
      <w:r w:rsidRPr="006316B5">
        <w:t>Charm chemistry / charm baryon production</w:t>
      </w:r>
      <w:r>
        <w:t xml:space="preserve">: </w:t>
      </w:r>
      <w:r w:rsidRPr="006316B5">
        <w:t>RHIC experiments have observed a large baryon/meson enhancement in central Au+Au collisions compared to p+p collisions. One possible explanation is the coalescence production mechanism in the intermediate p</w:t>
      </w:r>
      <w:r w:rsidRPr="006316B5">
        <w:rPr>
          <w:vertAlign w:val="subscript"/>
        </w:rPr>
        <w:t>T</w:t>
      </w:r>
      <w:r w:rsidRPr="006316B5">
        <w:t xml:space="preserve"> region. It will be interesting to find out how the baryon-to-meson ratio looks like in the charm sector in direct analogy to the light hadrons. The yield of charm baryons is also important to determine the total charm yield, as well as to understand the charm decay electron R</w:t>
      </w:r>
      <w:r w:rsidRPr="006316B5">
        <w:rPr>
          <w:vertAlign w:val="subscript"/>
        </w:rPr>
        <w:t xml:space="preserve">AA </w:t>
      </w:r>
      <w:r w:rsidRPr="006316B5">
        <w:t>in heavy ion collisions [10].</w:t>
      </w:r>
      <w:r>
        <w:t xml:space="preserve"> </w:t>
      </w:r>
      <w:r w:rsidRPr="006316B5">
        <w:t xml:space="preserve">The high pixel resolution and the thin detector design allow measuring various charm hadron states, including </w:t>
      </w:r>
      <w:r>
        <w:t>Λ</w:t>
      </w:r>
      <w:r w:rsidRPr="006316B5">
        <w:rPr>
          <w:vertAlign w:val="subscript"/>
        </w:rPr>
        <w:t>c</w:t>
      </w:r>
      <w:r w:rsidRPr="006316B5">
        <w:t xml:space="preserve"> hadrons (challenging due to shorter decay lifetime) in all collision systems with good precision. This enables the determination of a possible </w:t>
      </w:r>
      <w:r>
        <w:t>Λ</w:t>
      </w:r>
      <w:r w:rsidRPr="006316B5">
        <w:rPr>
          <w:vertAlign w:val="subscript"/>
        </w:rPr>
        <w:t>c</w:t>
      </w:r>
      <w:r w:rsidRPr="006316B5">
        <w:t>/D</w:t>
      </w:r>
      <w:r w:rsidRPr="006316B5">
        <w:rPr>
          <w:vertAlign w:val="superscript"/>
        </w:rPr>
        <w:t>0</w:t>
      </w:r>
      <w:r w:rsidRPr="006316B5">
        <w:t xml:space="preserve"> enhancement in central heavy ion collisions.</w:t>
      </w:r>
    </w:p>
    <w:p w14:paraId="0B09FBEE" w14:textId="77777777" w:rsidR="00D556BB" w:rsidRPr="00763CCB" w:rsidRDefault="00D556BB" w:rsidP="00D556BB">
      <w:pPr>
        <w:pStyle w:val="ListParagraph"/>
      </w:pPr>
    </w:p>
    <w:p w14:paraId="191291E2" w14:textId="77777777" w:rsidR="00D556BB" w:rsidRDefault="00D556BB" w:rsidP="00D556BB">
      <w:pPr>
        <w:jc w:val="both"/>
      </w:pPr>
      <w:r>
        <w:t>To achieve these goals, a multi-year three-stage run plan has been developed in STAR BUR proposal:</w:t>
      </w:r>
    </w:p>
    <w:p w14:paraId="78735C52" w14:textId="77777777" w:rsidR="00D556BB" w:rsidRDefault="00D556BB" w:rsidP="00D556BB">
      <w:pPr>
        <w:jc w:val="both"/>
      </w:pPr>
      <w:r w:rsidRPr="0027230B">
        <w:rPr>
          <w:b/>
        </w:rPr>
        <w:t>Stage-I</w:t>
      </w:r>
      <w:r>
        <w:t>: Au+Au run to measure the charm hadron v</w:t>
      </w:r>
      <w:r w:rsidRPr="00A51B6B">
        <w:rPr>
          <w:vertAlign w:val="subscript"/>
        </w:rPr>
        <w:t>2</w:t>
      </w:r>
      <w:r>
        <w:t xml:space="preserve"> and R</w:t>
      </w:r>
      <w:r>
        <w:rPr>
          <w:vertAlign w:val="subscript"/>
        </w:rPr>
        <w:t>CP</w:t>
      </w:r>
      <w:r>
        <w:t xml:space="preserve"> in order to address the medium thermalization and parton energy loss.</w:t>
      </w:r>
    </w:p>
    <w:p w14:paraId="7CA9B217" w14:textId="77777777" w:rsidR="00D556BB" w:rsidRDefault="00D556BB" w:rsidP="00D556BB">
      <w:pPr>
        <w:jc w:val="both"/>
      </w:pPr>
      <w:r w:rsidRPr="0027230B">
        <w:rPr>
          <w:b/>
        </w:rPr>
        <w:t>Stage-II:</w:t>
      </w:r>
      <w:r>
        <w:t xml:space="preserve"> p+p run to provide a baseline reference for R</w:t>
      </w:r>
      <w:r w:rsidRPr="00A51B6B">
        <w:rPr>
          <w:vertAlign w:val="subscript"/>
        </w:rPr>
        <w:t>AA</w:t>
      </w:r>
      <w:r>
        <w:t xml:space="preserve"> and many other quantities in heavy ion collisions.</w:t>
      </w:r>
    </w:p>
    <w:p w14:paraId="152229C0" w14:textId="77777777" w:rsidR="00D556BB" w:rsidRDefault="00D556BB" w:rsidP="00D556BB">
      <w:pPr>
        <w:jc w:val="both"/>
      </w:pPr>
      <w:r w:rsidRPr="0027230B">
        <w:rPr>
          <w:b/>
        </w:rPr>
        <w:t>Stage-III:</w:t>
      </w:r>
      <w:r>
        <w:t xml:space="preserve"> long Au+Au run(s) to measure charm baryons, bottom decay electrons and charm correlations in order to systematically investigate the sQGP medium properties.</w:t>
      </w:r>
    </w:p>
    <w:p w14:paraId="5AA854EF" w14:textId="77777777" w:rsidR="00D556BB" w:rsidRDefault="00D556BB" w:rsidP="00D556BB">
      <w:pPr>
        <w:jc w:val="both"/>
      </w:pPr>
    </w:p>
    <w:p w14:paraId="06CF38C8" w14:textId="77777777" w:rsidR="00D556BB" w:rsidRPr="00A57C65" w:rsidRDefault="00D556BB" w:rsidP="00D556BB">
      <w:pPr>
        <w:jc w:val="both"/>
      </w:pPr>
      <w:r w:rsidRPr="00A57C65">
        <w:rPr>
          <w:b/>
        </w:rPr>
        <w:t>3.3.2 Beam Use Request for Run14 and 15:</w:t>
      </w:r>
      <w:r>
        <w:rPr>
          <w:b/>
        </w:rPr>
        <w:t xml:space="preserve"> </w:t>
      </w:r>
      <w:r w:rsidRPr="00A57C65">
        <w:t>The full HFT system will be installed and ready for physics before the Run14 starts. We make the requests for Run14 and Run15 to complete the first two stages.</w:t>
      </w:r>
    </w:p>
    <w:p w14:paraId="56C20FF8" w14:textId="77777777" w:rsidR="00D556BB" w:rsidRDefault="00D556BB" w:rsidP="00D556BB"/>
    <w:p w14:paraId="6DEB8996" w14:textId="77777777" w:rsidR="00D556BB" w:rsidRDefault="00D556BB" w:rsidP="00D556BB">
      <w:pPr>
        <w:jc w:val="both"/>
      </w:pPr>
      <w:r>
        <w:rPr>
          <w:b/>
        </w:rPr>
        <w:t>3.3.2</w:t>
      </w:r>
      <w:r w:rsidRPr="0029447B">
        <w:rPr>
          <w:b/>
        </w:rPr>
        <w:t>.1 HI run request:</w:t>
      </w:r>
      <w:r>
        <w:t xml:space="preserve">  In Run 14, the primary goal of the stage-I Au+Au run is to make first measurements of charm hadron v</w:t>
      </w:r>
      <w:r w:rsidRPr="00022CB8">
        <w:rPr>
          <w:vertAlign w:val="subscript"/>
        </w:rPr>
        <w:t>2</w:t>
      </w:r>
      <w:r>
        <w:t xml:space="preserve"> and R</w:t>
      </w:r>
      <w:r>
        <w:rPr>
          <w:vertAlign w:val="subscript"/>
        </w:rPr>
        <w:t>CP</w:t>
      </w:r>
      <w:r>
        <w:t xml:space="preserve">. </w:t>
      </w:r>
      <w:r w:rsidR="00985961">
        <w:fldChar w:fldCharType="begin"/>
      </w:r>
      <w:r w:rsidR="00BE2598">
        <w:instrText xml:space="preserve"> REF _Ref230961073 \h </w:instrText>
      </w:r>
      <w:r w:rsidR="00985961">
        <w:fldChar w:fldCharType="separate"/>
      </w:r>
      <w:r w:rsidR="004E1635">
        <w:t xml:space="preserve">Figure </w:t>
      </w:r>
      <w:r w:rsidR="004E1635">
        <w:rPr>
          <w:noProof/>
        </w:rPr>
        <w:t>3.3</w:t>
      </w:r>
      <w:r w:rsidR="004E1635">
        <w:noBreakHyphen/>
      </w:r>
      <w:r w:rsidR="004E1635">
        <w:rPr>
          <w:noProof/>
        </w:rPr>
        <w:t>1</w:t>
      </w:r>
      <w:r w:rsidR="00985961">
        <w:fldChar w:fldCharType="end"/>
      </w:r>
      <w:r w:rsidR="00BE2598">
        <w:t xml:space="preserve"> </w:t>
      </w:r>
      <w:r>
        <w:t>left plot shows the projected statistical uncertainties for D</w:t>
      </w:r>
      <w:r w:rsidRPr="00022CB8">
        <w:rPr>
          <w:vertAlign w:val="superscript"/>
        </w:rPr>
        <w:t>0</w:t>
      </w:r>
      <w:r>
        <w:t xml:space="preserve"> meson v</w:t>
      </w:r>
      <w:r w:rsidRPr="00022CB8">
        <w:rPr>
          <w:vertAlign w:val="subscript"/>
        </w:rPr>
        <w:t>2</w:t>
      </w:r>
      <w:r>
        <w:t xml:space="preserve"> with 1 billion minimum bias events within the vertex region of |V</w:t>
      </w:r>
      <w:r w:rsidRPr="00A748AD">
        <w:rPr>
          <w:vertAlign w:val="subscript"/>
        </w:rPr>
        <w:t>z</w:t>
      </w:r>
      <w:r>
        <w:t>|&lt;5cm. The projected uncertainties include the full tracking, PID and topological cut efficiencies. The online vertex z-position is selected via the timing difference between the east and west VPDs at STAR. The resolution of online V</w:t>
      </w:r>
      <w:r w:rsidRPr="00A748AD">
        <w:rPr>
          <w:vertAlign w:val="subscript"/>
        </w:rPr>
        <w:t>z</w:t>
      </w:r>
      <w:r>
        <w:t xml:space="preserve"> is about 5 cm in mid-central to central Au+Au collisions and decreases to about 10cm in peripheral collisions. With an online |V</w:t>
      </w:r>
      <w:r w:rsidRPr="00A748AD">
        <w:rPr>
          <w:vertAlign w:val="subscript"/>
        </w:rPr>
        <w:t>z</w:t>
      </w:r>
      <w:r>
        <w:t>|&lt;5cm cut, about half of the selected events have the real V</w:t>
      </w:r>
      <w:r w:rsidRPr="00A748AD">
        <w:rPr>
          <w:vertAlign w:val="subscript"/>
        </w:rPr>
        <w:t>z</w:t>
      </w:r>
      <w:r>
        <w:t xml:space="preserve"> within |V</w:t>
      </w:r>
      <w:r w:rsidRPr="00A748AD">
        <w:rPr>
          <w:vertAlign w:val="subscript"/>
        </w:rPr>
        <w:t>z</w:t>
      </w:r>
      <w:r>
        <w:t>|&lt;5cm. Thus, to accumulate 1B minimum bias events within |V</w:t>
      </w:r>
      <w:r w:rsidRPr="00A748AD">
        <w:rPr>
          <w:vertAlign w:val="subscript"/>
        </w:rPr>
        <w:t>z</w:t>
      </w:r>
      <w:r>
        <w:t>|&lt;5cm, we need to trigger about 2B events, which can be collected in approximately 1400 DAQ hours or 14 weeks assuming 50% uptime at a recording rate of 500 Hz or higher.</w:t>
      </w:r>
    </w:p>
    <w:p w14:paraId="000A404C" w14:textId="77777777" w:rsidR="009B7CD9" w:rsidRDefault="009B7CD9" w:rsidP="009B7CD9">
      <w:pPr>
        <w:jc w:val="both"/>
      </w:pPr>
    </w:p>
    <w:p w14:paraId="24516061" w14:textId="77777777" w:rsidR="009B7CD9" w:rsidRPr="00B9013F" w:rsidRDefault="009B7CD9" w:rsidP="009B7CD9">
      <w:pPr>
        <w:jc w:val="both"/>
      </w:pPr>
      <w:r>
        <w:t>With the same dataset, the binary-scaled ratio of central to peripheral spectra, R</w:t>
      </w:r>
      <w:r w:rsidRPr="00022CB8">
        <w:rPr>
          <w:vertAlign w:val="subscript"/>
        </w:rPr>
        <w:t>CP</w:t>
      </w:r>
      <w:r>
        <w:t>, for directly reconstructed D</w:t>
      </w:r>
      <w:r w:rsidRPr="0032501B">
        <w:rPr>
          <w:vertAlign w:val="superscript"/>
        </w:rPr>
        <w:t>0</w:t>
      </w:r>
      <w:r>
        <w:rPr>
          <w:sz w:val="16"/>
          <w:szCs w:val="16"/>
        </w:rPr>
        <w:t xml:space="preserve"> </w:t>
      </w:r>
      <w:r>
        <w:t>mesons can be measured out to p</w:t>
      </w:r>
      <w:r w:rsidRPr="00A83B44">
        <w:rPr>
          <w:vertAlign w:val="subscript"/>
        </w:rPr>
        <w:t>T</w:t>
      </w:r>
      <w:r>
        <w:t xml:space="preserve"> ~ 10 GeV/c with about 50% uncertainty. Measuring R</w:t>
      </w:r>
      <w:r>
        <w:rPr>
          <w:sz w:val="16"/>
          <w:szCs w:val="16"/>
        </w:rPr>
        <w:t>AA</w:t>
      </w:r>
      <w:r>
        <w:t>, rather than R</w:t>
      </w:r>
      <w:r>
        <w:rPr>
          <w:sz w:val="16"/>
          <w:szCs w:val="16"/>
        </w:rPr>
        <w:t>CP</w:t>
      </w:r>
      <w:r>
        <w:t>, requires large un-triggered and triggered datasets in p+p collisions at 200 GeV that will be discussed in the following subsection. Besides D</w:t>
      </w:r>
      <w:r w:rsidRPr="007C1A16">
        <w:rPr>
          <w:vertAlign w:val="superscript"/>
        </w:rPr>
        <w:t>0</w:t>
      </w:r>
      <w:r>
        <w:t>, the requested data set will also allow the direct reconstruction of various other charmed hadrons, such as D</w:t>
      </w:r>
      <w:r w:rsidRPr="0032501B">
        <w:rPr>
          <w:vertAlign w:val="superscript"/>
        </w:rPr>
        <w:t>+/-</w:t>
      </w:r>
      <w:r>
        <w:t>, D</w:t>
      </w:r>
      <w:r w:rsidRPr="0032501B">
        <w:rPr>
          <w:vertAlign w:val="subscript"/>
        </w:rPr>
        <w:t>s</w:t>
      </w:r>
      <w:r w:rsidRPr="0032501B">
        <w:rPr>
          <w:vertAlign w:val="superscript"/>
        </w:rPr>
        <w:t>+/-</w:t>
      </w:r>
      <w:r>
        <w:t xml:space="preserve">, D*, and </w:t>
      </w:r>
      <w:r w:rsidRPr="004C36F8">
        <w:rPr>
          <w:rFonts w:ascii="Symbol" w:hAnsi="Symbol"/>
        </w:rPr>
        <w:t></w:t>
      </w:r>
      <w:r w:rsidRPr="004C36F8">
        <w:rPr>
          <w:vertAlign w:val="subscript"/>
        </w:rPr>
        <w:t>c</w:t>
      </w:r>
      <w:r>
        <w:t>.</w:t>
      </w:r>
    </w:p>
    <w:p w14:paraId="60EB28A1" w14:textId="77777777" w:rsidR="00BE2598" w:rsidRPr="00B8707E" w:rsidRDefault="00BE2598" w:rsidP="00D556BB">
      <w:pPr>
        <w:jc w:val="both"/>
      </w:pPr>
    </w:p>
    <w:p w14:paraId="3882833A" w14:textId="77777777" w:rsidR="00D556BB" w:rsidRDefault="00952E3F" w:rsidP="00D556BB">
      <w:r>
        <w:rPr>
          <w:noProof/>
        </w:rPr>
        <w:drawing>
          <wp:inline distT="0" distB="0" distL="0" distR="0" wp14:anchorId="49CB4866" wp14:editId="16A54FB1">
            <wp:extent cx="2672080" cy="2092960"/>
            <wp:effectExtent l="0" t="0" r="0" b="0"/>
            <wp:docPr id="49" name="Picture 7" descr=":plots:proj_v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lots:proj_v2D.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72080" cy="2092960"/>
                    </a:xfrm>
                    <a:prstGeom prst="rect">
                      <a:avLst/>
                    </a:prstGeom>
                    <a:noFill/>
                    <a:ln>
                      <a:noFill/>
                    </a:ln>
                  </pic:spPr>
                </pic:pic>
              </a:graphicData>
            </a:graphic>
          </wp:inline>
        </w:drawing>
      </w:r>
      <w:r>
        <w:rPr>
          <w:noProof/>
        </w:rPr>
        <w:drawing>
          <wp:inline distT="0" distB="0" distL="0" distR="0" wp14:anchorId="5EEEFC96" wp14:editId="115CE4AE">
            <wp:extent cx="2672080" cy="2082800"/>
            <wp:effectExtent l="0" t="0" r="0" b="0"/>
            <wp:docPr id="50" name="Picture 8" descr=":plots:proj_Rcp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lots:proj_Rcp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72080" cy="2082800"/>
                    </a:xfrm>
                    <a:prstGeom prst="rect">
                      <a:avLst/>
                    </a:prstGeom>
                    <a:noFill/>
                    <a:ln>
                      <a:noFill/>
                    </a:ln>
                  </pic:spPr>
                </pic:pic>
              </a:graphicData>
            </a:graphic>
          </wp:inline>
        </w:drawing>
      </w:r>
    </w:p>
    <w:p w14:paraId="01F120A4" w14:textId="77777777" w:rsidR="00D556BB" w:rsidRDefault="00BE2598" w:rsidP="009B7CD9">
      <w:pPr>
        <w:pStyle w:val="Caption"/>
        <w:spacing w:before="0" w:after="0"/>
        <w:jc w:val="both"/>
        <w:rPr>
          <w:b w:val="0"/>
        </w:rPr>
      </w:pPr>
      <w:bookmarkStart w:id="11" w:name="_Ref230961073"/>
      <w:r>
        <w:t xml:space="preserve">Figure </w:t>
      </w:r>
      <w:r w:rsidR="00DA6902">
        <w:fldChar w:fldCharType="begin"/>
      </w:r>
      <w:r w:rsidR="00DA6902">
        <w:instrText xml:space="preserve"> STYLEREF 1 \s </w:instrText>
      </w:r>
      <w:r w:rsidR="00DA6902">
        <w:fldChar w:fldCharType="separate"/>
      </w:r>
      <w:r w:rsidR="004E1635">
        <w:rPr>
          <w:noProof/>
        </w:rPr>
        <w:t>3.3</w:t>
      </w:r>
      <w:r w:rsidR="00DA6902">
        <w:rPr>
          <w:noProof/>
        </w:rPr>
        <w:fldChar w:fldCharType="end"/>
      </w:r>
      <w:r w:rsidR="00582C32">
        <w:noBreakHyphen/>
      </w:r>
      <w:r w:rsidR="00DA6902">
        <w:fldChar w:fldCharType="begin"/>
      </w:r>
      <w:r w:rsidR="00DA6902">
        <w:instrText xml:space="preserve"> SEQ Figure \* ARABIC \s 1 </w:instrText>
      </w:r>
      <w:r w:rsidR="00DA6902">
        <w:fldChar w:fldCharType="separate"/>
      </w:r>
      <w:r w:rsidR="004E1635">
        <w:rPr>
          <w:noProof/>
        </w:rPr>
        <w:t>1</w:t>
      </w:r>
      <w:r w:rsidR="00DA6902">
        <w:rPr>
          <w:noProof/>
        </w:rPr>
        <w:fldChar w:fldCharType="end"/>
      </w:r>
      <w:bookmarkEnd w:id="11"/>
      <w:r w:rsidR="00D556BB" w:rsidRPr="005F639A">
        <w:rPr>
          <w:b w:val="0"/>
        </w:rPr>
        <w:t>:</w:t>
      </w:r>
      <w:r w:rsidR="00D556BB">
        <w:t xml:space="preserve"> </w:t>
      </w:r>
      <w:r w:rsidR="00D556BB" w:rsidRPr="00BE2598">
        <w:rPr>
          <w:b w:val="0"/>
        </w:rPr>
        <w:t>(Left) Projected statistical uncertainties for D</w:t>
      </w:r>
      <w:r w:rsidR="00D556BB" w:rsidRPr="00BE2598">
        <w:rPr>
          <w:b w:val="0"/>
          <w:vertAlign w:val="superscript"/>
        </w:rPr>
        <w:t>0</w:t>
      </w:r>
      <w:r w:rsidR="00D556BB" w:rsidRPr="00BE2598">
        <w:rPr>
          <w:b w:val="0"/>
        </w:rPr>
        <w:t xml:space="preserve"> meson v</w:t>
      </w:r>
      <w:r w:rsidR="00D556BB" w:rsidRPr="00BE2598">
        <w:rPr>
          <w:b w:val="0"/>
          <w:vertAlign w:val="subscript"/>
        </w:rPr>
        <w:t>2</w:t>
      </w:r>
      <w:r w:rsidR="00D556BB" w:rsidRPr="00BE2598">
        <w:rPr>
          <w:b w:val="0"/>
        </w:rPr>
        <w:t xml:space="preserve"> in 1B minimum bias collisions from two different model calculations. Also plotted are the prediction from an ideal hydrodynamic model and the measured charged hadron v</w:t>
      </w:r>
      <w:r w:rsidR="00D556BB" w:rsidRPr="00BE2598">
        <w:rPr>
          <w:b w:val="0"/>
          <w:vertAlign w:val="subscript"/>
        </w:rPr>
        <w:t>2</w:t>
      </w:r>
      <w:r w:rsidR="00D556BB" w:rsidRPr="00BE2598">
        <w:rPr>
          <w:b w:val="0"/>
        </w:rPr>
        <w:t>. (Right) Projected statistical uncertainties for D</w:t>
      </w:r>
      <w:r w:rsidR="00D556BB" w:rsidRPr="00BE2598">
        <w:rPr>
          <w:b w:val="0"/>
          <w:vertAlign w:val="superscript"/>
        </w:rPr>
        <w:t>0</w:t>
      </w:r>
      <w:r w:rsidR="00D556BB" w:rsidRPr="00BE2598">
        <w:rPr>
          <w:b w:val="0"/>
        </w:rPr>
        <w:t xml:space="preserve"> nuclear modification factor R</w:t>
      </w:r>
      <w:r w:rsidR="00D556BB" w:rsidRPr="00BE2598">
        <w:rPr>
          <w:b w:val="0"/>
          <w:vertAlign w:val="subscript"/>
        </w:rPr>
        <w:t>CP</w:t>
      </w:r>
      <w:r w:rsidR="00D556BB" w:rsidRPr="00BE2598">
        <w:rPr>
          <w:b w:val="0"/>
        </w:rPr>
        <w:t xml:space="preserve"> in 1B minimum bias collisions assuming the same R</w:t>
      </w:r>
      <w:r w:rsidR="00D556BB" w:rsidRPr="00BE2598">
        <w:rPr>
          <w:b w:val="0"/>
          <w:vertAlign w:val="subscript"/>
        </w:rPr>
        <w:t>CP</w:t>
      </w:r>
      <w:r w:rsidR="00D556BB" w:rsidRPr="00BE2598">
        <w:rPr>
          <w:b w:val="0"/>
        </w:rPr>
        <w:t xml:space="preserve"> value as light hadrons.</w:t>
      </w:r>
    </w:p>
    <w:p w14:paraId="1A7DDB84" w14:textId="77777777" w:rsidR="00D00BB5" w:rsidRPr="00D00BB5" w:rsidRDefault="00D00BB5" w:rsidP="00D00BB5"/>
    <w:p w14:paraId="695B29AD" w14:textId="77777777" w:rsidR="00D556BB" w:rsidRDefault="00985961" w:rsidP="009B7CD9">
      <w:pPr>
        <w:widowControl w:val="0"/>
        <w:autoSpaceDE w:val="0"/>
        <w:autoSpaceDN w:val="0"/>
        <w:adjustRightInd w:val="0"/>
        <w:jc w:val="both"/>
      </w:pPr>
      <w:r>
        <w:fldChar w:fldCharType="begin"/>
      </w:r>
      <w:r w:rsidR="00D00BB5">
        <w:instrText xml:space="preserve"> REF _Ref230961250 \h </w:instrText>
      </w:r>
      <w:r>
        <w:fldChar w:fldCharType="separate"/>
      </w:r>
      <w:r w:rsidR="004E1635">
        <w:t xml:space="preserve">Figure </w:t>
      </w:r>
      <w:r w:rsidR="004E1635">
        <w:rPr>
          <w:noProof/>
        </w:rPr>
        <w:t>3.3</w:t>
      </w:r>
      <w:r w:rsidR="004E1635">
        <w:noBreakHyphen/>
      </w:r>
      <w:r w:rsidR="004E1635">
        <w:rPr>
          <w:noProof/>
        </w:rPr>
        <w:t>2</w:t>
      </w:r>
      <w:r>
        <w:fldChar w:fldCharType="end"/>
      </w:r>
      <w:r w:rsidR="00D00BB5">
        <w:t xml:space="preserve"> </w:t>
      </w:r>
      <w:r w:rsidR="00D556BB">
        <w:t>left plot shows the projected errors for R</w:t>
      </w:r>
      <w:r w:rsidR="00D556BB" w:rsidRPr="003644FE">
        <w:rPr>
          <w:vertAlign w:val="subscript"/>
        </w:rPr>
        <w:t>CP</w:t>
      </w:r>
      <w:r w:rsidR="00D556BB">
        <w:t xml:space="preserve"> of electrons from charm and bottom decay electrons using the impact parameter method with minimum bias and High Tower (HT) triggered data sets. The central values are taken from a transport model calculation [11]. The 1</w:t>
      </w:r>
      <w:r w:rsidR="00C66013">
        <w:t xml:space="preserve"> </w:t>
      </w:r>
      <w:r w:rsidR="00D556BB">
        <w:t>nb</w:t>
      </w:r>
      <w:r w:rsidR="00D556BB" w:rsidRPr="003644FE">
        <w:rPr>
          <w:vertAlign w:val="superscript"/>
        </w:rPr>
        <w:t>-1</w:t>
      </w:r>
      <w:r w:rsidR="00D556BB">
        <w:t xml:space="preserve"> recorded luminosity within |V</w:t>
      </w:r>
      <w:r w:rsidR="00D556BB" w:rsidRPr="003644FE">
        <w:rPr>
          <w:vertAlign w:val="subscript"/>
        </w:rPr>
        <w:t>z</w:t>
      </w:r>
      <w:r w:rsidR="00D556BB">
        <w:t>| &lt; 5cm will need 14 week Au+Au beam time considering the average CAD luminosity projection and 60% sampling efficiency (achieved in Run11 Au+Au 200</w:t>
      </w:r>
      <w:r w:rsidR="00156F4D">
        <w:t xml:space="preserve"> </w:t>
      </w:r>
      <w:r w:rsidR="00D556BB">
        <w:t>GeV). The luminosity fraction falling into |V</w:t>
      </w:r>
      <w:r w:rsidR="00D556BB" w:rsidRPr="003644FE">
        <w:rPr>
          <w:vertAlign w:val="subscript"/>
        </w:rPr>
        <w:t>z</w:t>
      </w:r>
      <w:r w:rsidR="00D556BB">
        <w:t xml:space="preserve">| &lt; 5cm was about 10% in Run 11, and it is expected to be improved to 13-15% with the new 56MHz RF system upgrade. The right plot of </w:t>
      </w:r>
      <w:r>
        <w:fldChar w:fldCharType="begin"/>
      </w:r>
      <w:r w:rsidR="00D00BB5">
        <w:instrText xml:space="preserve"> REF _Ref230961250 \h </w:instrText>
      </w:r>
      <w:r>
        <w:fldChar w:fldCharType="separate"/>
      </w:r>
      <w:r w:rsidR="004E1635">
        <w:t xml:space="preserve">Figure </w:t>
      </w:r>
      <w:r w:rsidR="004E1635">
        <w:rPr>
          <w:noProof/>
        </w:rPr>
        <w:t>3.3</w:t>
      </w:r>
      <w:r w:rsidR="004E1635">
        <w:noBreakHyphen/>
      </w:r>
      <w:r w:rsidR="004E1635">
        <w:rPr>
          <w:noProof/>
        </w:rPr>
        <w:t>2</w:t>
      </w:r>
      <w:r>
        <w:fldChar w:fldCharType="end"/>
      </w:r>
      <w:r w:rsidR="00D00BB5">
        <w:t xml:space="preserve"> </w:t>
      </w:r>
      <w:r w:rsidR="00D556BB">
        <w:t>shows the projected errors on the bottom decay electron v</w:t>
      </w:r>
      <w:r w:rsidR="00D556BB" w:rsidRPr="000546B0">
        <w:rPr>
          <w:vertAlign w:val="subscript"/>
        </w:rPr>
        <w:t>2</w:t>
      </w:r>
      <w:r w:rsidR="00D556BB">
        <w:t xml:space="preserve"> from 1B minimum bias data set.</w:t>
      </w:r>
    </w:p>
    <w:p w14:paraId="695AB0B4" w14:textId="77777777" w:rsidR="00D556BB" w:rsidRPr="004E6AD8" w:rsidRDefault="00D556BB" w:rsidP="00D556BB">
      <w:pPr>
        <w:widowControl w:val="0"/>
        <w:autoSpaceDE w:val="0"/>
        <w:autoSpaceDN w:val="0"/>
        <w:adjustRightInd w:val="0"/>
      </w:pPr>
    </w:p>
    <w:p w14:paraId="5739E7F2" w14:textId="77777777" w:rsidR="00D556BB" w:rsidRDefault="00952E3F" w:rsidP="00D556BB">
      <w:r>
        <w:rPr>
          <w:noProof/>
        </w:rPr>
        <w:drawing>
          <wp:inline distT="0" distB="0" distL="0" distR="0" wp14:anchorId="33BDA70D" wp14:editId="0DBE6E46">
            <wp:extent cx="2682240" cy="2092960"/>
            <wp:effectExtent l="0" t="0" r="10160" b="0"/>
            <wp:docPr id="51" name="Picture 12" descr=":plots:proj_Rc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lots:proj_Rcpe.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82240" cy="2092960"/>
                    </a:xfrm>
                    <a:prstGeom prst="rect">
                      <a:avLst/>
                    </a:prstGeom>
                    <a:noFill/>
                    <a:ln>
                      <a:noFill/>
                    </a:ln>
                  </pic:spPr>
                </pic:pic>
              </a:graphicData>
            </a:graphic>
          </wp:inline>
        </w:drawing>
      </w:r>
      <w:r>
        <w:rPr>
          <w:noProof/>
        </w:rPr>
        <w:drawing>
          <wp:inline distT="0" distB="0" distL="0" distR="0" wp14:anchorId="5D993105" wp14:editId="58FA727E">
            <wp:extent cx="2600960" cy="2042160"/>
            <wp:effectExtent l="0" t="0" r="0" b="0"/>
            <wp:docPr id="52" name="Picture 13" descr=":plots:proj_v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lots:proj_v2e.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00960" cy="2042160"/>
                    </a:xfrm>
                    <a:prstGeom prst="rect">
                      <a:avLst/>
                    </a:prstGeom>
                    <a:noFill/>
                    <a:ln>
                      <a:noFill/>
                    </a:ln>
                  </pic:spPr>
                </pic:pic>
              </a:graphicData>
            </a:graphic>
          </wp:inline>
        </w:drawing>
      </w:r>
    </w:p>
    <w:p w14:paraId="638400BC" w14:textId="77777777" w:rsidR="00D556BB" w:rsidRPr="005B54E7" w:rsidRDefault="00D00BB5" w:rsidP="005B54E7">
      <w:pPr>
        <w:pStyle w:val="Caption"/>
        <w:jc w:val="both"/>
        <w:rPr>
          <w:b w:val="0"/>
        </w:rPr>
      </w:pPr>
      <w:bookmarkStart w:id="12" w:name="_Ref230961250"/>
      <w:r>
        <w:t xml:space="preserve">Figure </w:t>
      </w:r>
      <w:r w:rsidR="00DA6902">
        <w:fldChar w:fldCharType="begin"/>
      </w:r>
      <w:r w:rsidR="00DA6902">
        <w:instrText xml:space="preserve"> STYLEREF 1 \s </w:instrText>
      </w:r>
      <w:r w:rsidR="00DA6902">
        <w:fldChar w:fldCharType="separate"/>
      </w:r>
      <w:r w:rsidR="004E1635">
        <w:rPr>
          <w:noProof/>
        </w:rPr>
        <w:t>3.3</w:t>
      </w:r>
      <w:r w:rsidR="00DA6902">
        <w:rPr>
          <w:noProof/>
        </w:rPr>
        <w:fldChar w:fldCharType="end"/>
      </w:r>
      <w:r w:rsidR="00582C32">
        <w:noBreakHyphen/>
      </w:r>
      <w:r w:rsidR="00DA6902">
        <w:fldChar w:fldCharType="begin"/>
      </w:r>
      <w:r w:rsidR="00DA6902">
        <w:instrText xml:space="preserve"> SEQ Figure \* ARABIC \s 1 </w:instrText>
      </w:r>
      <w:r w:rsidR="00DA6902">
        <w:fldChar w:fldCharType="separate"/>
      </w:r>
      <w:r w:rsidR="004E1635">
        <w:rPr>
          <w:noProof/>
        </w:rPr>
        <w:t>2</w:t>
      </w:r>
      <w:r w:rsidR="00DA6902">
        <w:rPr>
          <w:noProof/>
        </w:rPr>
        <w:fldChar w:fldCharType="end"/>
      </w:r>
      <w:bookmarkEnd w:id="12"/>
      <w:r w:rsidR="00D556BB" w:rsidRPr="00A83B44">
        <w:rPr>
          <w:b w:val="0"/>
        </w:rPr>
        <w:t>:</w:t>
      </w:r>
      <w:r w:rsidR="00D556BB">
        <w:t xml:space="preserve"> </w:t>
      </w:r>
      <w:r w:rsidR="00D556BB" w:rsidRPr="00D00BB5">
        <w:rPr>
          <w:b w:val="0"/>
        </w:rPr>
        <w:t>(Left) Projected statistical uncertainties for the R</w:t>
      </w:r>
      <w:r w:rsidR="00D556BB" w:rsidRPr="00D00BB5">
        <w:rPr>
          <w:b w:val="0"/>
          <w:vertAlign w:val="subscript"/>
        </w:rPr>
        <w:t>CP</w:t>
      </w:r>
      <w:r w:rsidR="00D556BB" w:rsidRPr="00D00BB5">
        <w:rPr>
          <w:b w:val="0"/>
        </w:rPr>
        <w:t xml:space="preserve"> of electrons from charm and bottom decays separately with HFT. The estimate is based on 1B minimum bias event sample plus 1 nb</w:t>
      </w:r>
      <w:r w:rsidR="00D556BB" w:rsidRPr="00D00BB5">
        <w:rPr>
          <w:b w:val="0"/>
          <w:vertAlign w:val="superscript"/>
        </w:rPr>
        <w:t>-1</w:t>
      </w:r>
      <w:r w:rsidR="00D556BB" w:rsidRPr="00D00BB5">
        <w:rPr>
          <w:b w:val="0"/>
        </w:rPr>
        <w:t xml:space="preserve"> sampled luminosity with HT triggers collected within |V</w:t>
      </w:r>
      <w:r w:rsidR="00D556BB" w:rsidRPr="00D00BB5">
        <w:rPr>
          <w:b w:val="0"/>
          <w:vertAlign w:val="subscript"/>
        </w:rPr>
        <w:t>z</w:t>
      </w:r>
      <w:r w:rsidR="00D556BB" w:rsidRPr="00D00BB5">
        <w:rPr>
          <w:b w:val="0"/>
        </w:rPr>
        <w:t>|&lt;5cm. (Right) Projected statistical uncertainties for charm and bottom decay electron v</w:t>
      </w:r>
      <w:r w:rsidR="00D556BB" w:rsidRPr="00D00BB5">
        <w:rPr>
          <w:b w:val="0"/>
          <w:vertAlign w:val="subscript"/>
        </w:rPr>
        <w:t>2</w:t>
      </w:r>
      <w:r w:rsidR="00D556BB" w:rsidRPr="00D00BB5">
        <w:rPr>
          <w:b w:val="0"/>
        </w:rPr>
        <w:t xml:space="preserve"> with 1B minimum bias events.</w:t>
      </w:r>
    </w:p>
    <w:tbl>
      <w:tblPr>
        <w:tblW w:w="8460" w:type="dxa"/>
        <w:tblInd w:w="198" w:type="dxa"/>
        <w:tblLayout w:type="fixed"/>
        <w:tblLook w:val="00A0" w:firstRow="1" w:lastRow="0" w:firstColumn="1" w:lastColumn="0" w:noHBand="0" w:noVBand="0"/>
      </w:tblPr>
      <w:tblGrid>
        <w:gridCol w:w="4950"/>
        <w:gridCol w:w="3510"/>
      </w:tblGrid>
      <w:tr w:rsidR="00D662FB" w:rsidRPr="003A1F96" w14:paraId="2675D4B1" w14:textId="77777777">
        <w:trPr>
          <w:trHeight w:val="3465"/>
        </w:trPr>
        <w:tc>
          <w:tcPr>
            <w:tcW w:w="4950" w:type="dxa"/>
          </w:tcPr>
          <w:p w14:paraId="5A1D139F" w14:textId="77777777" w:rsidR="00D662FB" w:rsidRPr="003A1F96" w:rsidRDefault="00D662FB" w:rsidP="00D00BB5">
            <w:pPr>
              <w:rPr>
                <w:sz w:val="6"/>
              </w:rPr>
            </w:pPr>
          </w:p>
          <w:p w14:paraId="2886A71C" w14:textId="77777777" w:rsidR="00D662FB" w:rsidRPr="003A1F96" w:rsidRDefault="00D662FB" w:rsidP="00D556BB">
            <w:pPr>
              <w:jc w:val="center"/>
              <w:rPr>
                <w:sz w:val="6"/>
              </w:rPr>
            </w:pPr>
            <w:r w:rsidRPr="003A1F96">
              <w:rPr>
                <w:noProof/>
                <w:sz w:val="6"/>
              </w:rPr>
              <w:drawing>
                <wp:anchor distT="0" distB="0" distL="114300" distR="114300" simplePos="0" relativeHeight="251674624" behindDoc="0" locked="0" layoutInCell="1" allowOverlap="1" wp14:anchorId="1B073846" wp14:editId="7F068980">
                  <wp:simplePos x="0" y="0"/>
                  <wp:positionH relativeFrom="margin">
                    <wp:align>left</wp:align>
                  </wp:positionH>
                  <wp:positionV relativeFrom="margin">
                    <wp:align>top</wp:align>
                  </wp:positionV>
                  <wp:extent cx="3027680" cy="2143760"/>
                  <wp:effectExtent l="0" t="0" r="0" b="0"/>
                  <wp:wrapSquare wrapText="bothSides"/>
                  <wp:docPr id="4" name="Picture 10" descr=":plots:proj_Lc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lots:proj_LcD0.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27680" cy="2143760"/>
                          </a:xfrm>
                          <a:prstGeom prst="rect">
                            <a:avLst/>
                          </a:prstGeom>
                          <a:noFill/>
                          <a:ln>
                            <a:noFill/>
                          </a:ln>
                        </pic:spPr>
                      </pic:pic>
                    </a:graphicData>
                  </a:graphic>
                </wp:anchor>
              </w:drawing>
            </w:r>
          </w:p>
        </w:tc>
        <w:tc>
          <w:tcPr>
            <w:tcW w:w="3510" w:type="dxa"/>
          </w:tcPr>
          <w:p w14:paraId="50C5A9AC" w14:textId="77777777" w:rsidR="00D662FB" w:rsidRPr="003A1F96" w:rsidRDefault="00D662FB" w:rsidP="00D662FB">
            <w:pPr>
              <w:pStyle w:val="Caption"/>
              <w:rPr>
                <w:b w:val="0"/>
              </w:rPr>
            </w:pPr>
            <w:bookmarkStart w:id="13" w:name="_Ref230961444"/>
            <w:r w:rsidRPr="003A1F96">
              <w:t xml:space="preserve">Figure </w:t>
            </w:r>
            <w:r w:rsidR="00DA6902">
              <w:fldChar w:fldCharType="begin"/>
            </w:r>
            <w:r w:rsidR="00DA6902">
              <w:instrText xml:space="preserve"> STYLEREF 1 \s </w:instrText>
            </w:r>
            <w:r w:rsidR="00DA6902">
              <w:fldChar w:fldCharType="separate"/>
            </w:r>
            <w:r w:rsidR="004E1635">
              <w:rPr>
                <w:noProof/>
              </w:rPr>
              <w:t>3.3</w:t>
            </w:r>
            <w:r w:rsidR="00DA6902">
              <w:rPr>
                <w:noProof/>
              </w:rPr>
              <w:fldChar w:fldCharType="end"/>
            </w:r>
            <w:r w:rsidRPr="003A1F96">
              <w:noBreakHyphen/>
            </w:r>
            <w:r w:rsidR="00DA6902">
              <w:fldChar w:fldCharType="begin"/>
            </w:r>
            <w:r w:rsidR="00DA6902">
              <w:instrText xml:space="preserve"> SEQ Figure \* ARABIC \s 1 </w:instrText>
            </w:r>
            <w:r w:rsidR="00DA6902">
              <w:fldChar w:fldCharType="separate"/>
            </w:r>
            <w:r w:rsidR="004E1635">
              <w:rPr>
                <w:noProof/>
              </w:rPr>
              <w:t>3</w:t>
            </w:r>
            <w:r w:rsidR="00DA6902">
              <w:rPr>
                <w:noProof/>
              </w:rPr>
              <w:fldChar w:fldCharType="end"/>
            </w:r>
            <w:bookmarkEnd w:id="13"/>
            <w:r w:rsidRPr="003A1F96">
              <w:t xml:space="preserve">: </w:t>
            </w:r>
            <w:r w:rsidRPr="003A1F96">
              <w:rPr>
                <w:b w:val="0"/>
              </w:rPr>
              <w:t xml:space="preserve">Projected statistical uncertainties on the </w:t>
            </w:r>
            <w:r w:rsidRPr="003A1F96">
              <w:rPr>
                <w:rFonts w:ascii="Symbol" w:hAnsi="Symbol"/>
                <w:b w:val="0"/>
              </w:rPr>
              <w:t></w:t>
            </w:r>
            <w:r w:rsidRPr="003A1F96">
              <w:rPr>
                <w:b w:val="0"/>
                <w:vertAlign w:val="subscript"/>
              </w:rPr>
              <w:t>c</w:t>
            </w:r>
            <w:r w:rsidRPr="003A1F96">
              <w:rPr>
                <w:b w:val="0"/>
              </w:rPr>
              <w:t>/D</w:t>
            </w:r>
            <w:r w:rsidRPr="003A1F96">
              <w:rPr>
                <w:b w:val="0"/>
                <w:vertAlign w:val="superscript"/>
              </w:rPr>
              <w:t>0</w:t>
            </w:r>
            <w:r w:rsidRPr="003A1F96">
              <w:rPr>
                <w:b w:val="0"/>
              </w:rPr>
              <w:t xml:space="preserve"> ratios with 250M central and 2B minimum bias events.</w:t>
            </w:r>
          </w:p>
          <w:p w14:paraId="4A0B16C8" w14:textId="77777777" w:rsidR="00D662FB" w:rsidRPr="003A1F96" w:rsidRDefault="00D662FB" w:rsidP="00D00BB5">
            <w:pPr>
              <w:rPr>
                <w:sz w:val="6"/>
              </w:rPr>
            </w:pPr>
          </w:p>
        </w:tc>
      </w:tr>
    </w:tbl>
    <w:p w14:paraId="116D6292" w14:textId="77777777" w:rsidR="00D556BB" w:rsidRPr="0002300A" w:rsidRDefault="00D556BB" w:rsidP="0002300A">
      <w:pPr>
        <w:widowControl w:val="0"/>
        <w:autoSpaceDE w:val="0"/>
        <w:autoSpaceDN w:val="0"/>
        <w:adjustRightInd w:val="0"/>
        <w:jc w:val="both"/>
      </w:pPr>
      <w:r w:rsidRPr="0002300A">
        <w:t>We request at least 250M 0-10% central triggered events within |V</w:t>
      </w:r>
      <w:r w:rsidRPr="0002300A">
        <w:rPr>
          <w:vertAlign w:val="subscript"/>
        </w:rPr>
        <w:t>z</w:t>
      </w:r>
      <w:r w:rsidRPr="0002300A">
        <w:t xml:space="preserve">|&lt;5cm to improve the statistics in central Au+Au collisions for more precise RAA calculation, and to investigate high harmonic flows of D-mesons in central collisions. Furthermore, this will also allow the first measurement of the </w:t>
      </w:r>
      <w:r w:rsidR="0002300A" w:rsidRPr="0002300A">
        <w:rPr>
          <w:rFonts w:ascii="Symbol" w:hAnsi="Symbol"/>
        </w:rPr>
        <w:t></w:t>
      </w:r>
      <w:r w:rsidR="0002300A" w:rsidRPr="0002300A">
        <w:rPr>
          <w:vertAlign w:val="subscript"/>
        </w:rPr>
        <w:t>c</w:t>
      </w:r>
      <w:r w:rsidRPr="0002300A">
        <w:t>/D</w:t>
      </w:r>
      <w:r w:rsidRPr="0002300A">
        <w:rPr>
          <w:vertAlign w:val="superscript"/>
        </w:rPr>
        <w:t>0</w:t>
      </w:r>
      <w:r w:rsidRPr="0002300A">
        <w:t xml:space="preserve"> ratio in central Au+Au collisions. </w:t>
      </w:r>
      <w:r w:rsidR="00FD61E8" w:rsidRPr="0002300A">
        <w:rPr>
          <w:rFonts w:eastAsia="Cambria" w:cs="Helvetica"/>
        </w:rPr>
        <w:t>Due to the finite online vertex resolution, to record this central data set we need to trigger roughly 500M 0-10% events with the online |Vz| &lt; 5 cm cut. The factor of two data is needed</w:t>
      </w:r>
      <w:r w:rsidR="0002300A" w:rsidRPr="0002300A">
        <w:rPr>
          <w:rFonts w:eastAsia="Cambria" w:cs="Helvetica"/>
        </w:rPr>
        <w:t xml:space="preserve"> (in the future, stage-III)</w:t>
      </w:r>
      <w:r w:rsidR="00FD61E8" w:rsidRPr="0002300A">
        <w:rPr>
          <w:rFonts w:eastAsia="Cambria" w:cs="Helvetica"/>
        </w:rPr>
        <w:t xml:space="preserve"> in order to</w:t>
      </w:r>
      <w:r w:rsidRPr="0002300A">
        <w:t xml:space="preserve"> determine whether there is an enhancement in the </w:t>
      </w:r>
      <w:r w:rsidR="0002300A" w:rsidRPr="0002300A">
        <w:rPr>
          <w:rFonts w:ascii="Symbol" w:hAnsi="Symbol"/>
        </w:rPr>
        <w:t></w:t>
      </w:r>
      <w:r w:rsidR="0002300A" w:rsidRPr="0002300A">
        <w:rPr>
          <w:vertAlign w:val="subscript"/>
        </w:rPr>
        <w:t>c</w:t>
      </w:r>
      <w:r w:rsidRPr="0002300A">
        <w:t>/D</w:t>
      </w:r>
      <w:r w:rsidRPr="0002300A">
        <w:rPr>
          <w:vertAlign w:val="superscript"/>
        </w:rPr>
        <w:t>0</w:t>
      </w:r>
      <w:r w:rsidRPr="0002300A">
        <w:t xml:space="preserve"> </w:t>
      </w:r>
      <w:r w:rsidR="0002300A" w:rsidRPr="0002300A">
        <w:t>in central collisions compared to that of in</w:t>
      </w:r>
      <w:r w:rsidRPr="0002300A">
        <w:t xml:space="preserve"> peripheral collisions</w:t>
      </w:r>
      <w:r w:rsidR="00FD61E8" w:rsidRPr="0002300A">
        <w:t>.</w:t>
      </w:r>
      <w:r w:rsidRPr="0002300A">
        <w:t xml:space="preserve"> </w:t>
      </w:r>
      <w:r w:rsidR="00985961" w:rsidRPr="0002300A">
        <w:fldChar w:fldCharType="begin"/>
      </w:r>
      <w:r w:rsidR="00D00BB5" w:rsidRPr="0002300A">
        <w:instrText xml:space="preserve"> REF _Ref230961444 \h </w:instrText>
      </w:r>
      <w:r w:rsidR="00985961" w:rsidRPr="0002300A">
        <w:fldChar w:fldCharType="separate"/>
      </w:r>
      <w:r w:rsidR="004E1635" w:rsidRPr="003A1F96">
        <w:t xml:space="preserve">Figure </w:t>
      </w:r>
      <w:r w:rsidR="004E1635">
        <w:rPr>
          <w:noProof/>
        </w:rPr>
        <w:t>3.3</w:t>
      </w:r>
      <w:r w:rsidR="004E1635" w:rsidRPr="003A1F96">
        <w:noBreakHyphen/>
      </w:r>
      <w:r w:rsidR="004E1635">
        <w:rPr>
          <w:noProof/>
        </w:rPr>
        <w:t>3</w:t>
      </w:r>
      <w:r w:rsidR="00985961" w:rsidRPr="0002300A">
        <w:fldChar w:fldCharType="end"/>
      </w:r>
      <w:r w:rsidR="00D00BB5" w:rsidRPr="0002300A">
        <w:t xml:space="preserve"> </w:t>
      </w:r>
      <w:r w:rsidRPr="0002300A">
        <w:t xml:space="preserve">shows the projected statistical uncertainties on the </w:t>
      </w:r>
      <w:r w:rsidR="0002300A" w:rsidRPr="0002300A">
        <w:rPr>
          <w:rFonts w:ascii="Symbol" w:hAnsi="Symbol"/>
        </w:rPr>
        <w:t></w:t>
      </w:r>
      <w:r w:rsidR="0002300A" w:rsidRPr="0002300A">
        <w:rPr>
          <w:vertAlign w:val="subscript"/>
        </w:rPr>
        <w:t>c</w:t>
      </w:r>
      <w:r w:rsidRPr="0002300A">
        <w:t>/D</w:t>
      </w:r>
      <w:r w:rsidRPr="0002300A">
        <w:rPr>
          <w:vertAlign w:val="superscript"/>
        </w:rPr>
        <w:t>0</w:t>
      </w:r>
      <w:r w:rsidRPr="0002300A">
        <w:t xml:space="preserve"> ratios with 250M central and 2B minimum bias events.</w:t>
      </w:r>
    </w:p>
    <w:p w14:paraId="2C6B2D78" w14:textId="77777777" w:rsidR="00D556BB" w:rsidRPr="00527858" w:rsidRDefault="00D556BB" w:rsidP="00D556BB">
      <w:pPr>
        <w:widowControl w:val="0"/>
        <w:autoSpaceDE w:val="0"/>
        <w:autoSpaceDN w:val="0"/>
        <w:adjustRightInd w:val="0"/>
      </w:pPr>
    </w:p>
    <w:p w14:paraId="26BC1170" w14:textId="77777777" w:rsidR="009B7CD9" w:rsidRDefault="00D556BB" w:rsidP="007D4891">
      <w:pPr>
        <w:jc w:val="both"/>
        <w:outlineLvl w:val="0"/>
      </w:pPr>
      <w:r>
        <w:rPr>
          <w:b/>
        </w:rPr>
        <w:t>3.3.2</w:t>
      </w:r>
      <w:r w:rsidRPr="00641AF1">
        <w:rPr>
          <w:b/>
        </w:rPr>
        <w:t xml:space="preserve">.2 p+p run request for heavy ion reference data: </w:t>
      </w:r>
      <w:r>
        <w:t>The 200</w:t>
      </w:r>
      <w:r w:rsidR="00156F4D">
        <w:t xml:space="preserve"> </w:t>
      </w:r>
      <w:r>
        <w:t>GeV p+p beam request is to set the baseline reference for heavy ion measurements, particularly driven by the precision for the D</w:t>
      </w:r>
      <w:r w:rsidRPr="002673E8">
        <w:rPr>
          <w:vertAlign w:val="superscript"/>
        </w:rPr>
        <w:t>0</w:t>
      </w:r>
      <w:r>
        <w:t xml:space="preserve"> R</w:t>
      </w:r>
      <w:r w:rsidRPr="002673E8">
        <w:rPr>
          <w:vertAlign w:val="subscript"/>
        </w:rPr>
        <w:t>AA</w:t>
      </w:r>
      <w:r>
        <w:t xml:space="preserve"> measurements. We will make use of both untriggered data (minimum bias triggers) for precision D</w:t>
      </w:r>
      <w:r w:rsidRPr="00641AF1">
        <w:rPr>
          <w:vertAlign w:val="superscript"/>
        </w:rPr>
        <w:t>0</w:t>
      </w:r>
      <w:r>
        <w:t xml:space="preserve"> spectrum measurement at low p</w:t>
      </w:r>
      <w:r w:rsidRPr="002673E8">
        <w:rPr>
          <w:vertAlign w:val="subscript"/>
        </w:rPr>
        <w:t>T</w:t>
      </w:r>
      <w:r>
        <w:t xml:space="preserve"> and triggered data to extend the p</w:t>
      </w:r>
      <w:r w:rsidRPr="002673E8">
        <w:rPr>
          <w:vertAlign w:val="subscript"/>
        </w:rPr>
        <w:t>T</w:t>
      </w:r>
      <w:r>
        <w:t xml:space="preserve"> reach up to ~ 10</w:t>
      </w:r>
      <w:r w:rsidR="00156F4D">
        <w:t xml:space="preserve"> </w:t>
      </w:r>
      <w:r>
        <w:t>GeV/c. Therefore we request 500M p+p minimum bias events with |V</w:t>
      </w:r>
      <w:r w:rsidRPr="002673E8">
        <w:rPr>
          <w:vertAlign w:val="subscript"/>
        </w:rPr>
        <w:t>z</w:t>
      </w:r>
      <w:r>
        <w:t>|&lt;5 cm to allow a first R</w:t>
      </w:r>
      <w:r w:rsidRPr="002673E8">
        <w:rPr>
          <w:vertAlign w:val="subscript"/>
        </w:rPr>
        <w:t>AA</w:t>
      </w:r>
      <w:r>
        <w:t xml:space="preserve"> assessment with reasonable precision. To record this data set needs about a 12-week beam time with 500Hz DAQ rate and 50% uptime. In order to reach comparable precision at low p</w:t>
      </w:r>
      <w:r w:rsidRPr="002673E8">
        <w:rPr>
          <w:vertAlign w:val="subscript"/>
        </w:rPr>
        <w:t>T</w:t>
      </w:r>
      <w:r>
        <w:t xml:space="preserve"> region as in Au+Au collisions requested above, we need about 2B minimum bias p+p events which will require multiple years of 200</w:t>
      </w:r>
      <w:r w:rsidR="00156F4D">
        <w:t xml:space="preserve"> </w:t>
      </w:r>
      <w:r>
        <w:t>GeV p+p collisions.</w:t>
      </w:r>
    </w:p>
    <w:p w14:paraId="17F5BC0C" w14:textId="77777777" w:rsidR="00D556BB" w:rsidRPr="00D00BB5" w:rsidRDefault="00D556BB" w:rsidP="007D4891">
      <w:pPr>
        <w:jc w:val="both"/>
        <w:outlineLvl w:val="0"/>
      </w:pPr>
    </w:p>
    <w:p w14:paraId="493BE157" w14:textId="77777777" w:rsidR="00D556BB" w:rsidRDefault="00D556BB" w:rsidP="009B7CD9">
      <w:pPr>
        <w:jc w:val="both"/>
      </w:pPr>
      <w:r>
        <w:t>The precision of high p</w:t>
      </w:r>
      <w:r w:rsidRPr="002673E8">
        <w:rPr>
          <w:vertAlign w:val="subscript"/>
        </w:rPr>
        <w:t>T</w:t>
      </w:r>
      <w:r>
        <w:t xml:space="preserve"> heavy flavor hadron spectra can be improved by utilizing the EMCal higher tower (HT) triggered data set to trigger on one hadron leg and to sample the full luminosity. HT triggered data has been successfully used to measure the high p</w:t>
      </w:r>
      <w:r w:rsidRPr="002673E8">
        <w:rPr>
          <w:vertAlign w:val="subscript"/>
        </w:rPr>
        <w:t>T</w:t>
      </w:r>
      <w:r>
        <w:t xml:space="preserve"> K</w:t>
      </w:r>
      <w:r w:rsidRPr="002673E8">
        <w:rPr>
          <w:vertAlign w:val="subscript"/>
        </w:rPr>
        <w:t>S</w:t>
      </w:r>
      <w:r>
        <w:t xml:space="preserve"> and </w:t>
      </w:r>
      <w:r w:rsidRPr="002673E8">
        <w:rPr>
          <w:rFonts w:ascii="Symbol" w:hAnsi="Symbol"/>
        </w:rPr>
        <w:t></w:t>
      </w:r>
      <w:r>
        <w:t xml:space="preserve"> yield in p+p collisions to improve the baseline precision for R</w:t>
      </w:r>
      <w:r w:rsidRPr="002673E8">
        <w:rPr>
          <w:vertAlign w:val="subscript"/>
        </w:rPr>
        <w:t>AA</w:t>
      </w:r>
      <w:r>
        <w:t xml:space="preserve"> calculations [12]. Figure 3.5 left plot shows the trigger efficiency for charged pions with two different HT thresholds from 200</w:t>
      </w:r>
      <w:r w:rsidR="00156F4D">
        <w:t xml:space="preserve"> </w:t>
      </w:r>
      <w:r>
        <w:t>GeV p+p in Run 6. This has been vetted using large minimum bias sample data. We will apply the same technique to measure the D-meson production with triggering on one charged daughter leg. At high p</w:t>
      </w:r>
      <w:r w:rsidRPr="00A61AD2">
        <w:rPr>
          <w:vertAlign w:val="subscript"/>
        </w:rPr>
        <w:t>T</w:t>
      </w:r>
      <w:r>
        <w:t>, the combinatorial background in the D-meson reconstruction in p+p collisions is small. To maximize the sampled luminosity, we will not be constrained by the HFT acceptance for this measurement. In a 12-week p+p 200</w:t>
      </w:r>
      <w:r w:rsidR="00156F4D">
        <w:t xml:space="preserve"> </w:t>
      </w:r>
      <w:r>
        <w:t>GeV run in Run15, the total sampled luminosity within |V</w:t>
      </w:r>
      <w:r w:rsidRPr="002673E8">
        <w:rPr>
          <w:vertAlign w:val="subscript"/>
        </w:rPr>
        <w:t>z</w:t>
      </w:r>
      <w:r>
        <w:t>|&lt;30cm with affordable bandwidth rate (BHT0*VPDMB with no prescale) and also considering the VPD minimum bias triggering efficiency and the vertex selection fraction is about 8 pb</w:t>
      </w:r>
      <w:r w:rsidRPr="002673E8">
        <w:rPr>
          <w:vertAlign w:val="superscript"/>
        </w:rPr>
        <w:t>-1</w:t>
      </w:r>
      <w:r>
        <w:t xml:space="preserve">. </w:t>
      </w:r>
      <w:r w:rsidR="00985961">
        <w:fldChar w:fldCharType="begin"/>
      </w:r>
      <w:r w:rsidR="00D00BB5">
        <w:instrText xml:space="preserve"> REF _Ref230961730 \h </w:instrText>
      </w:r>
      <w:r w:rsidR="00985961">
        <w:fldChar w:fldCharType="separate"/>
      </w:r>
      <w:r w:rsidR="004E1635">
        <w:t xml:space="preserve">Figure </w:t>
      </w:r>
      <w:r w:rsidR="004E1635">
        <w:rPr>
          <w:noProof/>
        </w:rPr>
        <w:t>3.3</w:t>
      </w:r>
      <w:r w:rsidR="004E1635">
        <w:noBreakHyphen/>
      </w:r>
      <w:r w:rsidR="004E1635">
        <w:rPr>
          <w:noProof/>
        </w:rPr>
        <w:t>4</w:t>
      </w:r>
      <w:r w:rsidR="00985961">
        <w:fldChar w:fldCharType="end"/>
      </w:r>
      <w:r w:rsidR="00D00BB5">
        <w:t xml:space="preserve"> </w:t>
      </w:r>
      <w:r>
        <w:t>right plot shows relative errors of D</w:t>
      </w:r>
      <w:r w:rsidRPr="00A61AD2">
        <w:rPr>
          <w:vertAlign w:val="superscript"/>
        </w:rPr>
        <w:t>0</w:t>
      </w:r>
      <w:r>
        <w:t xml:space="preserve"> raw yields reconstructed in 100M 0-10% central Au+Au events, 500M p+p MB events and 8 pb</w:t>
      </w:r>
      <w:r w:rsidRPr="002673E8">
        <w:rPr>
          <w:vertAlign w:val="superscript"/>
        </w:rPr>
        <w:t>-1</w:t>
      </w:r>
      <w:r>
        <w:t xml:space="preserve"> sampled luminosity events in p+p with HT0 triggers. The triggered sample from p+p collisions will allow a comparable precision as central Au+Au collisions up to 10</w:t>
      </w:r>
      <w:r w:rsidR="00156F4D">
        <w:t xml:space="preserve"> </w:t>
      </w:r>
      <w:r>
        <w:t xml:space="preserve">GeV/c. </w:t>
      </w:r>
    </w:p>
    <w:p w14:paraId="19409D4D" w14:textId="77777777" w:rsidR="00D556BB" w:rsidRDefault="00D556BB" w:rsidP="00D556BB"/>
    <w:tbl>
      <w:tblPr>
        <w:tblW w:w="8460" w:type="dxa"/>
        <w:tblInd w:w="198" w:type="dxa"/>
        <w:tblLayout w:type="fixed"/>
        <w:tblLook w:val="00A0" w:firstRow="1" w:lastRow="0" w:firstColumn="1" w:lastColumn="0" w:noHBand="0" w:noVBand="0"/>
      </w:tblPr>
      <w:tblGrid>
        <w:gridCol w:w="4050"/>
        <w:gridCol w:w="4410"/>
      </w:tblGrid>
      <w:tr w:rsidR="00D556BB" w:rsidRPr="003F0B1C" w14:paraId="52B93C79" w14:textId="77777777">
        <w:trPr>
          <w:trHeight w:val="3707"/>
        </w:trPr>
        <w:tc>
          <w:tcPr>
            <w:tcW w:w="4050" w:type="dxa"/>
          </w:tcPr>
          <w:p w14:paraId="5EDF4C84" w14:textId="77777777" w:rsidR="00D556BB" w:rsidRDefault="00D556BB" w:rsidP="00D556BB">
            <w:pPr>
              <w:jc w:val="center"/>
            </w:pPr>
          </w:p>
          <w:p w14:paraId="378750FA" w14:textId="77777777" w:rsidR="00D556BB" w:rsidRDefault="00952E3F" w:rsidP="00D556BB">
            <w:pPr>
              <w:jc w:val="center"/>
            </w:pPr>
            <w:r>
              <w:rPr>
                <w:noProof/>
              </w:rPr>
              <w:drawing>
                <wp:inline distT="0" distB="0" distL="0" distR="0" wp14:anchorId="38D5FCEB" wp14:editId="0454A24F">
                  <wp:extent cx="2438400" cy="1869440"/>
                  <wp:effectExtent l="0" t="0" r="0" b="10160"/>
                  <wp:docPr id="54" name="Picture 10" descr=":::::Desktop:Screen Shot 2013-04-25 at 10.15.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Screen Shot 2013-04-25 at 10.15.08 PM.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38400" cy="1869440"/>
                          </a:xfrm>
                          <a:prstGeom prst="rect">
                            <a:avLst/>
                          </a:prstGeom>
                          <a:noFill/>
                          <a:ln>
                            <a:noFill/>
                          </a:ln>
                        </pic:spPr>
                      </pic:pic>
                    </a:graphicData>
                  </a:graphic>
                </wp:inline>
              </w:drawing>
            </w:r>
          </w:p>
        </w:tc>
        <w:tc>
          <w:tcPr>
            <w:tcW w:w="4410" w:type="dxa"/>
          </w:tcPr>
          <w:p w14:paraId="5D3A454F" w14:textId="77777777" w:rsidR="00D556BB" w:rsidRDefault="00D556BB" w:rsidP="00D556BB">
            <w:pPr>
              <w:ind w:right="162"/>
            </w:pPr>
          </w:p>
          <w:p w14:paraId="1F81D446" w14:textId="77777777" w:rsidR="00D556BB" w:rsidRPr="003F0B1C" w:rsidRDefault="00952E3F" w:rsidP="00D556BB">
            <w:pPr>
              <w:rPr>
                <w:b/>
              </w:rPr>
            </w:pPr>
            <w:r>
              <w:rPr>
                <w:noProof/>
              </w:rPr>
              <w:drawing>
                <wp:inline distT="0" distB="0" distL="0" distR="0" wp14:anchorId="3DE3697F" wp14:editId="5852FAD6">
                  <wp:extent cx="2600960" cy="1991360"/>
                  <wp:effectExtent l="0" t="0" r="0" b="0"/>
                  <wp:docPr id="55" name="Picture 1" descr="::::work:hft:ppStat:ppSt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rk:hft:ppStat:ppStat.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00960" cy="1991360"/>
                          </a:xfrm>
                          <a:prstGeom prst="rect">
                            <a:avLst/>
                          </a:prstGeom>
                          <a:noFill/>
                          <a:ln>
                            <a:noFill/>
                          </a:ln>
                        </pic:spPr>
                      </pic:pic>
                    </a:graphicData>
                  </a:graphic>
                </wp:inline>
              </w:drawing>
            </w:r>
          </w:p>
        </w:tc>
      </w:tr>
    </w:tbl>
    <w:p w14:paraId="2751CCE5" w14:textId="77777777" w:rsidR="00D556BB" w:rsidRPr="00D00BB5" w:rsidRDefault="00D00BB5" w:rsidP="002B35FA">
      <w:pPr>
        <w:pStyle w:val="Caption"/>
        <w:jc w:val="both"/>
        <w:rPr>
          <w:b w:val="0"/>
        </w:rPr>
      </w:pPr>
      <w:bookmarkStart w:id="14" w:name="_Ref230961730"/>
      <w:r>
        <w:t xml:space="preserve">Figure </w:t>
      </w:r>
      <w:r w:rsidR="00DA6902">
        <w:fldChar w:fldCharType="begin"/>
      </w:r>
      <w:r w:rsidR="00DA6902">
        <w:instrText xml:space="preserve"> STYLEREF 1 \s </w:instrText>
      </w:r>
      <w:r w:rsidR="00DA6902">
        <w:fldChar w:fldCharType="separate"/>
      </w:r>
      <w:r w:rsidR="004E1635">
        <w:rPr>
          <w:noProof/>
        </w:rPr>
        <w:t>3.3</w:t>
      </w:r>
      <w:r w:rsidR="00DA6902">
        <w:rPr>
          <w:noProof/>
        </w:rPr>
        <w:fldChar w:fldCharType="end"/>
      </w:r>
      <w:r w:rsidR="00582C32">
        <w:noBreakHyphen/>
      </w:r>
      <w:r w:rsidR="00DA6902">
        <w:fldChar w:fldCharType="begin"/>
      </w:r>
      <w:r w:rsidR="00DA6902">
        <w:instrText xml:space="preserve"> SEQ Figure \* ARABIC \s 1 </w:instrText>
      </w:r>
      <w:r w:rsidR="00DA6902">
        <w:fldChar w:fldCharType="separate"/>
      </w:r>
      <w:r w:rsidR="004E1635">
        <w:rPr>
          <w:noProof/>
        </w:rPr>
        <w:t>4</w:t>
      </w:r>
      <w:r w:rsidR="00DA6902">
        <w:rPr>
          <w:noProof/>
        </w:rPr>
        <w:fldChar w:fldCharType="end"/>
      </w:r>
      <w:bookmarkEnd w:id="14"/>
      <w:r>
        <w:t>:</w:t>
      </w:r>
      <w:r w:rsidR="00D556BB">
        <w:t xml:space="preserve"> </w:t>
      </w:r>
      <w:r w:rsidR="00D556BB" w:rsidRPr="00D00BB5">
        <w:rPr>
          <w:b w:val="0"/>
        </w:rPr>
        <w:t>(Left) Barrel EMC trigger efficiency for charged pions with two different HT thresholds obtained from 2006 analysis [11]. (Right) Projected relative statistical uncertainties for 100M 0-10% central Au+Au events, 500M p+p minimum bias events, and 8</w:t>
      </w:r>
      <w:r w:rsidR="008E50AA">
        <w:rPr>
          <w:b w:val="0"/>
        </w:rPr>
        <w:t xml:space="preserve"> </w:t>
      </w:r>
      <w:r w:rsidR="00D556BB" w:rsidRPr="00D00BB5">
        <w:rPr>
          <w:b w:val="0"/>
        </w:rPr>
        <w:t>pb</w:t>
      </w:r>
      <w:r w:rsidR="00D556BB" w:rsidRPr="00D00BB5">
        <w:rPr>
          <w:b w:val="0"/>
          <w:vertAlign w:val="superscript"/>
        </w:rPr>
        <w:t>-1</w:t>
      </w:r>
      <w:r w:rsidR="00D556BB" w:rsidRPr="00D00BB5">
        <w:rPr>
          <w:b w:val="0"/>
        </w:rPr>
        <w:t xml:space="preserve"> sampled luminosity events with the HT0 (E</w:t>
      </w:r>
      <w:r w:rsidR="00D556BB" w:rsidRPr="00D00BB5">
        <w:rPr>
          <w:b w:val="0"/>
          <w:vertAlign w:val="subscript"/>
        </w:rPr>
        <w:t xml:space="preserve">T </w:t>
      </w:r>
      <w:r w:rsidR="00D556BB" w:rsidRPr="00D00BB5">
        <w:rPr>
          <w:b w:val="0"/>
        </w:rPr>
        <w:t>&gt; 2.6</w:t>
      </w:r>
      <w:r w:rsidR="00156F4D">
        <w:rPr>
          <w:b w:val="0"/>
        </w:rPr>
        <w:t xml:space="preserve"> </w:t>
      </w:r>
      <w:r w:rsidR="00D556BB" w:rsidRPr="00D00BB5">
        <w:rPr>
          <w:b w:val="0"/>
        </w:rPr>
        <w:t>GeV) trigger.</w:t>
      </w:r>
    </w:p>
    <w:p w14:paraId="082E25FE" w14:textId="77777777" w:rsidR="00D556BB" w:rsidRDefault="006F1BCA" w:rsidP="005528A7">
      <w:pPr>
        <w:pStyle w:val="Heading1"/>
        <w:numPr>
          <w:ilvl w:val="1"/>
          <w:numId w:val="4"/>
        </w:numPr>
        <w:ind w:left="540" w:hanging="540"/>
        <w:rPr>
          <w:sz w:val="28"/>
        </w:rPr>
      </w:pPr>
      <w:r>
        <w:rPr>
          <w:sz w:val="28"/>
        </w:rPr>
        <w:t>MTD</w:t>
      </w:r>
      <w:r w:rsidR="00532583">
        <w:rPr>
          <w:sz w:val="28"/>
        </w:rPr>
        <w:t xml:space="preserve"> physics goals and the beam use</w:t>
      </w:r>
      <w:r>
        <w:rPr>
          <w:sz w:val="28"/>
        </w:rPr>
        <w:t xml:space="preserve"> request</w:t>
      </w:r>
    </w:p>
    <w:p w14:paraId="6D74289C" w14:textId="77777777" w:rsidR="00D556BB" w:rsidRDefault="00D556BB" w:rsidP="00D556BB"/>
    <w:p w14:paraId="1C46D060" w14:textId="77777777" w:rsidR="00D556BB" w:rsidRPr="00153C7E" w:rsidRDefault="00D556BB" w:rsidP="00D00BB5">
      <w:pPr>
        <w:autoSpaceDE w:val="0"/>
        <w:autoSpaceDN w:val="0"/>
        <w:adjustRightInd w:val="0"/>
        <w:jc w:val="both"/>
        <w:rPr>
          <w:rFonts w:eastAsia="CMR12"/>
          <w:color w:val="231F20"/>
          <w:lang w:eastAsia="zh-CN"/>
        </w:rPr>
      </w:pPr>
      <w:r w:rsidRPr="002E5682">
        <w:rPr>
          <w:b/>
          <w:color w:val="000000"/>
          <w:lang w:eastAsia="zh-CN"/>
        </w:rPr>
        <w:t xml:space="preserve">3.4.1 Introduction: </w:t>
      </w:r>
      <w:r w:rsidRPr="00153C7E">
        <w:rPr>
          <w:color w:val="000000"/>
          <w:lang w:eastAsia="zh-CN"/>
        </w:rPr>
        <w:t>STAR constructing</w:t>
      </w:r>
      <w:r w:rsidRPr="00153C7E">
        <w:rPr>
          <w:rFonts w:eastAsia="CMR12"/>
          <w:color w:val="231F20"/>
          <w:lang w:eastAsia="zh-CN"/>
        </w:rPr>
        <w:t xml:space="preserve"> a large-area and cost-effective Muon Telescope Detector (MTD) at mid-rapidity</w:t>
      </w:r>
      <w:r w:rsidR="002C2D91">
        <w:rPr>
          <w:rFonts w:eastAsia="CMR12"/>
          <w:color w:val="231F20"/>
          <w:lang w:eastAsia="zh-CN"/>
        </w:rPr>
        <w:t xml:space="preserve"> that will be completed for Run 14. The</w:t>
      </w:r>
      <w:r w:rsidRPr="00153C7E">
        <w:rPr>
          <w:rFonts w:eastAsia="CMR12"/>
          <w:color w:val="231F20"/>
          <w:lang w:eastAsia="zh-CN"/>
        </w:rPr>
        <w:t xml:space="preserve"> Time-of-Flight system it utilizes is based on multi-gap resistive plate chambers with precise timing and hit position. The technology and method are different from the conventional muon detector, consisting of a sandwich of tracking stations, trigger detectors, and absorbers, in high-energy particle and nuclear physics experiments. Among many exciting perspectives, we will be able to collect a large sample of </w:t>
      </w:r>
      <w:r w:rsidRPr="00153C7E">
        <w:rPr>
          <w:rFonts w:eastAsia="CMMI12"/>
          <w:i/>
          <w:iCs/>
          <w:color w:val="231F20"/>
          <w:lang w:eastAsia="zh-CN"/>
        </w:rPr>
        <w:t xml:space="preserve">J/ψ </w:t>
      </w:r>
      <w:r w:rsidRPr="00153C7E">
        <w:rPr>
          <w:rFonts w:eastAsia="CMR12"/>
          <w:color w:val="231F20"/>
          <w:lang w:eastAsia="zh-CN"/>
        </w:rPr>
        <w:t>events for spectra and elliptic flow measure</w:t>
      </w:r>
      <w:r>
        <w:rPr>
          <w:rFonts w:eastAsia="CMR12"/>
          <w:color w:val="231F20"/>
          <w:lang w:eastAsia="zh-CN"/>
        </w:rPr>
        <w:t>ments (</w:t>
      </w:r>
      <w:r w:rsidR="00985961">
        <w:rPr>
          <w:rFonts w:eastAsia="CMR12"/>
          <w:color w:val="231F20"/>
          <w:lang w:eastAsia="zh-CN"/>
        </w:rPr>
        <w:fldChar w:fldCharType="begin"/>
      </w:r>
      <w:r w:rsidR="00D00BB5">
        <w:rPr>
          <w:rFonts w:eastAsia="CMR12"/>
          <w:color w:val="231F20"/>
          <w:lang w:eastAsia="zh-CN"/>
        </w:rPr>
        <w:instrText xml:space="preserve"> REF _Ref230961898 \h </w:instrText>
      </w:r>
      <w:r w:rsidR="00985961">
        <w:rPr>
          <w:rFonts w:eastAsia="CMR12"/>
          <w:color w:val="231F20"/>
          <w:lang w:eastAsia="zh-CN"/>
        </w:rPr>
      </w:r>
      <w:r w:rsidR="00985961">
        <w:rPr>
          <w:rFonts w:eastAsia="CMR12"/>
          <w:color w:val="231F20"/>
          <w:lang w:eastAsia="zh-CN"/>
        </w:rPr>
        <w:fldChar w:fldCharType="separate"/>
      </w:r>
      <w:r w:rsidR="004E1635">
        <w:t xml:space="preserve">Figure </w:t>
      </w:r>
      <w:r w:rsidR="004E1635">
        <w:rPr>
          <w:noProof/>
        </w:rPr>
        <w:t>3.4</w:t>
      </w:r>
      <w:r w:rsidR="004E1635">
        <w:noBreakHyphen/>
      </w:r>
      <w:r w:rsidR="004E1635">
        <w:rPr>
          <w:noProof/>
        </w:rPr>
        <w:t>1</w:t>
      </w:r>
      <w:r w:rsidR="00985961">
        <w:rPr>
          <w:rFonts w:eastAsia="CMR12"/>
          <w:color w:val="231F20"/>
          <w:lang w:eastAsia="zh-CN"/>
        </w:rPr>
        <w:fldChar w:fldCharType="end"/>
      </w:r>
      <w:r w:rsidR="00D00BB5">
        <w:rPr>
          <w:rFonts w:eastAsia="CMR12"/>
          <w:color w:val="231F20"/>
          <w:lang w:eastAsia="zh-CN"/>
        </w:rPr>
        <w:t xml:space="preserve"> </w:t>
      </w:r>
      <w:r>
        <w:rPr>
          <w:rFonts w:eastAsia="CMR12"/>
          <w:color w:val="231F20"/>
          <w:lang w:eastAsia="zh-CN"/>
        </w:rPr>
        <w:t>left plot</w:t>
      </w:r>
      <w:r w:rsidRPr="00153C7E">
        <w:rPr>
          <w:rFonts w:eastAsia="CMR12"/>
          <w:color w:val="231F20"/>
          <w:lang w:eastAsia="zh-CN"/>
        </w:rPr>
        <w:t>), to separate d</w:t>
      </w:r>
      <w:r>
        <w:rPr>
          <w:rFonts w:eastAsia="CMR12"/>
          <w:color w:val="231F20"/>
          <w:lang w:eastAsia="zh-CN"/>
        </w:rPr>
        <w:t>ifferent Upsilon states (</w:t>
      </w:r>
      <w:r w:rsidR="00985961">
        <w:rPr>
          <w:rFonts w:eastAsia="CMR12"/>
          <w:color w:val="231F20"/>
          <w:lang w:eastAsia="zh-CN"/>
        </w:rPr>
        <w:fldChar w:fldCharType="begin"/>
      </w:r>
      <w:r w:rsidR="00D00BB5">
        <w:rPr>
          <w:rFonts w:eastAsia="CMR12"/>
          <w:color w:val="231F20"/>
          <w:lang w:eastAsia="zh-CN"/>
        </w:rPr>
        <w:instrText xml:space="preserve"> REF _Ref230961898 \h </w:instrText>
      </w:r>
      <w:r w:rsidR="00985961">
        <w:rPr>
          <w:rFonts w:eastAsia="CMR12"/>
          <w:color w:val="231F20"/>
          <w:lang w:eastAsia="zh-CN"/>
        </w:rPr>
      </w:r>
      <w:r w:rsidR="00985961">
        <w:rPr>
          <w:rFonts w:eastAsia="CMR12"/>
          <w:color w:val="231F20"/>
          <w:lang w:eastAsia="zh-CN"/>
        </w:rPr>
        <w:fldChar w:fldCharType="separate"/>
      </w:r>
      <w:r w:rsidR="004E1635">
        <w:t xml:space="preserve">Figure </w:t>
      </w:r>
      <w:r w:rsidR="004E1635">
        <w:rPr>
          <w:noProof/>
        </w:rPr>
        <w:t>3.4</w:t>
      </w:r>
      <w:r w:rsidR="004E1635">
        <w:noBreakHyphen/>
      </w:r>
      <w:r w:rsidR="004E1635">
        <w:rPr>
          <w:noProof/>
        </w:rPr>
        <w:t>1</w:t>
      </w:r>
      <w:r w:rsidR="00985961">
        <w:rPr>
          <w:rFonts w:eastAsia="CMR12"/>
          <w:color w:val="231F20"/>
          <w:lang w:eastAsia="zh-CN"/>
        </w:rPr>
        <w:fldChar w:fldCharType="end"/>
      </w:r>
      <w:r w:rsidR="00D00BB5">
        <w:rPr>
          <w:rFonts w:eastAsia="CMR12"/>
          <w:color w:val="231F20"/>
          <w:lang w:eastAsia="zh-CN"/>
        </w:rPr>
        <w:t xml:space="preserve"> </w:t>
      </w:r>
      <w:r>
        <w:rPr>
          <w:rFonts w:eastAsia="CMR12"/>
          <w:color w:val="231F20"/>
          <w:lang w:eastAsia="zh-CN"/>
        </w:rPr>
        <w:t>right plot</w:t>
      </w:r>
      <w:r w:rsidRPr="00153C7E">
        <w:rPr>
          <w:rFonts w:eastAsia="CMR12"/>
          <w:color w:val="231F20"/>
          <w:lang w:eastAsia="zh-CN"/>
        </w:rPr>
        <w:t xml:space="preserve">) with a clear advantage over electron decay channels due to the reduced Bremsstrahlung radiation and Dalitz decay background, and to provide a unique measurement of </w:t>
      </w:r>
      <w:r w:rsidRPr="00153C7E">
        <w:rPr>
          <w:rFonts w:eastAsia="CMMI12"/>
          <w:i/>
          <w:iCs/>
          <w:color w:val="231F20"/>
          <w:lang w:eastAsia="zh-CN"/>
        </w:rPr>
        <w:t>μ</w:t>
      </w:r>
      <w:r w:rsidRPr="00153C7E">
        <w:rPr>
          <w:rFonts w:eastAsia="CMR12"/>
          <w:i/>
          <w:iCs/>
          <w:color w:val="231F20"/>
          <w:lang w:eastAsia="zh-CN"/>
        </w:rPr>
        <w:t>−</w:t>
      </w:r>
      <w:r w:rsidRPr="00153C7E">
        <w:rPr>
          <w:rFonts w:eastAsia="CMMI12"/>
          <w:i/>
          <w:iCs/>
          <w:color w:val="231F20"/>
          <w:lang w:eastAsia="zh-CN"/>
        </w:rPr>
        <w:t xml:space="preserve">e </w:t>
      </w:r>
      <w:r w:rsidRPr="00153C7E">
        <w:rPr>
          <w:rFonts w:eastAsia="CMR12"/>
          <w:color w:val="231F20"/>
          <w:lang w:eastAsia="zh-CN"/>
        </w:rPr>
        <w:t xml:space="preserve">correlations from heavy-flavor decays. </w:t>
      </w:r>
    </w:p>
    <w:p w14:paraId="63B4B556" w14:textId="77777777" w:rsidR="005B54E7" w:rsidRDefault="005B54E7" w:rsidP="00D556BB">
      <w:pPr>
        <w:rPr>
          <w:lang w:eastAsia="zh-CN"/>
        </w:rPr>
      </w:pPr>
    </w:p>
    <w:p w14:paraId="269D8281" w14:textId="77777777" w:rsidR="005B54E7" w:rsidRDefault="005B54E7" w:rsidP="005B54E7">
      <w:pPr>
        <w:jc w:val="both"/>
        <w:rPr>
          <w:lang w:eastAsia="zh-CN"/>
        </w:rPr>
      </w:pPr>
      <w:r w:rsidRPr="00153C7E">
        <w:rPr>
          <w:lang w:eastAsia="zh-CN"/>
        </w:rPr>
        <w:t>The open charm production rate is high enough at RHIC that the coalescence process becomes relevant for charmonium production. Knowledge of the total production cross-section for charm quarks is also essential as a baseline for J/ψ measurements. From a precise measurement of the spectra and the production ratios of charm hadron states, we will be able to extrapolate to the total yield for charm quark production. A unique advantage of STAR due to its full azimuthal coverage is the detailed studies of charm-charm correlations. The angular correlation will b</w:t>
      </w:r>
      <w:r>
        <w:rPr>
          <w:lang w:eastAsia="zh-CN"/>
        </w:rPr>
        <w:t>e modified in heavy ion</w:t>
      </w:r>
      <w:r w:rsidRPr="00153C7E">
        <w:rPr>
          <w:lang w:eastAsia="zh-CN"/>
        </w:rPr>
        <w:t xml:space="preserve"> collisions due to the interactions between the heavy quarks and the medium. Measurements of the direct D-Dbar and e-</w:t>
      </w:r>
      <w:r w:rsidRPr="00153C7E">
        <w:rPr>
          <w:lang w:eastAsia="zh-CN"/>
        </w:rPr>
        <w:sym w:font="Symbol" w:char="F06D"/>
      </w:r>
      <w:r w:rsidRPr="00153C7E">
        <w:rPr>
          <w:lang w:eastAsia="zh-CN"/>
        </w:rPr>
        <w:t xml:space="preserve"> correlations are sensitive to the effect of ‘partonic wind’ on charm quark correlations in high-energy nuclear collisions and the thermalization in high-energy nuclear collisions. Meanwhile, the semi-leptonic decays of heavy-flavor pairs are important component of dilepton spectra. Only such correlation measurements can provide experimental tool to separate QGP thermal radiation from the heavy-flavor decays in the dilepton spectra. </w:t>
      </w:r>
    </w:p>
    <w:p w14:paraId="03A455AD" w14:textId="77777777" w:rsidR="00D556BB" w:rsidRDefault="00D556BB" w:rsidP="00D556BB">
      <w:pPr>
        <w:rPr>
          <w:lang w:eastAsia="zh-CN"/>
        </w:rPr>
      </w:pPr>
    </w:p>
    <w:tbl>
      <w:tblPr>
        <w:tblW w:w="8280" w:type="dxa"/>
        <w:tblInd w:w="198" w:type="dxa"/>
        <w:tblLayout w:type="fixed"/>
        <w:tblLook w:val="00A0" w:firstRow="1" w:lastRow="0" w:firstColumn="1" w:lastColumn="0" w:noHBand="0" w:noVBand="0"/>
      </w:tblPr>
      <w:tblGrid>
        <w:gridCol w:w="4050"/>
        <w:gridCol w:w="4230"/>
      </w:tblGrid>
      <w:tr w:rsidR="00D556BB" w:rsidRPr="003F0B1C" w14:paraId="0256B16A" w14:textId="77777777">
        <w:trPr>
          <w:trHeight w:val="3060"/>
        </w:trPr>
        <w:tc>
          <w:tcPr>
            <w:tcW w:w="4050" w:type="dxa"/>
          </w:tcPr>
          <w:p w14:paraId="527773E9" w14:textId="77777777" w:rsidR="00D556BB" w:rsidRDefault="00D556BB" w:rsidP="00D556BB">
            <w:pPr>
              <w:jc w:val="center"/>
            </w:pPr>
          </w:p>
          <w:p w14:paraId="4BA695F9" w14:textId="77777777" w:rsidR="00D556BB" w:rsidRDefault="00952E3F" w:rsidP="00D556BB">
            <w:pPr>
              <w:jc w:val="center"/>
            </w:pPr>
            <w:r>
              <w:rPr>
                <w:rFonts w:eastAsia="CMMI12"/>
                <w:noProof/>
              </w:rPr>
              <w:drawing>
                <wp:inline distT="0" distB="0" distL="0" distR="0" wp14:anchorId="026DCB72" wp14:editId="492296E0">
                  <wp:extent cx="2326640" cy="1666240"/>
                  <wp:effectExtent l="0" t="0" r="10160" b="10160"/>
                  <wp:docPr id="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26640" cy="1666240"/>
                          </a:xfrm>
                          <a:prstGeom prst="rect">
                            <a:avLst/>
                          </a:prstGeom>
                          <a:noFill/>
                          <a:ln>
                            <a:noFill/>
                          </a:ln>
                        </pic:spPr>
                      </pic:pic>
                    </a:graphicData>
                  </a:graphic>
                </wp:inline>
              </w:drawing>
            </w:r>
          </w:p>
        </w:tc>
        <w:tc>
          <w:tcPr>
            <w:tcW w:w="4230" w:type="dxa"/>
          </w:tcPr>
          <w:p w14:paraId="50D4539D" w14:textId="77777777" w:rsidR="00D556BB" w:rsidRDefault="00D556BB" w:rsidP="00D556BB">
            <w:pPr>
              <w:ind w:right="162"/>
            </w:pPr>
          </w:p>
          <w:p w14:paraId="7C9885EC" w14:textId="77777777" w:rsidR="00D556BB" w:rsidRPr="003F0B1C" w:rsidRDefault="00952E3F" w:rsidP="00D556BB">
            <w:pPr>
              <w:rPr>
                <w:b/>
              </w:rPr>
            </w:pPr>
            <w:r>
              <w:rPr>
                <w:noProof/>
              </w:rPr>
              <w:drawing>
                <wp:inline distT="0" distB="0" distL="0" distR="0" wp14:anchorId="4F02EDA3" wp14:editId="3E636407">
                  <wp:extent cx="2489200" cy="1686560"/>
                  <wp:effectExtent l="0" t="0" r="0" b="0"/>
                  <wp:docPr id="57" name="Content Placeholder 9" descr="jpsiupsilonsimu_mtdacc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9" descr="jpsiupsilonsimu_mtdaccep"/>
                          <pic:cNvPicPr>
                            <a:picLocks noChangeAspect="1" noChangeArrowheads="1"/>
                          </pic:cNvPicPr>
                        </pic:nvPicPr>
                        <pic:blipFill>
                          <a:blip r:embed="rId33">
                            <a:extLst>
                              <a:ext uri="{28A0092B-C50C-407E-A947-70E740481C1C}">
                                <a14:useLocalDpi xmlns:a14="http://schemas.microsoft.com/office/drawing/2010/main" val="0"/>
                              </a:ext>
                            </a:extLst>
                          </a:blip>
                          <a:srcRect l="4857" t="51833" r="9532"/>
                          <a:stretch>
                            <a:fillRect/>
                          </a:stretch>
                        </pic:blipFill>
                        <pic:spPr bwMode="auto">
                          <a:xfrm>
                            <a:off x="0" y="0"/>
                            <a:ext cx="2489200" cy="1686560"/>
                          </a:xfrm>
                          <a:prstGeom prst="rect">
                            <a:avLst/>
                          </a:prstGeom>
                          <a:noFill/>
                          <a:ln>
                            <a:noFill/>
                          </a:ln>
                        </pic:spPr>
                      </pic:pic>
                    </a:graphicData>
                  </a:graphic>
                </wp:inline>
              </w:drawing>
            </w:r>
          </w:p>
        </w:tc>
      </w:tr>
    </w:tbl>
    <w:p w14:paraId="52E0DA97" w14:textId="77777777" w:rsidR="00D556BB" w:rsidRPr="005B54E7" w:rsidRDefault="00D00BB5" w:rsidP="00A6428D">
      <w:pPr>
        <w:pStyle w:val="Caption"/>
        <w:jc w:val="both"/>
        <w:rPr>
          <w:b w:val="0"/>
        </w:rPr>
      </w:pPr>
      <w:bookmarkStart w:id="15" w:name="_Ref230961898"/>
      <w:r>
        <w:t xml:space="preserve">Figure </w:t>
      </w:r>
      <w:r w:rsidR="00DA6902">
        <w:fldChar w:fldCharType="begin"/>
      </w:r>
      <w:r w:rsidR="00DA6902">
        <w:instrText xml:space="preserve"> STYLEREF 1 \s </w:instrText>
      </w:r>
      <w:r w:rsidR="00DA6902">
        <w:fldChar w:fldCharType="separate"/>
      </w:r>
      <w:r w:rsidR="004E1635">
        <w:rPr>
          <w:noProof/>
        </w:rPr>
        <w:t>3.4</w:t>
      </w:r>
      <w:r w:rsidR="00DA6902">
        <w:rPr>
          <w:noProof/>
        </w:rPr>
        <w:fldChar w:fldCharType="end"/>
      </w:r>
      <w:r w:rsidR="00582C32">
        <w:noBreakHyphen/>
      </w:r>
      <w:r w:rsidR="00DA6902">
        <w:fldChar w:fldCharType="begin"/>
      </w:r>
      <w:r w:rsidR="00DA6902">
        <w:instrText xml:space="preserve"> SEQ Figure \* ARABIC \s 1 </w:instrText>
      </w:r>
      <w:r w:rsidR="00DA6902">
        <w:fldChar w:fldCharType="separate"/>
      </w:r>
      <w:r w:rsidR="004E1635">
        <w:rPr>
          <w:noProof/>
        </w:rPr>
        <w:t>1</w:t>
      </w:r>
      <w:r w:rsidR="00DA6902">
        <w:rPr>
          <w:noProof/>
        </w:rPr>
        <w:fldChar w:fldCharType="end"/>
      </w:r>
      <w:bookmarkEnd w:id="15"/>
      <w:r w:rsidR="00D556BB">
        <w:t xml:space="preserve">:  </w:t>
      </w:r>
      <w:r w:rsidR="00D556BB" w:rsidRPr="0060731B">
        <w:rPr>
          <w:b w:val="0"/>
        </w:rPr>
        <w:t xml:space="preserve">(Left) </w:t>
      </w:r>
      <w:r w:rsidR="00D556BB" w:rsidRPr="00F9749B">
        <w:rPr>
          <w:b w:val="0"/>
        </w:rPr>
        <w:t>Projection of J/psi (from muon pairs) v</w:t>
      </w:r>
      <w:r w:rsidR="00D556BB" w:rsidRPr="00F9749B">
        <w:rPr>
          <w:b w:val="0"/>
          <w:vertAlign w:val="subscript"/>
        </w:rPr>
        <w:t>2</w:t>
      </w:r>
      <w:r w:rsidR="00D556BB" w:rsidRPr="00F9749B">
        <w:rPr>
          <w:b w:val="0"/>
        </w:rPr>
        <w:t xml:space="preserve"> measurement from MTD. Data with error bars are from [</w:t>
      </w:r>
      <w:r w:rsidR="00D556BB">
        <w:rPr>
          <w:b w:val="0"/>
        </w:rPr>
        <w:t>13</w:t>
      </w:r>
      <w:r w:rsidR="00D556BB" w:rsidRPr="00F9749B">
        <w:rPr>
          <w:b w:val="0"/>
        </w:rPr>
        <w:t>].</w:t>
      </w:r>
      <w:r w:rsidR="00D556BB">
        <w:rPr>
          <w:b w:val="0"/>
        </w:rPr>
        <w:t xml:space="preserve">  (Right) </w:t>
      </w:r>
      <w:r w:rsidR="00D556BB" w:rsidRPr="00153C7E">
        <w:rPr>
          <w:b w:val="0"/>
        </w:rPr>
        <w:t>Projected Upsilon line-shape</w:t>
      </w:r>
      <w:r w:rsidR="00D556BB">
        <w:rPr>
          <w:b w:val="0"/>
        </w:rPr>
        <w:t>s</w:t>
      </w:r>
      <w:r w:rsidR="00D556BB" w:rsidRPr="00153C7E">
        <w:rPr>
          <w:b w:val="0"/>
        </w:rPr>
        <w:t xml:space="preserve"> </w:t>
      </w:r>
      <w:r w:rsidR="00D556BB">
        <w:rPr>
          <w:b w:val="0"/>
        </w:rPr>
        <w:t xml:space="preserve">of the 1S, 2S and 3S states and backgrounds measured </w:t>
      </w:r>
      <w:r w:rsidR="00D556BB" w:rsidRPr="00153C7E">
        <w:rPr>
          <w:b w:val="0"/>
        </w:rPr>
        <w:t>in the M</w:t>
      </w:r>
      <w:r w:rsidR="00D556BB">
        <w:rPr>
          <w:b w:val="0"/>
        </w:rPr>
        <w:t>TD from 280</w:t>
      </w:r>
      <w:r w:rsidR="008E50AA">
        <w:rPr>
          <w:b w:val="0"/>
        </w:rPr>
        <w:t xml:space="preserve"> </w:t>
      </w:r>
      <w:r w:rsidR="00D556BB">
        <w:rPr>
          <w:b w:val="0"/>
        </w:rPr>
        <w:t>pb</w:t>
      </w:r>
      <w:r w:rsidR="00D556BB" w:rsidRPr="00FB6DD8">
        <w:rPr>
          <w:b w:val="0"/>
          <w:vertAlign w:val="superscript"/>
        </w:rPr>
        <w:t>-1</w:t>
      </w:r>
      <w:r w:rsidR="00D556BB">
        <w:rPr>
          <w:b w:val="0"/>
        </w:rPr>
        <w:t xml:space="preserve"> Au+Au collisions at RHIC</w:t>
      </w:r>
      <w:r w:rsidR="00D556BB" w:rsidRPr="00153C7E">
        <w:rPr>
          <w:b w:val="0"/>
        </w:rPr>
        <w:t>.</w:t>
      </w:r>
    </w:p>
    <w:p w14:paraId="172EBDB5" w14:textId="77777777" w:rsidR="005B54E7" w:rsidRDefault="00D556BB" w:rsidP="00D54165">
      <w:pPr>
        <w:autoSpaceDE w:val="0"/>
        <w:autoSpaceDN w:val="0"/>
        <w:adjustRightInd w:val="0"/>
        <w:jc w:val="both"/>
        <w:rPr>
          <w:color w:val="000000"/>
          <w:lang w:eastAsia="zh-CN"/>
        </w:rPr>
      </w:pPr>
      <w:r w:rsidRPr="00153C7E">
        <w:rPr>
          <w:rFonts w:eastAsia="CMR12"/>
          <w:lang w:eastAsia="zh-CN"/>
        </w:rPr>
        <w:t xml:space="preserve">Measurements of the in-medium dissociation probability of the different quarkonium states are expected to provide an estimate of the initial temperature of the system. Dissociation of quarkonium in a thermal QCD system would ultimately provide evidence of color screening and free quarks. The </w:t>
      </w:r>
      <w:r w:rsidRPr="00153C7E">
        <w:rPr>
          <w:rFonts w:eastAsia="CMMI12"/>
          <w:i/>
          <w:iCs/>
          <w:lang w:eastAsia="zh-CN"/>
        </w:rPr>
        <w:t>J/ψ</w:t>
      </w:r>
      <w:r w:rsidRPr="00153C7E">
        <w:rPr>
          <w:rFonts w:eastAsia="CMR12"/>
          <w:lang w:eastAsia="zh-CN"/>
        </w:rPr>
        <w:t>(</w:t>
      </w:r>
      <w:r w:rsidRPr="00153C7E">
        <w:rPr>
          <w:rFonts w:eastAsia="CMR12"/>
          <w:bCs/>
          <w:lang w:eastAsia="zh-CN"/>
        </w:rPr>
        <w:t>1S</w:t>
      </w:r>
      <w:r w:rsidRPr="00153C7E">
        <w:rPr>
          <w:rFonts w:eastAsia="CMR12"/>
          <w:lang w:eastAsia="zh-CN"/>
        </w:rPr>
        <w:t>) is the lightest and most abundantly produced quarkonium state accessible in experiment. However, significant decay contributions from excited</w:t>
      </w:r>
      <w:r w:rsidRPr="00153C7E">
        <w:rPr>
          <w:rFonts w:eastAsia="CMMI12"/>
          <w:i/>
          <w:iCs/>
          <w:lang w:eastAsia="zh-CN"/>
        </w:rPr>
        <w:t xml:space="preserve"> </w:t>
      </w:r>
      <w:r w:rsidRPr="00153C7E">
        <w:rPr>
          <w:rFonts w:eastAsia="CMR12"/>
          <w:lang w:eastAsia="zh-CN"/>
        </w:rPr>
        <w:t>states</w:t>
      </w:r>
      <w:r>
        <w:rPr>
          <w:rFonts w:eastAsia="CMR12"/>
          <w:lang w:eastAsia="zh-CN"/>
        </w:rPr>
        <w:t xml:space="preserve"> and the final state production via coalescence complicate the situation. </w:t>
      </w:r>
      <w:r w:rsidRPr="00153C7E">
        <w:rPr>
          <w:i/>
          <w:iCs/>
          <w:color w:val="000000"/>
          <w:lang w:eastAsia="zh-CN"/>
        </w:rPr>
        <w:sym w:font="Symbol" w:char="F0A1"/>
      </w:r>
      <w:r w:rsidRPr="00153C7E">
        <w:rPr>
          <w:color w:val="000000"/>
          <w:lang w:eastAsia="zh-CN"/>
        </w:rPr>
        <w:t xml:space="preserve"> (1S,</w:t>
      </w:r>
      <w:r>
        <w:rPr>
          <w:color w:val="000000"/>
          <w:lang w:eastAsia="zh-CN"/>
        </w:rPr>
        <w:t xml:space="preserve"> </w:t>
      </w:r>
      <w:r w:rsidRPr="00153C7E">
        <w:rPr>
          <w:color w:val="000000"/>
          <w:lang w:eastAsia="zh-CN"/>
        </w:rPr>
        <w:t>2S,</w:t>
      </w:r>
      <w:r>
        <w:rPr>
          <w:color w:val="000000"/>
          <w:lang w:eastAsia="zh-CN"/>
        </w:rPr>
        <w:t xml:space="preserve"> </w:t>
      </w:r>
      <w:r w:rsidRPr="00153C7E">
        <w:rPr>
          <w:color w:val="000000"/>
          <w:lang w:eastAsia="zh-CN"/>
        </w:rPr>
        <w:t>3S) states provide a natural thermometer since they are bottomia of three consecutive states. The ground state has a binding energy of 1.1</w:t>
      </w:r>
      <w:r w:rsidR="00156F4D">
        <w:rPr>
          <w:color w:val="000000"/>
          <w:lang w:eastAsia="zh-CN"/>
        </w:rPr>
        <w:t xml:space="preserve"> </w:t>
      </w:r>
      <w:r w:rsidRPr="00153C7E">
        <w:rPr>
          <w:color w:val="000000"/>
          <w:lang w:eastAsia="zh-CN"/>
        </w:rPr>
        <w:t>GeV and is way above the temperature reached at RHIC. However, the 2S and 3S states have</w:t>
      </w:r>
      <w:r>
        <w:rPr>
          <w:color w:val="000000"/>
          <w:lang w:eastAsia="zh-CN"/>
        </w:rPr>
        <w:t xml:space="preserve"> binding energy at 0.54 and 0.2</w:t>
      </w:r>
      <w:r w:rsidR="002A7725">
        <w:rPr>
          <w:color w:val="000000"/>
          <w:lang w:eastAsia="zh-CN"/>
        </w:rPr>
        <w:t xml:space="preserve"> </w:t>
      </w:r>
      <w:r w:rsidRPr="00153C7E">
        <w:rPr>
          <w:color w:val="000000"/>
          <w:lang w:eastAsia="zh-CN"/>
        </w:rPr>
        <w:t xml:space="preserve">GeV, respectively, and can be dissolved at </w:t>
      </w:r>
      <w:r>
        <w:rPr>
          <w:color w:val="000000"/>
          <w:lang w:eastAsia="zh-CN"/>
        </w:rPr>
        <w:t xml:space="preserve">RHIC. MTD provides the </w:t>
      </w:r>
      <w:r w:rsidRPr="00153C7E">
        <w:rPr>
          <w:color w:val="000000"/>
          <w:lang w:eastAsia="zh-CN"/>
        </w:rPr>
        <w:t xml:space="preserve">measurements </w:t>
      </w:r>
      <w:r>
        <w:rPr>
          <w:color w:val="000000"/>
          <w:lang w:eastAsia="zh-CN"/>
        </w:rPr>
        <w:t xml:space="preserve">allowing separate these </w:t>
      </w:r>
      <w:r w:rsidRPr="00153C7E">
        <w:rPr>
          <w:color w:val="000000"/>
          <w:lang w:eastAsia="zh-CN"/>
        </w:rPr>
        <w:t xml:space="preserve">three states at RHIC through the di-muon channel. The separation is made possible by MTD with reduced </w:t>
      </w:r>
      <w:r w:rsidRPr="00153C7E">
        <w:rPr>
          <w:rFonts w:eastAsia="CMR12"/>
          <w:color w:val="231F20"/>
          <w:lang w:eastAsia="zh-CN"/>
        </w:rPr>
        <w:t xml:space="preserve">Bremsstrahlung radiation and enhanced trigger capability. </w:t>
      </w:r>
      <w:r w:rsidRPr="00153C7E">
        <w:rPr>
          <w:color w:val="000000"/>
          <w:lang w:eastAsia="zh-CN"/>
        </w:rPr>
        <w:t>Comparison of low-</w:t>
      </w:r>
      <w:r w:rsidRPr="00153C7E">
        <w:rPr>
          <w:i/>
          <w:iCs/>
          <w:color w:val="000000"/>
          <w:lang w:eastAsia="zh-CN"/>
        </w:rPr>
        <w:t>p</w:t>
      </w:r>
      <w:r w:rsidRPr="00153C7E">
        <w:rPr>
          <w:i/>
          <w:iCs/>
          <w:color w:val="000000"/>
          <w:vertAlign w:val="subscript"/>
          <w:lang w:eastAsia="zh-CN"/>
        </w:rPr>
        <w:t>T</w:t>
      </w:r>
      <w:r w:rsidRPr="00153C7E">
        <w:rPr>
          <w:i/>
          <w:iCs/>
          <w:color w:val="000000"/>
          <w:lang w:eastAsia="zh-CN"/>
        </w:rPr>
        <w:t xml:space="preserve"> J/ψ </w:t>
      </w:r>
      <w:r w:rsidRPr="00153C7E">
        <w:rPr>
          <w:iCs/>
          <w:color w:val="000000"/>
          <w:lang w:eastAsia="zh-CN"/>
        </w:rPr>
        <w:t>and</w:t>
      </w:r>
      <w:r w:rsidRPr="00153C7E">
        <w:rPr>
          <w:i/>
          <w:iCs/>
          <w:color w:val="000000"/>
          <w:lang w:eastAsia="zh-CN"/>
        </w:rPr>
        <w:t xml:space="preserve"> </w:t>
      </w:r>
      <w:r w:rsidRPr="00153C7E">
        <w:rPr>
          <w:i/>
          <w:iCs/>
          <w:color w:val="000000"/>
          <w:lang w:eastAsia="zh-CN"/>
        </w:rPr>
        <w:sym w:font="Symbol" w:char="F0A1"/>
      </w:r>
      <w:r w:rsidRPr="00153C7E">
        <w:rPr>
          <w:i/>
          <w:iCs/>
          <w:color w:val="000000"/>
          <w:lang w:eastAsia="zh-CN"/>
        </w:rPr>
        <w:t xml:space="preserve"> </w:t>
      </w:r>
      <w:r w:rsidRPr="00153C7E">
        <w:rPr>
          <w:color w:val="000000"/>
          <w:lang w:eastAsia="zh-CN"/>
        </w:rPr>
        <w:t xml:space="preserve">yields at RHIC and LHC and study of the </w:t>
      </w:r>
      <w:r w:rsidRPr="00153C7E">
        <w:rPr>
          <w:i/>
          <w:iCs/>
          <w:color w:val="000000"/>
          <w:lang w:eastAsia="zh-CN"/>
        </w:rPr>
        <w:t>J/ψ</w:t>
      </w:r>
      <w:r w:rsidRPr="00153C7E">
        <w:rPr>
          <w:color w:val="000000"/>
          <w:lang w:eastAsia="zh-CN"/>
        </w:rPr>
        <w:t xml:space="preserve"> azimuthal anisotropy could quantitatively further constrain the model interpretation. These requirements call for a comprehensive experimental quarkoniu</w:t>
      </w:r>
      <w:r>
        <w:rPr>
          <w:color w:val="000000"/>
          <w:lang w:eastAsia="zh-CN"/>
        </w:rPr>
        <w:t xml:space="preserve">m program at RHIC. The combined measurements by </w:t>
      </w:r>
      <w:r w:rsidRPr="00153C7E">
        <w:rPr>
          <w:color w:val="000000"/>
          <w:lang w:eastAsia="zh-CN"/>
        </w:rPr>
        <w:t>HFT and MTD from</w:t>
      </w:r>
      <w:r>
        <w:rPr>
          <w:color w:val="000000"/>
          <w:lang w:eastAsia="zh-CN"/>
        </w:rPr>
        <w:t xml:space="preserve"> STAR offer</w:t>
      </w:r>
      <w:r w:rsidRPr="00153C7E">
        <w:rPr>
          <w:color w:val="000000"/>
          <w:lang w:eastAsia="zh-CN"/>
        </w:rPr>
        <w:t xml:space="preserve"> a </w:t>
      </w:r>
      <w:r>
        <w:rPr>
          <w:color w:val="000000"/>
          <w:lang w:eastAsia="zh-CN"/>
        </w:rPr>
        <w:t xml:space="preserve">unique and comprehensive heavy flavor </w:t>
      </w:r>
      <w:r w:rsidRPr="00153C7E">
        <w:rPr>
          <w:color w:val="000000"/>
          <w:lang w:eastAsia="zh-CN"/>
        </w:rPr>
        <w:t xml:space="preserve">program to explore these exciting physics opportunities. </w:t>
      </w:r>
    </w:p>
    <w:p w14:paraId="773093FB" w14:textId="77777777" w:rsidR="005B54E7" w:rsidRDefault="005B54E7" w:rsidP="00D54165">
      <w:pPr>
        <w:autoSpaceDE w:val="0"/>
        <w:autoSpaceDN w:val="0"/>
        <w:adjustRightInd w:val="0"/>
        <w:jc w:val="both"/>
        <w:rPr>
          <w:color w:val="000000"/>
          <w:lang w:eastAsia="zh-CN"/>
        </w:rPr>
      </w:pPr>
    </w:p>
    <w:p w14:paraId="1DA9EC1D" w14:textId="77777777" w:rsidR="00D556BB" w:rsidRPr="005B54E7" w:rsidRDefault="005B54E7" w:rsidP="005B54E7">
      <w:pPr>
        <w:jc w:val="both"/>
        <w:rPr>
          <w:lang w:eastAsia="zh-CN"/>
        </w:rPr>
      </w:pPr>
      <w:r w:rsidRPr="00153C7E">
        <w:rPr>
          <w:lang w:eastAsia="zh-CN"/>
        </w:rPr>
        <w:t>A transition to a different state is not only characterized by the increase of temperature, but also by the changes of degree of freedom and symmetries. The long-sought signature of such a transition is chiral symmetry restoration. The experimental procedure of detecting signature related to the restoration is to study the in-medium dilepton decay of vector mesons. The spectral function from the remnant hadronic structure should transit to a smooth spectrum of QGP thermal radiation with increasing temperature and density. Great progress has been made in the last decade at SPS and RHIC. It has been experimentally demonstrated that the hadronic spectral function has been greatly modified in the medium. However, a quantitative assessment of its temperature dependence is absent. This requires consistency between thermal radiation at high temperature (dominant at RHIC) and modified hadronic decay (dominant at SPS) close to the phase transition. A</w:t>
      </w:r>
      <w:r>
        <w:rPr>
          <w:lang w:eastAsia="zh-CN"/>
        </w:rPr>
        <w:t xml:space="preserve">t RHIC energies and above, such </w:t>
      </w:r>
      <w:r w:rsidRPr="00153C7E">
        <w:rPr>
          <w:lang w:eastAsia="zh-CN"/>
        </w:rPr>
        <w:t>dilepton measurements are hindered by the dominant “irreducible” background from semileptonic decay of open heavy-flavor pairs. STAR has demonstrated its unique capability of di-electron measurement with the combination of large-coverage TPC, EMC and TOF. With HFT and MTD upgrades, contribution to the dilepton spectra from the open heavy-flavor pair correlation is measurable with D-Dbar and e-</w:t>
      </w:r>
      <w:r w:rsidRPr="00153C7E">
        <w:rPr>
          <w:lang w:eastAsia="zh-CN"/>
        </w:rPr>
        <w:sym w:font="Symbol" w:char="F06D"/>
      </w:r>
      <w:r w:rsidRPr="00153C7E">
        <w:rPr>
          <w:lang w:eastAsia="zh-CN"/>
        </w:rPr>
        <w:t xml:space="preserve"> correlation measurements all at mid-rapidity. </w:t>
      </w:r>
    </w:p>
    <w:p w14:paraId="1AD3C59E" w14:textId="77777777" w:rsidR="00D556BB" w:rsidRDefault="00D556BB" w:rsidP="00D556BB"/>
    <w:p w14:paraId="4950F0E6" w14:textId="77777777" w:rsidR="00D556BB" w:rsidRDefault="00952E3F" w:rsidP="00D556BB">
      <w:pPr>
        <w:keepNext/>
        <w:jc w:val="center"/>
        <w:rPr>
          <w:noProof/>
        </w:rPr>
      </w:pPr>
      <w:r>
        <w:rPr>
          <w:noProof/>
        </w:rPr>
        <w:drawing>
          <wp:inline distT="0" distB="0" distL="0" distR="0" wp14:anchorId="060123E8" wp14:editId="74CB3A11">
            <wp:extent cx="4876800" cy="2103120"/>
            <wp:effectExtent l="0" t="0" r="0" b="5080"/>
            <wp:docPr id="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76800" cy="2103120"/>
                    </a:xfrm>
                    <a:prstGeom prst="rect">
                      <a:avLst/>
                    </a:prstGeom>
                    <a:noFill/>
                    <a:ln>
                      <a:noFill/>
                    </a:ln>
                  </pic:spPr>
                </pic:pic>
              </a:graphicData>
            </a:graphic>
          </wp:inline>
        </w:drawing>
      </w:r>
    </w:p>
    <w:p w14:paraId="413691BA" w14:textId="77777777" w:rsidR="00D556BB" w:rsidRDefault="002A7725" w:rsidP="005B54E7">
      <w:pPr>
        <w:pStyle w:val="Caption"/>
      </w:pPr>
      <w:bookmarkStart w:id="16" w:name="_Ref230962156"/>
      <w:r>
        <w:t xml:space="preserve">Figure </w:t>
      </w:r>
      <w:r w:rsidR="00DA6902">
        <w:fldChar w:fldCharType="begin"/>
      </w:r>
      <w:r w:rsidR="00DA6902">
        <w:instrText xml:space="preserve"> STYLEREF 1 \s </w:instrText>
      </w:r>
      <w:r w:rsidR="00DA6902">
        <w:fldChar w:fldCharType="separate"/>
      </w:r>
      <w:r w:rsidR="004E1635">
        <w:rPr>
          <w:noProof/>
        </w:rPr>
        <w:t>3.4</w:t>
      </w:r>
      <w:r w:rsidR="00DA6902">
        <w:rPr>
          <w:noProof/>
        </w:rPr>
        <w:fldChar w:fldCharType="end"/>
      </w:r>
      <w:r w:rsidR="00582C32">
        <w:noBreakHyphen/>
      </w:r>
      <w:r w:rsidR="00DA6902">
        <w:fldChar w:fldCharType="begin"/>
      </w:r>
      <w:r w:rsidR="00DA6902">
        <w:instrText xml:space="preserve"> SEQ Figure \* ARABIC \s 1 </w:instrText>
      </w:r>
      <w:r w:rsidR="00DA6902">
        <w:fldChar w:fldCharType="separate"/>
      </w:r>
      <w:r w:rsidR="004E1635">
        <w:rPr>
          <w:noProof/>
        </w:rPr>
        <w:t>2</w:t>
      </w:r>
      <w:r w:rsidR="00DA6902">
        <w:rPr>
          <w:noProof/>
        </w:rPr>
        <w:fldChar w:fldCharType="end"/>
      </w:r>
      <w:bookmarkEnd w:id="16"/>
      <w:r>
        <w:t xml:space="preserve">: </w:t>
      </w:r>
      <w:r w:rsidR="00D556BB" w:rsidRPr="002A7725">
        <w:rPr>
          <w:b w:val="0"/>
        </w:rPr>
        <w:t>Collision energy dependence of the yield ratio of Upsilon states in p+p, p+pbar and p+A collisions.</w:t>
      </w:r>
    </w:p>
    <w:p w14:paraId="6581752B" w14:textId="77777777" w:rsidR="00D556BB" w:rsidRDefault="00D556BB" w:rsidP="00D556BB">
      <w:pPr>
        <w:jc w:val="both"/>
        <w:rPr>
          <w:b/>
        </w:rPr>
      </w:pPr>
    </w:p>
    <w:p w14:paraId="3278E257" w14:textId="77777777" w:rsidR="00D556BB" w:rsidRPr="00F9749B" w:rsidRDefault="00D556BB" w:rsidP="002A7725">
      <w:pPr>
        <w:jc w:val="both"/>
      </w:pPr>
      <w:r w:rsidRPr="002E5682">
        <w:rPr>
          <w:b/>
        </w:rPr>
        <w:t>3.4.2: Run 14 requests:</w:t>
      </w:r>
      <w:r>
        <w:t xml:space="preserve"> Run 14 </w:t>
      </w:r>
      <w:r w:rsidRPr="00153C7E">
        <w:t>begins the physics program with the full MTD.  T</w:t>
      </w:r>
      <w:r>
        <w:t>he primary focus of this MTD run</w:t>
      </w:r>
      <w:r w:rsidRPr="00153C7E">
        <w:t xml:space="preserve"> is on Quarkonia at RHIC ener</w:t>
      </w:r>
      <w:r>
        <w:t xml:space="preserve">gies, using muons to </w:t>
      </w:r>
      <w:r w:rsidRPr="00153C7E">
        <w:t>remove the issue of Bremsstrahlung tails in the</w:t>
      </w:r>
      <w:r>
        <w:t>ir</w:t>
      </w:r>
      <w:r w:rsidRPr="00153C7E">
        <w:t xml:space="preserve"> line</w:t>
      </w:r>
      <w:r>
        <w:t>-</w:t>
      </w:r>
      <w:r w:rsidRPr="00153C7E">
        <w:t>shapes.  This is most important in the separation of the Upsilon 1S from th</w:t>
      </w:r>
      <w:r>
        <w:t>e (2S,</w:t>
      </w:r>
      <w:r w:rsidRPr="00153C7E">
        <w:t xml:space="preserve"> 3S</w:t>
      </w:r>
      <w:r>
        <w:t>)</w:t>
      </w:r>
      <w:r w:rsidRPr="00153C7E">
        <w:t xml:space="preserve"> states, all three of which are expected to be suppressed differently in the QGP. </w:t>
      </w:r>
      <w:r w:rsidR="00985961">
        <w:fldChar w:fldCharType="begin"/>
      </w:r>
      <w:r w:rsidR="002A7725">
        <w:instrText xml:space="preserve"> REF _Ref230961898 \h </w:instrText>
      </w:r>
      <w:r w:rsidR="00985961">
        <w:fldChar w:fldCharType="separate"/>
      </w:r>
      <w:r w:rsidR="004E1635">
        <w:t xml:space="preserve">Figure </w:t>
      </w:r>
      <w:r w:rsidR="004E1635">
        <w:rPr>
          <w:noProof/>
        </w:rPr>
        <w:t>3.4</w:t>
      </w:r>
      <w:r w:rsidR="004E1635">
        <w:noBreakHyphen/>
      </w:r>
      <w:r w:rsidR="004E1635">
        <w:rPr>
          <w:noProof/>
        </w:rPr>
        <w:t>1</w:t>
      </w:r>
      <w:r w:rsidR="00985961">
        <w:fldChar w:fldCharType="end"/>
      </w:r>
      <w:r w:rsidR="002A7725">
        <w:t xml:space="preserve"> </w:t>
      </w:r>
      <w:r w:rsidRPr="00153C7E">
        <w:t>shows a projected line-shape with the MTD, showing that the 1S can be clearly separated from the 2S+3S, while the 2S and 3S can be separated statistically assuming a large statistics sample and good control over the line</w:t>
      </w:r>
      <w:r>
        <w:t>-</w:t>
      </w:r>
      <w:r w:rsidRPr="00153C7E">
        <w:t>shape</w:t>
      </w:r>
      <w:r>
        <w:t xml:space="preserve">. </w:t>
      </w:r>
      <w:r w:rsidRPr="00153C7E">
        <w:t xml:space="preserve">These </w:t>
      </w:r>
      <w:r w:rsidRPr="00F9749B">
        <w:t xml:space="preserve">measurements require a large integrated luminosity driven by the requirement in p+p reference data. </w:t>
      </w:r>
      <w:r w:rsidR="00985961">
        <w:fldChar w:fldCharType="begin"/>
      </w:r>
      <w:r w:rsidR="00491225">
        <w:instrText xml:space="preserve"> REF _Ref230956166 \h </w:instrText>
      </w:r>
      <w:r w:rsidR="00985961">
        <w:fldChar w:fldCharType="separate"/>
      </w:r>
      <w:r w:rsidR="004E1635">
        <w:t xml:space="preserve">Table </w:t>
      </w:r>
      <w:r w:rsidR="004E1635">
        <w:rPr>
          <w:noProof/>
        </w:rPr>
        <w:t>3.4</w:t>
      </w:r>
      <w:r w:rsidR="004E1635">
        <w:noBreakHyphen/>
      </w:r>
      <w:r w:rsidR="004E1635">
        <w:rPr>
          <w:noProof/>
        </w:rPr>
        <w:t>1</w:t>
      </w:r>
      <w:r w:rsidR="00985961">
        <w:fldChar w:fldCharType="end"/>
      </w:r>
      <w:r w:rsidR="00491225">
        <w:t xml:space="preserve"> </w:t>
      </w:r>
      <w:r w:rsidRPr="00F9749B">
        <w:t>shows an estimate for the required luminosity for measurements of the 2S+3S and the 3S separately.</w:t>
      </w:r>
      <w:r>
        <w:t xml:space="preserve">  We have investigated an alternative approach in obtaining the reference. Many experiments have measured the Upsilon yields and ratios of the three states. We have collected all the experimental results and survey the ratios of </w:t>
      </w:r>
      <w:r>
        <w:sym w:font="Symbol" w:char="F0A1"/>
      </w:r>
      <w:r>
        <w:t>(2S)/</w:t>
      </w:r>
      <w:r>
        <w:sym w:font="Symbol" w:char="F0A1"/>
      </w:r>
      <w:r>
        <w:t>(1S),</w:t>
      </w:r>
      <w:r w:rsidRPr="00A93F8D">
        <w:t xml:space="preserve"> </w:t>
      </w:r>
      <w:r>
        <w:sym w:font="Symbol" w:char="F0A1"/>
      </w:r>
      <w:r>
        <w:t>(3S)/</w:t>
      </w:r>
      <w:r>
        <w:sym w:font="Symbol" w:char="F0A1"/>
      </w:r>
      <w:r>
        <w:t xml:space="preserve">(1S) and </w:t>
      </w:r>
      <w:r>
        <w:sym w:font="Symbol" w:char="F0A1"/>
      </w:r>
      <w:r>
        <w:t>(2S+3S)/</w:t>
      </w:r>
      <w:r>
        <w:sym w:font="Symbol" w:char="F0A1"/>
      </w:r>
      <w:r>
        <w:t xml:space="preserve">(1S). </w:t>
      </w:r>
      <w:r w:rsidR="00985961">
        <w:fldChar w:fldCharType="begin"/>
      </w:r>
      <w:r w:rsidR="002A7725">
        <w:instrText xml:space="preserve"> REF _Ref230962156 \h </w:instrText>
      </w:r>
      <w:r w:rsidR="00985961">
        <w:fldChar w:fldCharType="separate"/>
      </w:r>
      <w:r w:rsidR="004E1635">
        <w:t xml:space="preserve">Figure </w:t>
      </w:r>
      <w:r w:rsidR="004E1635">
        <w:rPr>
          <w:noProof/>
        </w:rPr>
        <w:t>3.4</w:t>
      </w:r>
      <w:r w:rsidR="004E1635">
        <w:noBreakHyphen/>
      </w:r>
      <w:r w:rsidR="004E1635">
        <w:rPr>
          <w:noProof/>
        </w:rPr>
        <w:t>2</w:t>
      </w:r>
      <w:r w:rsidR="00985961">
        <w:fldChar w:fldCharType="end"/>
      </w:r>
      <w:r w:rsidR="002A7725">
        <w:t xml:space="preserve"> </w:t>
      </w:r>
      <w:r>
        <w:t>shows the results as a function of beam energy for all the p+p, p+pbar and p</w:t>
      </w:r>
      <w:r w:rsidR="00C37364">
        <w:t>+</w:t>
      </w:r>
      <w:r>
        <w:t xml:space="preserve">A results. The ratios are shown to be independent of beam energy with the world average value of </w:t>
      </w:r>
      <w:r>
        <w:sym w:font="Symbol" w:char="F0A1"/>
      </w:r>
      <w:r>
        <w:t>(2S)/</w:t>
      </w:r>
      <w:r>
        <w:sym w:font="Symbol" w:char="F0A1"/>
      </w:r>
      <w:r>
        <w:t>(1S)=0.275+-0.005,</w:t>
      </w:r>
      <w:r w:rsidRPr="00A93F8D">
        <w:t xml:space="preserve"> </w:t>
      </w:r>
      <w:r>
        <w:sym w:font="Symbol" w:char="F0A1"/>
      </w:r>
      <w:r>
        <w:t>(3S)/</w:t>
      </w:r>
      <w:r>
        <w:sym w:font="Symbol" w:char="F0A1"/>
      </w:r>
      <w:r>
        <w:t xml:space="preserve">(1S)=0.128+-0.004 and </w:t>
      </w:r>
      <w:r>
        <w:sym w:font="Symbol" w:char="F0A1"/>
      </w:r>
      <w:r>
        <w:t>(2S+3S)/</w:t>
      </w:r>
      <w:r>
        <w:sym w:font="Symbol" w:char="F0A1"/>
      </w:r>
      <w:r>
        <w:t>(1S)=0.405+-0.007 when √s &gt; 30</w:t>
      </w:r>
      <w:r w:rsidR="00156F4D">
        <w:t xml:space="preserve"> </w:t>
      </w:r>
      <w:r>
        <w:t xml:space="preserve">GeV. Note that the error bars from these measurements are much smaller than that achievable at RHIC. </w:t>
      </w:r>
      <w:r w:rsidR="00985961">
        <w:fldChar w:fldCharType="begin"/>
      </w:r>
      <w:r w:rsidR="002A7725">
        <w:instrText xml:space="preserve"> REF _Ref230962228 \h </w:instrText>
      </w:r>
      <w:r w:rsidR="00985961">
        <w:fldChar w:fldCharType="separate"/>
      </w:r>
      <w:r w:rsidR="004E1635">
        <w:t xml:space="preserve">Figure </w:t>
      </w:r>
      <w:r w:rsidR="004E1635">
        <w:rPr>
          <w:noProof/>
        </w:rPr>
        <w:t>3.4</w:t>
      </w:r>
      <w:r w:rsidR="004E1635">
        <w:noBreakHyphen/>
      </w:r>
      <w:r w:rsidR="004E1635">
        <w:rPr>
          <w:noProof/>
        </w:rPr>
        <w:t>3</w:t>
      </w:r>
      <w:r w:rsidR="00985961">
        <w:fldChar w:fldCharType="end"/>
      </w:r>
      <w:r w:rsidR="002A7725">
        <w:t xml:space="preserve"> </w:t>
      </w:r>
      <w:r w:rsidRPr="00153C7E">
        <w:t>shows the projected R</w:t>
      </w:r>
      <w:r w:rsidRPr="00153C7E">
        <w:rPr>
          <w:vertAlign w:val="subscript"/>
        </w:rPr>
        <w:t>AA</w:t>
      </w:r>
      <w:r>
        <w:t xml:space="preserve"> for all the three separated states, taking into account the p+p reference from the average of the world data</w:t>
      </w:r>
      <w:r w:rsidRPr="00153C7E">
        <w:t xml:space="preserve">. </w:t>
      </w:r>
    </w:p>
    <w:p w14:paraId="628FF6C6" w14:textId="77777777" w:rsidR="00D556BB" w:rsidRDefault="00D556BB" w:rsidP="00D556BB">
      <w:pPr>
        <w:jc w:val="both"/>
        <w:rPr>
          <w:vertAlign w:val="subscript"/>
        </w:rPr>
      </w:pPr>
    </w:p>
    <w:tbl>
      <w:tblPr>
        <w:tblW w:w="84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0"/>
        <w:gridCol w:w="3195"/>
        <w:gridCol w:w="3195"/>
      </w:tblGrid>
      <w:tr w:rsidR="00D556BB" w14:paraId="503036EE" w14:textId="77777777">
        <w:tc>
          <w:tcPr>
            <w:tcW w:w="2070" w:type="dxa"/>
          </w:tcPr>
          <w:p w14:paraId="47FAFB99" w14:textId="77777777" w:rsidR="00D556BB" w:rsidRPr="00F9749B" w:rsidRDefault="00D556BB" w:rsidP="00D556BB">
            <w:pPr>
              <w:spacing w:line="480" w:lineRule="auto"/>
              <w:jc w:val="center"/>
              <w:rPr>
                <w:b/>
              </w:rPr>
            </w:pPr>
            <w:r>
              <w:rPr>
                <w:b/>
              </w:rPr>
              <w:t>Collision s</w:t>
            </w:r>
            <w:r w:rsidRPr="00F9749B">
              <w:rPr>
                <w:b/>
              </w:rPr>
              <w:t>ystem</w:t>
            </w:r>
          </w:p>
        </w:tc>
        <w:tc>
          <w:tcPr>
            <w:tcW w:w="3195" w:type="dxa"/>
          </w:tcPr>
          <w:p w14:paraId="0292E51E" w14:textId="77777777" w:rsidR="00D556BB" w:rsidRPr="00F9749B" w:rsidRDefault="00D556BB" w:rsidP="00D556BB">
            <w:pPr>
              <w:jc w:val="center"/>
              <w:rPr>
                <w:b/>
              </w:rPr>
            </w:pPr>
            <w:r>
              <w:rPr>
                <w:b/>
              </w:rPr>
              <w:t xml:space="preserve">Mini. lumi. for 10% uncertainty on </w:t>
            </w:r>
            <w:r w:rsidRPr="00346677">
              <w:rPr>
                <w:b/>
              </w:rPr>
              <w:sym w:font="Symbol" w:char="F0A1"/>
            </w:r>
            <w:r>
              <w:rPr>
                <w:b/>
              </w:rPr>
              <w:t>(</w:t>
            </w:r>
            <w:r w:rsidRPr="00F9749B">
              <w:rPr>
                <w:b/>
              </w:rPr>
              <w:t>3S</w:t>
            </w:r>
            <w:r>
              <w:rPr>
                <w:b/>
              </w:rPr>
              <w:t>)</w:t>
            </w:r>
          </w:p>
        </w:tc>
        <w:tc>
          <w:tcPr>
            <w:tcW w:w="3195" w:type="dxa"/>
          </w:tcPr>
          <w:p w14:paraId="586C5CC8" w14:textId="77777777" w:rsidR="00D556BB" w:rsidRPr="00F9749B" w:rsidRDefault="00D556BB" w:rsidP="00D556BB">
            <w:pPr>
              <w:jc w:val="center"/>
              <w:rPr>
                <w:b/>
              </w:rPr>
            </w:pPr>
            <w:r>
              <w:rPr>
                <w:b/>
              </w:rPr>
              <w:t xml:space="preserve">Mini. lumi. for 10% uncertainty on </w:t>
            </w:r>
            <w:r w:rsidRPr="00346677">
              <w:rPr>
                <w:b/>
              </w:rPr>
              <w:sym w:font="Symbol" w:char="F0A1"/>
            </w:r>
            <w:r>
              <w:rPr>
                <w:b/>
              </w:rPr>
              <w:t>(2</w:t>
            </w:r>
            <w:r w:rsidRPr="00F9749B">
              <w:rPr>
                <w:b/>
              </w:rPr>
              <w:t>S</w:t>
            </w:r>
            <w:r>
              <w:rPr>
                <w:b/>
              </w:rPr>
              <w:t>+3S)</w:t>
            </w:r>
          </w:p>
        </w:tc>
      </w:tr>
      <w:tr w:rsidR="00D556BB" w14:paraId="4F4BA35D" w14:textId="77777777">
        <w:tc>
          <w:tcPr>
            <w:tcW w:w="2070" w:type="dxa"/>
          </w:tcPr>
          <w:p w14:paraId="64B823DF" w14:textId="77777777" w:rsidR="00D556BB" w:rsidRDefault="00D556BB" w:rsidP="00D556BB">
            <w:pPr>
              <w:jc w:val="center"/>
            </w:pPr>
            <w:r>
              <w:t>p+p 200</w:t>
            </w:r>
            <w:r w:rsidR="00156F4D">
              <w:t xml:space="preserve"> </w:t>
            </w:r>
            <w:r>
              <w:t>GeV</w:t>
            </w:r>
          </w:p>
        </w:tc>
        <w:tc>
          <w:tcPr>
            <w:tcW w:w="3195" w:type="dxa"/>
          </w:tcPr>
          <w:p w14:paraId="074512EF" w14:textId="77777777" w:rsidR="00D556BB" w:rsidRDefault="00D556BB" w:rsidP="00D556BB">
            <w:pPr>
              <w:jc w:val="center"/>
            </w:pPr>
            <w:r>
              <w:t>420 pb</w:t>
            </w:r>
            <w:r w:rsidRPr="00F9265A">
              <w:rPr>
                <w:vertAlign w:val="superscript"/>
              </w:rPr>
              <w:t>-1</w:t>
            </w:r>
          </w:p>
        </w:tc>
        <w:tc>
          <w:tcPr>
            <w:tcW w:w="3195" w:type="dxa"/>
          </w:tcPr>
          <w:p w14:paraId="7FF40408" w14:textId="77777777" w:rsidR="00D556BB" w:rsidRDefault="00D556BB" w:rsidP="00D556BB">
            <w:pPr>
              <w:jc w:val="center"/>
            </w:pPr>
            <w:r>
              <w:t>150 pb</w:t>
            </w:r>
            <w:r w:rsidRPr="00F9265A">
              <w:rPr>
                <w:vertAlign w:val="superscript"/>
              </w:rPr>
              <w:t>-1</w:t>
            </w:r>
          </w:p>
        </w:tc>
      </w:tr>
      <w:tr w:rsidR="00D556BB" w14:paraId="16B64050" w14:textId="77777777">
        <w:tc>
          <w:tcPr>
            <w:tcW w:w="2070" w:type="dxa"/>
          </w:tcPr>
          <w:p w14:paraId="23C6F563" w14:textId="77777777" w:rsidR="00D556BB" w:rsidRDefault="000A08D2" w:rsidP="00D556BB">
            <w:pPr>
              <w:jc w:val="center"/>
            </w:pPr>
            <w:r>
              <w:t>p+p 51</w:t>
            </w:r>
            <w:r w:rsidR="00D556BB">
              <w:t>0</w:t>
            </w:r>
            <w:r w:rsidR="00156F4D">
              <w:t xml:space="preserve"> </w:t>
            </w:r>
            <w:r w:rsidR="00D556BB">
              <w:t>GeV</w:t>
            </w:r>
          </w:p>
        </w:tc>
        <w:tc>
          <w:tcPr>
            <w:tcW w:w="3195" w:type="dxa"/>
          </w:tcPr>
          <w:p w14:paraId="22C09F33" w14:textId="77777777" w:rsidR="00D556BB" w:rsidRDefault="00D556BB" w:rsidP="00D556BB">
            <w:pPr>
              <w:jc w:val="center"/>
            </w:pPr>
            <w:r>
              <w:t>140 pb</w:t>
            </w:r>
            <w:r w:rsidRPr="00F9265A">
              <w:rPr>
                <w:vertAlign w:val="superscript"/>
              </w:rPr>
              <w:t>-1</w:t>
            </w:r>
          </w:p>
        </w:tc>
        <w:tc>
          <w:tcPr>
            <w:tcW w:w="3195" w:type="dxa"/>
          </w:tcPr>
          <w:p w14:paraId="52A81EE6" w14:textId="77777777" w:rsidR="00D556BB" w:rsidRDefault="00D556BB" w:rsidP="00D556BB">
            <w:pPr>
              <w:jc w:val="center"/>
            </w:pPr>
            <w:r>
              <w:t>50 pb</w:t>
            </w:r>
            <w:r w:rsidRPr="00F9265A">
              <w:rPr>
                <w:vertAlign w:val="superscript"/>
              </w:rPr>
              <w:t>-1</w:t>
            </w:r>
          </w:p>
        </w:tc>
      </w:tr>
      <w:tr w:rsidR="00D556BB" w14:paraId="27454811" w14:textId="77777777">
        <w:tc>
          <w:tcPr>
            <w:tcW w:w="2070" w:type="dxa"/>
          </w:tcPr>
          <w:p w14:paraId="68CDFFF9" w14:textId="77777777" w:rsidR="00D556BB" w:rsidRDefault="00D556BB" w:rsidP="00D556BB">
            <w:pPr>
              <w:jc w:val="center"/>
            </w:pPr>
            <w:r>
              <w:t>Au+Au 200</w:t>
            </w:r>
            <w:r w:rsidR="00156F4D">
              <w:t xml:space="preserve"> </w:t>
            </w:r>
            <w:r>
              <w:t>GeV</w:t>
            </w:r>
          </w:p>
        </w:tc>
        <w:tc>
          <w:tcPr>
            <w:tcW w:w="3195" w:type="dxa"/>
          </w:tcPr>
          <w:p w14:paraId="41E1D52A" w14:textId="77777777" w:rsidR="00D556BB" w:rsidRDefault="00D556BB" w:rsidP="00D556BB">
            <w:pPr>
              <w:jc w:val="center"/>
            </w:pPr>
            <w:r>
              <w:t>10 nb</w:t>
            </w:r>
            <w:r w:rsidRPr="00F9265A">
              <w:rPr>
                <w:vertAlign w:val="superscript"/>
              </w:rPr>
              <w:t>-1</w:t>
            </w:r>
          </w:p>
        </w:tc>
        <w:tc>
          <w:tcPr>
            <w:tcW w:w="3195" w:type="dxa"/>
          </w:tcPr>
          <w:p w14:paraId="0FBB80B5" w14:textId="77777777" w:rsidR="00D556BB" w:rsidRDefault="00D556BB" w:rsidP="00D556BB">
            <w:pPr>
              <w:jc w:val="center"/>
            </w:pPr>
            <w:r>
              <w:t>3.8 nb</w:t>
            </w:r>
            <w:r w:rsidRPr="00F9265A">
              <w:rPr>
                <w:vertAlign w:val="superscript"/>
              </w:rPr>
              <w:t>-1</w:t>
            </w:r>
          </w:p>
        </w:tc>
      </w:tr>
    </w:tbl>
    <w:p w14:paraId="27EA8360" w14:textId="77777777" w:rsidR="00D556BB" w:rsidRPr="00426325" w:rsidRDefault="00491225" w:rsidP="00491225">
      <w:pPr>
        <w:pStyle w:val="Caption"/>
      </w:pPr>
      <w:bookmarkStart w:id="17" w:name="_Ref230956166"/>
      <w:r>
        <w:t xml:space="preserve">Table </w:t>
      </w:r>
      <w:r w:rsidR="00DA6902">
        <w:fldChar w:fldCharType="begin"/>
      </w:r>
      <w:r w:rsidR="00DA6902">
        <w:instrText xml:space="preserve"> STYLEREF 1 \s </w:instrText>
      </w:r>
      <w:r w:rsidR="00DA6902">
        <w:fldChar w:fldCharType="separate"/>
      </w:r>
      <w:r w:rsidR="004E1635">
        <w:rPr>
          <w:noProof/>
        </w:rPr>
        <w:t>3.4</w:t>
      </w:r>
      <w:r w:rsidR="00DA6902">
        <w:rPr>
          <w:noProof/>
        </w:rPr>
        <w:fldChar w:fldCharType="end"/>
      </w:r>
      <w:r>
        <w:noBreakHyphen/>
      </w:r>
      <w:r w:rsidR="00DA6902">
        <w:fldChar w:fldCharType="begin"/>
      </w:r>
      <w:r w:rsidR="00DA6902">
        <w:instrText xml:space="preserve"> SEQ Table \* ARABIC \s 1 </w:instrText>
      </w:r>
      <w:r w:rsidR="00DA6902">
        <w:fldChar w:fldCharType="separate"/>
      </w:r>
      <w:r w:rsidR="004E1635">
        <w:rPr>
          <w:noProof/>
        </w:rPr>
        <w:t>1</w:t>
      </w:r>
      <w:r w:rsidR="00DA6902">
        <w:rPr>
          <w:noProof/>
        </w:rPr>
        <w:fldChar w:fldCharType="end"/>
      </w:r>
      <w:bookmarkEnd w:id="17"/>
      <w:r w:rsidR="00D556BB" w:rsidRPr="00346677">
        <w:t>:</w:t>
      </w:r>
      <w:r w:rsidR="00D556BB">
        <w:t xml:space="preserve"> </w:t>
      </w:r>
      <w:r w:rsidR="00D556BB" w:rsidRPr="00346677">
        <w:rPr>
          <w:b w:val="0"/>
        </w:rPr>
        <w:t xml:space="preserve">Estimated luminosities for </w:t>
      </w:r>
      <w:r w:rsidR="00D556BB" w:rsidRPr="00346677">
        <w:rPr>
          <w:b w:val="0"/>
        </w:rPr>
        <w:sym w:font="Symbol" w:char="F0A1"/>
      </w:r>
      <w:r w:rsidR="00D556BB">
        <w:rPr>
          <w:b w:val="0"/>
        </w:rPr>
        <w:t>(2S, 3S)</w:t>
      </w:r>
      <w:r w:rsidR="00D556BB" w:rsidRPr="00346677">
        <w:rPr>
          <w:b w:val="0"/>
        </w:rPr>
        <w:t xml:space="preserve"> measurements.</w:t>
      </w:r>
    </w:p>
    <w:p w14:paraId="6ABED37D" w14:textId="77777777" w:rsidR="00D556BB" w:rsidRPr="00346677" w:rsidRDefault="00D556BB" w:rsidP="00D556BB">
      <w:pPr>
        <w:jc w:val="both"/>
        <w:rPr>
          <w:vertAlign w:val="subscript"/>
        </w:rPr>
      </w:pPr>
      <w:r w:rsidRPr="00153C7E">
        <w:rPr>
          <w:vertAlign w:val="subscript"/>
        </w:rPr>
        <w:t xml:space="preserve"> </w:t>
      </w:r>
    </w:p>
    <w:tbl>
      <w:tblPr>
        <w:tblW w:w="8280" w:type="dxa"/>
        <w:tblInd w:w="198" w:type="dxa"/>
        <w:tblLayout w:type="fixed"/>
        <w:tblLook w:val="00A0" w:firstRow="1" w:lastRow="0" w:firstColumn="1" w:lastColumn="0" w:noHBand="0" w:noVBand="0"/>
      </w:tblPr>
      <w:tblGrid>
        <w:gridCol w:w="4050"/>
        <w:gridCol w:w="4230"/>
      </w:tblGrid>
      <w:tr w:rsidR="00D556BB" w:rsidRPr="003F0B1C" w14:paraId="054F24BB" w14:textId="77777777">
        <w:trPr>
          <w:trHeight w:val="3060"/>
        </w:trPr>
        <w:tc>
          <w:tcPr>
            <w:tcW w:w="4050" w:type="dxa"/>
          </w:tcPr>
          <w:p w14:paraId="35C4458B" w14:textId="77777777" w:rsidR="00D556BB" w:rsidRDefault="00D556BB" w:rsidP="00D556BB">
            <w:pPr>
              <w:jc w:val="center"/>
            </w:pPr>
          </w:p>
          <w:p w14:paraId="45ACA4E3" w14:textId="77777777" w:rsidR="00D556BB" w:rsidRDefault="00952E3F" w:rsidP="00D556BB">
            <w:pPr>
              <w:jc w:val="center"/>
            </w:pPr>
            <w:r>
              <w:rPr>
                <w:noProof/>
              </w:rPr>
              <w:drawing>
                <wp:inline distT="0" distB="0" distL="0" distR="0" wp14:anchorId="337FA69F" wp14:editId="4327F2C2">
                  <wp:extent cx="2438400" cy="1747520"/>
                  <wp:effectExtent l="0" t="0" r="0" b="5080"/>
                  <wp:docPr id="59" name="Picture 124" descr="C:\Users\xzb.BNL\Desktop\MTD\Upsilon_RAA_MTD_separate_y20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xzb.BNL\Desktop\MTD\Upsilon_RAA_MTD_separate_y2014.gi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38400" cy="1747520"/>
                          </a:xfrm>
                          <a:prstGeom prst="rect">
                            <a:avLst/>
                          </a:prstGeom>
                          <a:noFill/>
                          <a:ln>
                            <a:noFill/>
                          </a:ln>
                        </pic:spPr>
                      </pic:pic>
                    </a:graphicData>
                  </a:graphic>
                </wp:inline>
              </w:drawing>
            </w:r>
          </w:p>
        </w:tc>
        <w:tc>
          <w:tcPr>
            <w:tcW w:w="4230" w:type="dxa"/>
          </w:tcPr>
          <w:p w14:paraId="0B3E6592" w14:textId="77777777" w:rsidR="00D556BB" w:rsidRDefault="00D556BB" w:rsidP="00D556BB">
            <w:pPr>
              <w:ind w:right="162"/>
            </w:pPr>
          </w:p>
          <w:p w14:paraId="73CB41FE" w14:textId="77777777" w:rsidR="002A7725" w:rsidRPr="00153C7E" w:rsidRDefault="002A7725" w:rsidP="002A7725">
            <w:pPr>
              <w:pStyle w:val="Caption"/>
            </w:pPr>
            <w:bookmarkStart w:id="18" w:name="_Ref230962228"/>
            <w:r>
              <w:t xml:space="preserve">Figure </w:t>
            </w:r>
            <w:r w:rsidR="00DA6902">
              <w:fldChar w:fldCharType="begin"/>
            </w:r>
            <w:r w:rsidR="00DA6902">
              <w:instrText xml:space="preserve"> STYLEREF 1 \s </w:instrText>
            </w:r>
            <w:r w:rsidR="00DA6902">
              <w:fldChar w:fldCharType="separate"/>
            </w:r>
            <w:r w:rsidR="004E1635">
              <w:rPr>
                <w:noProof/>
              </w:rPr>
              <w:t>3.4</w:t>
            </w:r>
            <w:r w:rsidR="00DA6902">
              <w:rPr>
                <w:noProof/>
              </w:rPr>
              <w:fldChar w:fldCharType="end"/>
            </w:r>
            <w:r w:rsidR="00582C32">
              <w:noBreakHyphen/>
            </w:r>
            <w:r w:rsidR="00DA6902">
              <w:fldChar w:fldCharType="begin"/>
            </w:r>
            <w:r w:rsidR="00DA6902">
              <w:instrText xml:space="preserve"> SEQ Figure \* ARABIC \s 1 </w:instrText>
            </w:r>
            <w:r w:rsidR="00DA6902">
              <w:fldChar w:fldCharType="separate"/>
            </w:r>
            <w:r w:rsidR="004E1635">
              <w:rPr>
                <w:noProof/>
              </w:rPr>
              <w:t>3</w:t>
            </w:r>
            <w:r w:rsidR="00DA6902">
              <w:rPr>
                <w:noProof/>
              </w:rPr>
              <w:fldChar w:fldCharType="end"/>
            </w:r>
            <w:bookmarkEnd w:id="18"/>
            <w:r>
              <w:t xml:space="preserve">: </w:t>
            </w:r>
            <w:r w:rsidRPr="00153C7E">
              <w:rPr>
                <w:b w:val="0"/>
              </w:rPr>
              <w:t>Projected errors on R</w:t>
            </w:r>
            <w:r w:rsidRPr="00153C7E">
              <w:rPr>
                <w:b w:val="0"/>
                <w:vertAlign w:val="subscript"/>
              </w:rPr>
              <w:t>AA</w:t>
            </w:r>
            <w:r>
              <w:rPr>
                <w:b w:val="0"/>
              </w:rPr>
              <w:t xml:space="preserve"> of Upsilon 1S+2S+3S measured by the STAR MTD from the 20</w:t>
            </w:r>
            <w:r w:rsidR="00C66013">
              <w:rPr>
                <w:b w:val="0"/>
              </w:rPr>
              <w:t xml:space="preserve"> </w:t>
            </w:r>
            <w:r>
              <w:rPr>
                <w:b w:val="0"/>
              </w:rPr>
              <w:t>nb</w:t>
            </w:r>
            <w:r w:rsidRPr="00E00501">
              <w:rPr>
                <w:b w:val="0"/>
                <w:vertAlign w:val="superscript"/>
              </w:rPr>
              <w:t>-1</w:t>
            </w:r>
            <w:r>
              <w:rPr>
                <w:b w:val="0"/>
              </w:rPr>
              <w:t xml:space="preserve"> Au+Au and 60</w:t>
            </w:r>
            <w:r w:rsidR="00C66013">
              <w:rPr>
                <w:b w:val="0"/>
              </w:rPr>
              <w:t xml:space="preserve"> </w:t>
            </w:r>
            <w:r>
              <w:rPr>
                <w:b w:val="0"/>
              </w:rPr>
              <w:t>nb</w:t>
            </w:r>
            <w:r w:rsidRPr="00E00501">
              <w:rPr>
                <w:b w:val="0"/>
                <w:vertAlign w:val="superscript"/>
              </w:rPr>
              <w:t>-1</w:t>
            </w:r>
            <w:r>
              <w:rPr>
                <w:b w:val="0"/>
              </w:rPr>
              <w:t xml:space="preserve"> p+p collisions (reference data).</w:t>
            </w:r>
          </w:p>
          <w:p w14:paraId="57AF90B4" w14:textId="77777777" w:rsidR="00D556BB" w:rsidRPr="003F0B1C" w:rsidRDefault="00D556BB" w:rsidP="002A7725">
            <w:pPr>
              <w:keepNext/>
              <w:rPr>
                <w:b/>
              </w:rPr>
            </w:pPr>
          </w:p>
        </w:tc>
      </w:tr>
    </w:tbl>
    <w:p w14:paraId="4840DD85" w14:textId="77777777" w:rsidR="002A7725" w:rsidRDefault="002A7725" w:rsidP="00D556BB">
      <w:pPr>
        <w:jc w:val="both"/>
      </w:pPr>
    </w:p>
    <w:p w14:paraId="7B7F0B02" w14:textId="77777777" w:rsidR="00D556BB" w:rsidRPr="00153C7E" w:rsidRDefault="00D556BB" w:rsidP="00E41AC1">
      <w:pPr>
        <w:jc w:val="both"/>
      </w:pPr>
      <w:r>
        <w:t>Th</w:t>
      </w:r>
      <w:r w:rsidRPr="00153C7E">
        <w:t xml:space="preserve">e </w:t>
      </w:r>
      <w:r>
        <w:t xml:space="preserve">STAR </w:t>
      </w:r>
      <w:r w:rsidRPr="00153C7E">
        <w:t>MTD allows for the measurements of electron-muon correlations, where the electron and muon are both measured at mid-rapidity.  The dominant source of these correlations at intermediate mass is from the decay of charm-anticharm pairs, since in thermal production of dilepton pairs electrons are paired with positrons, and muons with antimuons.  In Run 12 p+p collisions at √s =200 GeV STAR established that we can trigger on electron-muon pairs with one leg in the MTD and the other leg in the Barrel Electromagnetic Calorimeter (BEMC) at a tra</w:t>
      </w:r>
      <w:r>
        <w:t>nsverse energy threshold of 1.9</w:t>
      </w:r>
      <w:r w:rsidR="00156F4D">
        <w:t xml:space="preserve"> </w:t>
      </w:r>
      <w:r w:rsidRPr="00153C7E">
        <w:t>GeV.  This was a very clean trigger, running at prescale 1 wit</w:t>
      </w:r>
      <w:r>
        <w:t>h a very low rate (~10’s of Hz) in the p+p collisions.</w:t>
      </w:r>
      <w:r w:rsidRPr="00153C7E">
        <w:t xml:space="preserve"> </w:t>
      </w:r>
      <w:r>
        <w:t xml:space="preserve">The total sampled </w:t>
      </w:r>
      <w:r w:rsidRPr="00153C7E">
        <w:t>luminosity</w:t>
      </w:r>
      <w:r>
        <w:t xml:space="preserve"> in run 12 was</w:t>
      </w:r>
      <w:r w:rsidRPr="00153C7E">
        <w:t xml:space="preserve"> 23 pb</w:t>
      </w:r>
      <w:r w:rsidRPr="00153C7E">
        <w:rPr>
          <w:vertAlign w:val="superscript"/>
        </w:rPr>
        <w:t>-1</w:t>
      </w:r>
      <w:r w:rsidRPr="00153C7E">
        <w:t>.  We expect that this trigger will be equall</w:t>
      </w:r>
      <w:r>
        <w:t>y effective in Au+Au collisions</w:t>
      </w:r>
      <w:r w:rsidRPr="00153C7E">
        <w:t xml:space="preserve"> allowing us to sample the entire set of luminosity deliv</w:t>
      </w:r>
      <w:r>
        <w:t>ered by RHIC with high efficiency</w:t>
      </w:r>
      <w:r w:rsidRPr="00153C7E">
        <w:t xml:space="preserve">. We can also sample a large fraction of the delivered luminosity with a central trigger, which enables the kinematic cuts to be relaxed to allow for lower energy electrons, identified via the ToF and TPC dE/dx. </w:t>
      </w:r>
    </w:p>
    <w:p w14:paraId="53D647CF" w14:textId="77777777" w:rsidR="00D556BB" w:rsidRPr="00153C7E" w:rsidRDefault="00D556BB" w:rsidP="00D556BB"/>
    <w:tbl>
      <w:tblPr>
        <w:tblW w:w="8280" w:type="dxa"/>
        <w:tblInd w:w="198" w:type="dxa"/>
        <w:tblLayout w:type="fixed"/>
        <w:tblLook w:val="00A0" w:firstRow="1" w:lastRow="0" w:firstColumn="1" w:lastColumn="0" w:noHBand="0" w:noVBand="0"/>
      </w:tblPr>
      <w:tblGrid>
        <w:gridCol w:w="4050"/>
        <w:gridCol w:w="4230"/>
      </w:tblGrid>
      <w:tr w:rsidR="00D556BB" w:rsidRPr="003F0B1C" w14:paraId="7D971DCB" w14:textId="77777777">
        <w:trPr>
          <w:trHeight w:val="3060"/>
        </w:trPr>
        <w:tc>
          <w:tcPr>
            <w:tcW w:w="4050" w:type="dxa"/>
          </w:tcPr>
          <w:p w14:paraId="5E8DA23F" w14:textId="77777777" w:rsidR="00D556BB" w:rsidRDefault="00D556BB" w:rsidP="00D556BB">
            <w:pPr>
              <w:jc w:val="center"/>
            </w:pPr>
          </w:p>
          <w:p w14:paraId="7A9620C0" w14:textId="77777777" w:rsidR="00D556BB" w:rsidRDefault="00D556BB" w:rsidP="00D556BB">
            <w:pPr>
              <w:jc w:val="center"/>
            </w:pPr>
          </w:p>
          <w:p w14:paraId="6C736C18" w14:textId="77777777" w:rsidR="00D556BB" w:rsidRDefault="007D4891" w:rsidP="00D556BB">
            <w:pPr>
              <w:jc w:val="center"/>
            </w:pPr>
            <w:r>
              <w:rPr>
                <w:noProof/>
              </w:rPr>
              <w:drawing>
                <wp:inline distT="0" distB="0" distL="0" distR="0" wp14:anchorId="6E98E3E0" wp14:editId="7A6AFBB0">
                  <wp:extent cx="2438400" cy="1645920"/>
                  <wp:effectExtent l="0" t="0" r="0" b="5080"/>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38400" cy="1645920"/>
                          </a:xfrm>
                          <a:prstGeom prst="rect">
                            <a:avLst/>
                          </a:prstGeom>
                          <a:noFill/>
                          <a:ln>
                            <a:noFill/>
                          </a:ln>
                        </pic:spPr>
                      </pic:pic>
                    </a:graphicData>
                  </a:graphic>
                </wp:inline>
              </w:drawing>
            </w:r>
          </w:p>
          <w:p w14:paraId="2306C8C9" w14:textId="77777777" w:rsidR="00D556BB" w:rsidRDefault="00D556BB" w:rsidP="00D556BB">
            <w:pPr>
              <w:jc w:val="center"/>
            </w:pPr>
          </w:p>
          <w:p w14:paraId="5651886E" w14:textId="77777777" w:rsidR="00D556BB" w:rsidRDefault="00D556BB" w:rsidP="00D556BB">
            <w:pPr>
              <w:jc w:val="center"/>
            </w:pPr>
          </w:p>
        </w:tc>
        <w:tc>
          <w:tcPr>
            <w:tcW w:w="4230" w:type="dxa"/>
          </w:tcPr>
          <w:p w14:paraId="10EBD3C2" w14:textId="77777777" w:rsidR="00D556BB" w:rsidRPr="00153C7E" w:rsidRDefault="002A7725" w:rsidP="00D556BB">
            <w:pPr>
              <w:pStyle w:val="Caption"/>
              <w:jc w:val="both"/>
              <w:rPr>
                <w:b w:val="0"/>
              </w:rPr>
            </w:pPr>
            <w:bookmarkStart w:id="19" w:name="_Ref230962338"/>
            <w:r>
              <w:t xml:space="preserve">Figure </w:t>
            </w:r>
            <w:r w:rsidR="00DA6902">
              <w:fldChar w:fldCharType="begin"/>
            </w:r>
            <w:r w:rsidR="00DA6902">
              <w:instrText xml:space="preserve"> STYLEREF 1 \s </w:instrText>
            </w:r>
            <w:r w:rsidR="00DA6902">
              <w:fldChar w:fldCharType="separate"/>
            </w:r>
            <w:r w:rsidR="004E1635">
              <w:rPr>
                <w:noProof/>
              </w:rPr>
              <w:t>3.4</w:t>
            </w:r>
            <w:r w:rsidR="00DA6902">
              <w:rPr>
                <w:noProof/>
              </w:rPr>
              <w:fldChar w:fldCharType="end"/>
            </w:r>
            <w:r w:rsidR="00582C32">
              <w:noBreakHyphen/>
            </w:r>
            <w:r w:rsidR="00DA6902">
              <w:fldChar w:fldCharType="begin"/>
            </w:r>
            <w:r w:rsidR="00DA6902">
              <w:instrText xml:space="preserve"> SEQ Figure \* ARABIC \s 1 </w:instrText>
            </w:r>
            <w:r w:rsidR="00DA6902">
              <w:fldChar w:fldCharType="separate"/>
            </w:r>
            <w:r w:rsidR="004E1635">
              <w:rPr>
                <w:noProof/>
              </w:rPr>
              <w:t>4</w:t>
            </w:r>
            <w:r w:rsidR="00DA6902">
              <w:rPr>
                <w:noProof/>
              </w:rPr>
              <w:fldChar w:fldCharType="end"/>
            </w:r>
            <w:bookmarkEnd w:id="19"/>
            <w:r>
              <w:t xml:space="preserve">: </w:t>
            </w:r>
            <w:r w:rsidRPr="00153C7E">
              <w:rPr>
                <w:b w:val="0"/>
              </w:rPr>
              <w:t>Central and minimum bias di-electron invariant mass distributions, from Run 10 Au+Au</w:t>
            </w:r>
            <w:r>
              <w:rPr>
                <w:b w:val="0"/>
              </w:rPr>
              <w:t xml:space="preserve"> collisions</w:t>
            </w:r>
            <w:r w:rsidRPr="00153C7E">
              <w:rPr>
                <w:b w:val="0"/>
              </w:rPr>
              <w:t>.  Central data has been scaled to match minimum bias at low invariant mass.  Red line shows the cocktail contribution from fully correlated charm-anticharm pairs, assuming a cross section of 0.96 mb.  Green line shows the contribution if charm is angularly decorrelated and momentum distributions softened to match non-photonic electron R</w:t>
            </w:r>
            <w:r w:rsidRPr="00153C7E">
              <w:rPr>
                <w:b w:val="0"/>
                <w:vertAlign w:val="subscript"/>
              </w:rPr>
              <w:t>AA</w:t>
            </w:r>
          </w:p>
          <w:p w14:paraId="42276D41" w14:textId="77777777" w:rsidR="00D556BB" w:rsidRPr="003F0B1C" w:rsidRDefault="00D556BB" w:rsidP="002A7725">
            <w:pPr>
              <w:keepNext/>
              <w:rPr>
                <w:b/>
              </w:rPr>
            </w:pPr>
          </w:p>
        </w:tc>
      </w:tr>
    </w:tbl>
    <w:p w14:paraId="295EE404" w14:textId="77777777" w:rsidR="00D556BB" w:rsidRDefault="00985961" w:rsidP="00E41AC1">
      <w:pPr>
        <w:jc w:val="both"/>
      </w:pPr>
      <w:r>
        <w:fldChar w:fldCharType="begin"/>
      </w:r>
      <w:r w:rsidR="002A7725">
        <w:instrText xml:space="preserve"> REF _Ref230962338 \h </w:instrText>
      </w:r>
      <w:r>
        <w:fldChar w:fldCharType="separate"/>
      </w:r>
      <w:r w:rsidR="004E1635">
        <w:t xml:space="preserve">Figure </w:t>
      </w:r>
      <w:r w:rsidR="004E1635">
        <w:rPr>
          <w:noProof/>
        </w:rPr>
        <w:t>3.4</w:t>
      </w:r>
      <w:r w:rsidR="004E1635">
        <w:noBreakHyphen/>
      </w:r>
      <w:r w:rsidR="004E1635">
        <w:rPr>
          <w:noProof/>
        </w:rPr>
        <w:t>4</w:t>
      </w:r>
      <w:r>
        <w:fldChar w:fldCharType="end"/>
      </w:r>
      <w:r w:rsidR="002A7725">
        <w:t xml:space="preserve"> </w:t>
      </w:r>
      <w:r w:rsidR="00D556BB" w:rsidRPr="00153C7E">
        <w:t>shows the existing minimum bias and central di-electron pair invariant mass distributions, where the central data has been scaled to match the minimum bias data at low invariant mass.  According to the cocktail, the correlated charm contribution dominates the contribution in the intermediate mass range from 1</w:t>
      </w:r>
      <w:r w:rsidR="00D556BB">
        <w:t xml:space="preserve"> to 3</w:t>
      </w:r>
      <w:r w:rsidR="00156F4D">
        <w:t xml:space="preserve"> </w:t>
      </w:r>
      <w:r w:rsidR="00D556BB" w:rsidRPr="00153C7E">
        <w:t>GeV/c</w:t>
      </w:r>
      <w:r w:rsidR="00D556BB" w:rsidRPr="00153C7E">
        <w:rPr>
          <w:vertAlign w:val="superscript"/>
        </w:rPr>
        <w:t>2</w:t>
      </w:r>
      <w:r w:rsidR="00D556BB" w:rsidRPr="00153C7E">
        <w:t>.  In this figure, the correlated charm contribution is from PYTHIA, assuming no decorrelation in medium and rescaled to matc</w:t>
      </w:r>
      <w:r w:rsidR="00D556BB">
        <w:t>h a charm cross section of 0.96</w:t>
      </w:r>
      <w:r w:rsidR="00D556BB" w:rsidRPr="00153C7E">
        <w:t>mb.  Both of these assumptions introduce a large uncertainty, due to the possibility of charm energy loss and decorrelation in the medium, both of which would decrease the contribution in this mass range.  There are hints of suppression in central as compared to minimum-bias da</w:t>
      </w:r>
      <w:r w:rsidR="00D556BB">
        <w:t>ta</w:t>
      </w:r>
      <w:r w:rsidR="00D556BB" w:rsidRPr="00153C7E">
        <w:t>.  This uncertainty prevents the extraction of any signal from QGP radiation, which in the absence of decorrelation is approximately an order of magnitude</w:t>
      </w:r>
      <w:r w:rsidR="00D556BB">
        <w:t xml:space="preserve"> below the charm contribution. </w:t>
      </w:r>
      <w:r w:rsidR="00D556BB" w:rsidRPr="00153C7E">
        <w:t>The only way to make progress is to directly measure the correlated charm contribution in heavy ion collisions: electron-muon correlations provide one</w:t>
      </w:r>
      <w:r w:rsidR="00D556BB">
        <w:t xml:space="preserve"> </w:t>
      </w:r>
      <w:r w:rsidR="00D556BB" w:rsidRPr="00153C7E">
        <w:t>method to do so.</w:t>
      </w:r>
    </w:p>
    <w:p w14:paraId="385E3D41" w14:textId="77777777" w:rsidR="00D556BB" w:rsidRDefault="00D556BB" w:rsidP="00D556BB">
      <w:pPr>
        <w:jc w:val="both"/>
      </w:pPr>
    </w:p>
    <w:tbl>
      <w:tblPr>
        <w:tblW w:w="8280" w:type="dxa"/>
        <w:tblInd w:w="198" w:type="dxa"/>
        <w:tblLayout w:type="fixed"/>
        <w:tblLook w:val="00A0" w:firstRow="1" w:lastRow="0" w:firstColumn="1" w:lastColumn="0" w:noHBand="0" w:noVBand="0"/>
      </w:tblPr>
      <w:tblGrid>
        <w:gridCol w:w="4050"/>
        <w:gridCol w:w="4230"/>
      </w:tblGrid>
      <w:tr w:rsidR="00D556BB" w:rsidRPr="003F0B1C" w14:paraId="32AAF47C" w14:textId="77777777">
        <w:trPr>
          <w:trHeight w:val="3060"/>
        </w:trPr>
        <w:tc>
          <w:tcPr>
            <w:tcW w:w="4050" w:type="dxa"/>
          </w:tcPr>
          <w:p w14:paraId="1260AB40" w14:textId="77777777" w:rsidR="00D556BB" w:rsidRDefault="00D556BB" w:rsidP="00D556BB"/>
          <w:p w14:paraId="2196786A" w14:textId="77777777" w:rsidR="00D556BB" w:rsidRDefault="00952E3F" w:rsidP="00D556BB">
            <w:pPr>
              <w:jc w:val="center"/>
            </w:pPr>
            <w:r>
              <w:rPr>
                <w:noProof/>
              </w:rPr>
              <w:drawing>
                <wp:inline distT="0" distB="0" distL="0" distR="0" wp14:anchorId="75467DC1" wp14:editId="2C5347D4">
                  <wp:extent cx="2479040" cy="1676400"/>
                  <wp:effectExtent l="0" t="0" r="10160" b="0"/>
                  <wp:docPr id="61" name="Picture 1" descr="C:\Users\xzb.BNL\Desktop\MTD\mass_emuon_AuAu_proj_central_fy14_870M_comBg_1_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xzb.BNL\Desktop\MTD\mass_emuon_AuAu_proj_central_fy14_870M_comBg_1_5.gif"/>
                          <pic:cNvPicPr>
                            <a:picLocks noChangeAspect="1" noChangeArrowheads="1"/>
                          </pic:cNvPicPr>
                        </pic:nvPicPr>
                        <pic:blipFill>
                          <a:blip r:embed="rId37">
                            <a:extLst>
                              <a:ext uri="{28A0092B-C50C-407E-A947-70E740481C1C}">
                                <a14:useLocalDpi xmlns:a14="http://schemas.microsoft.com/office/drawing/2010/main" val="0"/>
                              </a:ext>
                            </a:extLst>
                          </a:blip>
                          <a:srcRect l="864" t="13356" r="7516"/>
                          <a:stretch>
                            <a:fillRect/>
                          </a:stretch>
                        </pic:blipFill>
                        <pic:spPr bwMode="auto">
                          <a:xfrm>
                            <a:off x="0" y="0"/>
                            <a:ext cx="2479040" cy="1676400"/>
                          </a:xfrm>
                          <a:prstGeom prst="rect">
                            <a:avLst/>
                          </a:prstGeom>
                          <a:noFill/>
                          <a:ln>
                            <a:noFill/>
                          </a:ln>
                        </pic:spPr>
                      </pic:pic>
                    </a:graphicData>
                  </a:graphic>
                </wp:inline>
              </w:drawing>
            </w:r>
          </w:p>
        </w:tc>
        <w:tc>
          <w:tcPr>
            <w:tcW w:w="4230" w:type="dxa"/>
          </w:tcPr>
          <w:p w14:paraId="24963CE5" w14:textId="77777777" w:rsidR="00D556BB" w:rsidRPr="003F0B1C" w:rsidRDefault="00952E3F" w:rsidP="00D556BB">
            <w:pPr>
              <w:rPr>
                <w:b/>
              </w:rPr>
            </w:pPr>
            <w:r>
              <w:rPr>
                <w:noProof/>
              </w:rPr>
              <w:drawing>
                <wp:inline distT="0" distB="0" distL="0" distR="0" wp14:anchorId="11F76D74" wp14:editId="5C2EC205">
                  <wp:extent cx="2407920" cy="1686560"/>
                  <wp:effectExtent l="0" t="0" r="5080" b="0"/>
                  <wp:docPr id="62" name="Picture 4" descr="C:\Users\xzb.BNL\Desktop\MTD\dphi_emuon_AuAu_proj_16nb_fy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xzb.BNL\Desktop\MTD\dphi_emuon_AuAu_proj_16nb_fy14.gif"/>
                          <pic:cNvPicPr>
                            <a:picLocks noChangeAspect="1" noChangeArrowheads="1"/>
                          </pic:cNvPicPr>
                        </pic:nvPicPr>
                        <pic:blipFill>
                          <a:blip r:embed="rId38">
                            <a:extLst>
                              <a:ext uri="{28A0092B-C50C-407E-A947-70E740481C1C}">
                                <a14:useLocalDpi xmlns:a14="http://schemas.microsoft.com/office/drawing/2010/main" val="0"/>
                              </a:ext>
                            </a:extLst>
                          </a:blip>
                          <a:srcRect t="10857" r="8392"/>
                          <a:stretch>
                            <a:fillRect/>
                          </a:stretch>
                        </pic:blipFill>
                        <pic:spPr bwMode="auto">
                          <a:xfrm>
                            <a:off x="0" y="0"/>
                            <a:ext cx="2407920" cy="1686560"/>
                          </a:xfrm>
                          <a:prstGeom prst="rect">
                            <a:avLst/>
                          </a:prstGeom>
                          <a:noFill/>
                          <a:ln>
                            <a:noFill/>
                          </a:ln>
                        </pic:spPr>
                      </pic:pic>
                    </a:graphicData>
                  </a:graphic>
                </wp:inline>
              </w:drawing>
            </w:r>
          </w:p>
        </w:tc>
      </w:tr>
    </w:tbl>
    <w:p w14:paraId="637203F9" w14:textId="77777777" w:rsidR="00CF5328" w:rsidRDefault="003F6E66" w:rsidP="00CF5328">
      <w:pPr>
        <w:pStyle w:val="Caption"/>
        <w:jc w:val="both"/>
        <w:rPr>
          <w:b w:val="0"/>
        </w:rPr>
      </w:pPr>
      <w:bookmarkStart w:id="20" w:name="_Ref230962544"/>
      <w:r>
        <w:t xml:space="preserve">Figure </w:t>
      </w:r>
      <w:r w:rsidR="00DA6902">
        <w:fldChar w:fldCharType="begin"/>
      </w:r>
      <w:r w:rsidR="00DA6902">
        <w:instrText xml:space="preserve"> STYLEREF 1 \s </w:instrText>
      </w:r>
      <w:r w:rsidR="00DA6902">
        <w:fldChar w:fldCharType="separate"/>
      </w:r>
      <w:r w:rsidR="004E1635">
        <w:rPr>
          <w:noProof/>
        </w:rPr>
        <w:t>3.4</w:t>
      </w:r>
      <w:r w:rsidR="00DA6902">
        <w:rPr>
          <w:noProof/>
        </w:rPr>
        <w:fldChar w:fldCharType="end"/>
      </w:r>
      <w:r w:rsidR="00582C32">
        <w:noBreakHyphen/>
      </w:r>
      <w:r w:rsidR="00DA6902">
        <w:fldChar w:fldCharType="begin"/>
      </w:r>
      <w:r w:rsidR="00DA6902">
        <w:instrText xml:space="preserve"> SEQ Figure \* ARABIC \s 1 </w:instrText>
      </w:r>
      <w:r w:rsidR="00DA6902">
        <w:fldChar w:fldCharType="separate"/>
      </w:r>
      <w:r w:rsidR="004E1635">
        <w:rPr>
          <w:noProof/>
        </w:rPr>
        <w:t>5</w:t>
      </w:r>
      <w:r w:rsidR="00DA6902">
        <w:rPr>
          <w:noProof/>
        </w:rPr>
        <w:fldChar w:fldCharType="end"/>
      </w:r>
      <w:bookmarkEnd w:id="20"/>
      <w:r>
        <w:t xml:space="preserve">: </w:t>
      </w:r>
      <w:r>
        <w:rPr>
          <w:b w:val="0"/>
        </w:rPr>
        <w:t>(Left) P</w:t>
      </w:r>
      <w:r w:rsidRPr="00153C7E">
        <w:rPr>
          <w:b w:val="0"/>
        </w:rPr>
        <w:t xml:space="preserve">rojected electron-muon invariant mass distribution from 280M </w:t>
      </w:r>
      <w:r>
        <w:rPr>
          <w:b w:val="0"/>
        </w:rPr>
        <w:t xml:space="preserve">top </w:t>
      </w:r>
      <w:r w:rsidRPr="00153C7E">
        <w:rPr>
          <w:b w:val="0"/>
        </w:rPr>
        <w:t>10% central Au+Au events and MTD coverage as in Run 13.  Red points assume full correlation and momentum dis</w:t>
      </w:r>
      <w:r>
        <w:rPr>
          <w:b w:val="0"/>
        </w:rPr>
        <w:t>tributions from PYTHIA while the black histogram</w:t>
      </w:r>
      <w:r w:rsidRPr="00153C7E">
        <w:rPr>
          <w:b w:val="0"/>
        </w:rPr>
        <w:t xml:space="preserve"> assumes full decorrelation and softening of the charm momentum distribution to match non-photonic electron R</w:t>
      </w:r>
      <w:r w:rsidRPr="00153C7E">
        <w:rPr>
          <w:b w:val="0"/>
          <w:vertAlign w:val="subscript"/>
        </w:rPr>
        <w:t>AA</w:t>
      </w:r>
      <w:r w:rsidRPr="00153C7E">
        <w:rPr>
          <w:b w:val="0"/>
        </w:rPr>
        <w:t>.</w:t>
      </w:r>
      <w:r>
        <w:rPr>
          <w:b w:val="0"/>
        </w:rPr>
        <w:t xml:space="preserve"> (Right) </w:t>
      </w:r>
      <w:r w:rsidRPr="00153C7E">
        <w:rPr>
          <w:b w:val="0"/>
        </w:rPr>
        <w:t xml:space="preserve">Projected electron-muon </w:t>
      </w:r>
      <w:r w:rsidRPr="00153C7E">
        <w:rPr>
          <w:b w:val="0"/>
          <w:lang w:val="el-GR"/>
        </w:rPr>
        <w:t>Δφ</w:t>
      </w:r>
      <w:r w:rsidRPr="00153C7E">
        <w:rPr>
          <w:b w:val="0"/>
        </w:rPr>
        <w:t xml:space="preserve"> distribution for electron p</w:t>
      </w:r>
      <w:r w:rsidRPr="00153C7E">
        <w:rPr>
          <w:b w:val="0"/>
          <w:vertAlign w:val="subscript"/>
        </w:rPr>
        <w:t>T</w:t>
      </w:r>
      <w:r>
        <w:rPr>
          <w:b w:val="0"/>
          <w:vertAlign w:val="subscript"/>
        </w:rPr>
        <w:t xml:space="preserve"> </w:t>
      </w:r>
      <w:r w:rsidRPr="00153C7E">
        <w:rPr>
          <w:b w:val="0"/>
        </w:rPr>
        <w:t>&gt;</w:t>
      </w:r>
      <w:r>
        <w:rPr>
          <w:b w:val="0"/>
        </w:rPr>
        <w:t xml:space="preserve"> 2</w:t>
      </w:r>
      <w:r w:rsidR="00156F4D">
        <w:rPr>
          <w:b w:val="0"/>
        </w:rPr>
        <w:t xml:space="preserve"> </w:t>
      </w:r>
      <w:r>
        <w:rPr>
          <w:b w:val="0"/>
        </w:rPr>
        <w:t>GeV/c, for 16</w:t>
      </w:r>
      <w:r w:rsidR="00C66013">
        <w:rPr>
          <w:b w:val="0"/>
        </w:rPr>
        <w:t xml:space="preserve"> </w:t>
      </w:r>
      <w:r w:rsidRPr="00153C7E">
        <w:rPr>
          <w:b w:val="0"/>
        </w:rPr>
        <w:t>nb</w:t>
      </w:r>
      <w:r w:rsidRPr="00153C7E">
        <w:rPr>
          <w:b w:val="0"/>
          <w:vertAlign w:val="superscript"/>
        </w:rPr>
        <w:t xml:space="preserve">-1 </w:t>
      </w:r>
      <w:r w:rsidRPr="00153C7E">
        <w:rPr>
          <w:b w:val="0"/>
        </w:rPr>
        <w:t>Au+Au sampled by a trigger between an MTD hit on one leg and an electron in the Barrel Electromagnetic Calorimeter with E</w:t>
      </w:r>
      <w:r w:rsidRPr="00153C7E">
        <w:rPr>
          <w:b w:val="0"/>
          <w:vertAlign w:val="subscript"/>
        </w:rPr>
        <w:t>T</w:t>
      </w:r>
      <w:r>
        <w:rPr>
          <w:b w:val="0"/>
          <w:vertAlign w:val="subscript"/>
        </w:rPr>
        <w:t xml:space="preserve"> </w:t>
      </w:r>
      <w:r w:rsidRPr="00153C7E">
        <w:rPr>
          <w:b w:val="0"/>
        </w:rPr>
        <w:t>&gt;</w:t>
      </w:r>
      <w:r>
        <w:rPr>
          <w:b w:val="0"/>
        </w:rPr>
        <w:t xml:space="preserve"> </w:t>
      </w:r>
      <w:r w:rsidRPr="00153C7E">
        <w:rPr>
          <w:b w:val="0"/>
        </w:rPr>
        <w:t>1.9 GeV/c</w:t>
      </w:r>
      <w:r>
        <w:rPr>
          <w:b w:val="0"/>
        </w:rPr>
        <w:t>.</w:t>
      </w:r>
    </w:p>
    <w:p w14:paraId="280F59E0" w14:textId="77777777" w:rsidR="00D556BB" w:rsidRPr="00CF5328" w:rsidRDefault="00CF5328" w:rsidP="00CF5328">
      <w:pPr>
        <w:pStyle w:val="Caption"/>
        <w:jc w:val="both"/>
        <w:rPr>
          <w:b w:val="0"/>
        </w:rPr>
      </w:pPr>
      <w:r w:rsidRPr="00CF5328">
        <w:rPr>
          <w:b w:val="0"/>
        </w:rPr>
        <w:t xml:space="preserve">Figure 3.4-5 </w:t>
      </w:r>
      <w:r w:rsidR="00D556BB" w:rsidRPr="00CF5328">
        <w:rPr>
          <w:b w:val="0"/>
        </w:rPr>
        <w:t>left plot shows the projected uncertainty in the electron-muon invariant mass distribution for 870M central 0-10% Au+Au events, assuming the PYTHIA fully correlated charm contribution.  For comparison, the black histogram shows the maximal reduction in the distribution, assuming full angular decorrelation and suppression of the charm singles distribution following measured non-photonic electron R</w:t>
      </w:r>
      <w:r w:rsidR="00D556BB" w:rsidRPr="00CF5328">
        <w:rPr>
          <w:b w:val="0"/>
          <w:vertAlign w:val="subscript"/>
        </w:rPr>
        <w:t>AA</w:t>
      </w:r>
      <w:r w:rsidR="00D556BB" w:rsidRPr="00CF5328">
        <w:rPr>
          <w:b w:val="0"/>
        </w:rPr>
        <w:t xml:space="preserve">. The proposed measurement can clearly distinguish this extreme scenario from the fully correlated PYTHIA scenario.  </w:t>
      </w:r>
    </w:p>
    <w:p w14:paraId="6FF7A7DC" w14:textId="77777777" w:rsidR="00642BB0" w:rsidRPr="00237CC8" w:rsidDel="00642BB0" w:rsidRDefault="00D556BB" w:rsidP="00E41AC1">
      <w:pPr>
        <w:jc w:val="both"/>
      </w:pPr>
      <w:r w:rsidRPr="00153C7E">
        <w:t>The downside of such triggered datasets is that they select specific regions of the invariant mass vs. p</w:t>
      </w:r>
      <w:r w:rsidRPr="00153C7E">
        <w:rPr>
          <w:vertAlign w:val="subscript"/>
        </w:rPr>
        <w:t>T</w:t>
      </w:r>
      <w:r w:rsidRPr="00153C7E">
        <w:t xml:space="preserve"> plane, and so need detailed comparisons with unbiased data and simulations under energy loss scenarios to interpret correctly. </w:t>
      </w:r>
      <w:r>
        <w:t xml:space="preserve"> As a starting point, </w:t>
      </w:r>
      <w:r w:rsidR="00985961">
        <w:fldChar w:fldCharType="begin"/>
      </w:r>
      <w:r w:rsidR="003F6E66">
        <w:instrText xml:space="preserve"> REF _Ref230962544 \h </w:instrText>
      </w:r>
      <w:r w:rsidR="00985961">
        <w:fldChar w:fldCharType="separate"/>
      </w:r>
      <w:r w:rsidR="004E1635">
        <w:t xml:space="preserve">Figure </w:t>
      </w:r>
      <w:r w:rsidR="004E1635">
        <w:rPr>
          <w:noProof/>
        </w:rPr>
        <w:t>3.4</w:t>
      </w:r>
      <w:r w:rsidR="004E1635">
        <w:noBreakHyphen/>
      </w:r>
      <w:r w:rsidR="004E1635">
        <w:rPr>
          <w:noProof/>
        </w:rPr>
        <w:t>5</w:t>
      </w:r>
      <w:r w:rsidR="00985961">
        <w:fldChar w:fldCharType="end"/>
      </w:r>
      <w:r w:rsidR="003F6E66">
        <w:t xml:space="preserve"> </w:t>
      </w:r>
      <w:r>
        <w:t>right plot</w:t>
      </w:r>
      <w:r w:rsidRPr="00153C7E">
        <w:t xml:space="preserve"> shows the projected uncertainty on the Δφ distribution between the electron and muon, with electron and muon p</w:t>
      </w:r>
      <w:r w:rsidRPr="00153C7E">
        <w:rPr>
          <w:vertAlign w:val="subscript"/>
        </w:rPr>
        <w:t>T</w:t>
      </w:r>
      <w:r>
        <w:rPr>
          <w:vertAlign w:val="subscript"/>
        </w:rPr>
        <w:t xml:space="preserve"> </w:t>
      </w:r>
      <w:r w:rsidRPr="00153C7E">
        <w:t>&gt;</w:t>
      </w:r>
      <w:r>
        <w:t xml:space="preserve"> 2</w:t>
      </w:r>
      <w:r w:rsidR="00156F4D">
        <w:t xml:space="preserve"> </w:t>
      </w:r>
      <w:r w:rsidRPr="00153C7E">
        <w:t>GeV/c, with the expected strength of the correlati</w:t>
      </w:r>
      <w:r>
        <w:t>on from PYTHIA, after sampling 16</w:t>
      </w:r>
      <w:r w:rsidRPr="00153C7E">
        <w:t xml:space="preserve"> nb</w:t>
      </w:r>
      <w:r w:rsidRPr="00153C7E">
        <w:rPr>
          <w:vertAlign w:val="superscript"/>
        </w:rPr>
        <w:t>-1</w:t>
      </w:r>
      <w:r w:rsidRPr="00153C7E">
        <w:t xml:space="preserve"> with the M</w:t>
      </w:r>
      <w:r>
        <w:t>TD-BEMC trigger</w:t>
      </w:r>
      <w:r w:rsidRPr="00153C7E">
        <w:t xml:space="preserve">. Angular decorrelation of charm-anticharm pairs would lead to a decrease of the height and/or broadening of the width of the away-side peak, which is clearly resolvable with this sample.  </w:t>
      </w:r>
    </w:p>
    <w:p w14:paraId="0AEF99B0" w14:textId="77777777" w:rsidR="00642BB0" w:rsidRDefault="00642BB0" w:rsidP="005528A7">
      <w:pPr>
        <w:pStyle w:val="Heading1"/>
        <w:numPr>
          <w:ilvl w:val="1"/>
          <w:numId w:val="4"/>
        </w:numPr>
        <w:ind w:left="540" w:hanging="540"/>
        <w:rPr>
          <w:sz w:val="28"/>
        </w:rPr>
      </w:pPr>
      <w:r w:rsidRPr="00237CC8">
        <w:rPr>
          <w:sz w:val="28"/>
        </w:rPr>
        <w:t xml:space="preserve">Gamma-Jet measurement </w:t>
      </w:r>
    </w:p>
    <w:p w14:paraId="24E7A4AB" w14:textId="77777777" w:rsidR="00642BB0" w:rsidRDefault="00642BB0" w:rsidP="00642BB0"/>
    <w:p w14:paraId="65A502A5" w14:textId="77777777" w:rsidR="004D4CA3" w:rsidRDefault="00642BB0" w:rsidP="004D4CA3">
      <w:pPr>
        <w:jc w:val="both"/>
      </w:pPr>
      <w:r>
        <w:t xml:space="preserve">The </w:t>
      </w:r>
      <w:r w:rsidRPr="00DE527D">
        <w:rPr>
          <w:rFonts w:ascii="Symbol" w:hAnsi="Symbol"/>
          <w:i/>
        </w:rPr>
        <w:t></w:t>
      </w:r>
      <w:r w:rsidRPr="002E5EF2">
        <w:rPr>
          <w:vertAlign w:val="subscript"/>
        </w:rPr>
        <w:t>dir</w:t>
      </w:r>
      <w:r w:rsidRPr="002E5EF2">
        <w:t>-jet coincidence measuremen</w:t>
      </w:r>
      <w:r>
        <w:t>ts have long been proposed as a powerful tool, i.e. t</w:t>
      </w:r>
      <w:r w:rsidRPr="002E5EF2">
        <w:t>he golden probe of energy los</w:t>
      </w:r>
      <w:r>
        <w:t>s, to study parton energy loss in the medium [14]</w:t>
      </w:r>
      <w:r w:rsidRPr="002E5EF2">
        <w:t>. The leading-order production processes of</w:t>
      </w:r>
      <w:r>
        <w:t xml:space="preserve"> direct photons</w:t>
      </w:r>
      <w:r w:rsidRPr="002E5EF2">
        <w:t xml:space="preserve">, quark-gluon Compton scattering </w:t>
      </w:r>
      <w:r>
        <w:t>(</w:t>
      </w:r>
      <w:r w:rsidRPr="00CD510F">
        <w:rPr>
          <w:i/>
        </w:rPr>
        <w:t>q+g</w:t>
      </w:r>
      <w:r>
        <w:sym w:font="Symbol" w:char="F0AE"/>
      </w:r>
      <w:r w:rsidRPr="00CD510F">
        <w:rPr>
          <w:i/>
        </w:rPr>
        <w:t>q</w:t>
      </w:r>
      <w:r>
        <w:t>+</w:t>
      </w:r>
      <w:r w:rsidRPr="00CD510F">
        <w:rPr>
          <w:rFonts w:ascii="Symbol" w:hAnsi="Symbol"/>
          <w:i/>
        </w:rPr>
        <w:t></w:t>
      </w:r>
      <w:r>
        <w:t xml:space="preserve">) and </w:t>
      </w:r>
      <w:r w:rsidRPr="002E5EF2">
        <w:t>quark-antiquark anni</w:t>
      </w:r>
      <w:r>
        <w:t xml:space="preserve">hilation </w:t>
      </w:r>
      <w:r w:rsidRPr="002E5EF2">
        <w:t>(</w:t>
      </w:r>
      <w:r w:rsidRPr="003900E9">
        <w:rPr>
          <w:i/>
        </w:rPr>
        <w:t>q+q</w:t>
      </w:r>
      <w:r w:rsidRPr="003900E9">
        <w:rPr>
          <w:i/>
        </w:rPr>
        <w:sym w:font="Symbol" w:char="F0AE"/>
      </w:r>
      <w:r w:rsidRPr="003900E9">
        <w:rPr>
          <w:i/>
        </w:rPr>
        <w:t>g+</w:t>
      </w:r>
      <w:r w:rsidRPr="003900E9">
        <w:rPr>
          <w:rFonts w:ascii="Symbol" w:hAnsi="Symbol"/>
          <w:i/>
        </w:rPr>
        <w:t></w:t>
      </w:r>
      <w:r>
        <w:t xml:space="preserve">), are free from the </w:t>
      </w:r>
      <w:r w:rsidRPr="002E5EF2">
        <w:t>uncertainties accompanying fragmentation. The</w:t>
      </w:r>
      <w:r>
        <w:t xml:space="preserve"> outgoing high-p</w:t>
      </w:r>
      <w:r w:rsidRPr="003900E9">
        <w:rPr>
          <w:vertAlign w:val="subscript"/>
        </w:rPr>
        <w:t>T</w:t>
      </w:r>
      <w:r>
        <w:t xml:space="preserve"> </w:t>
      </w:r>
      <w:r w:rsidRPr="003900E9">
        <w:rPr>
          <w:rFonts w:ascii="Symbol" w:hAnsi="Symbol"/>
          <w:i/>
        </w:rPr>
        <w:t></w:t>
      </w:r>
      <w:r>
        <w:t xml:space="preserve"> </w:t>
      </w:r>
      <w:r w:rsidRPr="002E5EF2">
        <w:t xml:space="preserve">balances </w:t>
      </w:r>
      <w:r>
        <w:t>the p</w:t>
      </w:r>
      <w:r w:rsidRPr="003900E9">
        <w:rPr>
          <w:vertAlign w:val="subscript"/>
        </w:rPr>
        <w:t>T</w:t>
      </w:r>
      <w:r w:rsidRPr="002E5EF2">
        <w:t xml:space="preserve"> of the p</w:t>
      </w:r>
      <w:r>
        <w:t xml:space="preserve">artner parton separated by </w:t>
      </w:r>
      <w:r w:rsidRPr="006E45AC">
        <w:rPr>
          <w:rFonts w:ascii="Symbol" w:hAnsi="Symbol"/>
        </w:rPr>
        <w:t></w:t>
      </w:r>
      <w:r>
        <w:t xml:space="preserve"> in azimuth (“away-side”</w:t>
      </w:r>
      <w:r w:rsidRPr="002E5EF2">
        <w:t>), modulo corre</w:t>
      </w:r>
      <w:r>
        <w:t>ctions due to parton intrinsic k</w:t>
      </w:r>
      <w:r w:rsidRPr="000F2657">
        <w:rPr>
          <w:vertAlign w:val="subscript"/>
        </w:rPr>
        <w:t>T</w:t>
      </w:r>
      <w:r>
        <w:rPr>
          <w:vertAlign w:val="subscript"/>
        </w:rPr>
        <w:t xml:space="preserve"> </w:t>
      </w:r>
      <w:r>
        <w:t>[15] and “resummation”</w:t>
      </w:r>
      <w:r w:rsidRPr="002E5EF2">
        <w:t xml:space="preserve"> of</w:t>
      </w:r>
      <w:r>
        <w:t xml:space="preserve"> </w:t>
      </w:r>
      <w:r w:rsidRPr="002E5EF2">
        <w:t>s</w:t>
      </w:r>
      <w:r>
        <w:t>oft-gluon effects [16,17]</w:t>
      </w:r>
      <w:r w:rsidRPr="002E5EF2">
        <w:t>.</w:t>
      </w:r>
      <w:r>
        <w:t xml:space="preserve"> </w:t>
      </w:r>
      <w:r w:rsidRPr="002E5EF2">
        <w:t>The study of the spectra of the</w:t>
      </w:r>
      <w:r>
        <w:t xml:space="preserve"> </w:t>
      </w:r>
      <w:r w:rsidRPr="002E5EF2">
        <w:t>away-side jet particles associated with the</w:t>
      </w:r>
      <w:r>
        <w:t xml:space="preserve"> high-p</w:t>
      </w:r>
      <w:r w:rsidRPr="000F2657">
        <w:rPr>
          <w:vertAlign w:val="subscript"/>
        </w:rPr>
        <w:t>T</w:t>
      </w:r>
      <w:r w:rsidRPr="002E5EF2">
        <w:t xml:space="preserve"> </w:t>
      </w:r>
      <w:r w:rsidRPr="0036501F">
        <w:rPr>
          <w:rFonts w:ascii="Symbol" w:hAnsi="Symbol"/>
          <w:i/>
        </w:rPr>
        <w:t></w:t>
      </w:r>
      <w:r w:rsidRPr="002E5EF2">
        <w:rPr>
          <w:vertAlign w:val="subscript"/>
        </w:rPr>
        <w:t>dir</w:t>
      </w:r>
      <w:r w:rsidRPr="002E5EF2">
        <w:t xml:space="preserve"> can constr</w:t>
      </w:r>
      <w:r>
        <w:t xml:space="preserve">ain the dependence of </w:t>
      </w:r>
      <w:r w:rsidRPr="00DB4219">
        <w:rPr>
          <w:rFonts w:ascii="Symbol" w:hAnsi="Symbol"/>
          <w:i/>
        </w:rPr>
        <w:t></w:t>
      </w:r>
      <w:r w:rsidRPr="00DB4219">
        <w:rPr>
          <w:i/>
        </w:rPr>
        <w:t>E</w:t>
      </w:r>
      <w:r w:rsidRPr="002E5EF2">
        <w:t xml:space="preserve"> on</w:t>
      </w:r>
      <w:r>
        <w:t xml:space="preserve"> </w:t>
      </w:r>
      <w:r w:rsidRPr="000F2657">
        <w:rPr>
          <w:i/>
        </w:rPr>
        <w:t>E</w:t>
      </w:r>
      <w:r>
        <w:t>.</w:t>
      </w:r>
      <w:r w:rsidR="003A5F73">
        <w:t xml:space="preserve"> </w:t>
      </w:r>
      <w:r w:rsidR="003A5F73" w:rsidRPr="002E5EF2">
        <w:t xml:space="preserve">The mean-free path of the </w:t>
      </w:r>
      <w:r w:rsidR="003A5F73" w:rsidRPr="000F2657">
        <w:rPr>
          <w:rFonts w:ascii="Symbol" w:hAnsi="Symbol"/>
          <w:i/>
        </w:rPr>
        <w:t></w:t>
      </w:r>
      <w:r w:rsidR="003A5F73" w:rsidRPr="002E5EF2">
        <w:t xml:space="preserve"> in the medium is large enough that its momentum is preserved, regardless of the position of the initial scattering vertex.</w:t>
      </w:r>
      <w:r w:rsidR="003A5F73">
        <w:t xml:space="preserve"> The </w:t>
      </w:r>
      <w:r w:rsidR="003A5F73" w:rsidRPr="000F2657">
        <w:rPr>
          <w:rFonts w:ascii="Symbol" w:hAnsi="Symbol"/>
          <w:i/>
        </w:rPr>
        <w:t></w:t>
      </w:r>
      <w:r w:rsidR="003A5F73" w:rsidRPr="002E5EF2">
        <w:t xml:space="preserve"> does not suffer from the geometric biases (non-uniform spatial sampling of hadron triggers due to energy loss in the medium) inherent in di-hadron azimuthal correlation measurements.</w:t>
      </w:r>
      <w:r w:rsidR="003A5F73">
        <w:t xml:space="preserve"> </w:t>
      </w:r>
      <w:r w:rsidR="003A5F73" w:rsidRPr="002E5EF2">
        <w:t xml:space="preserve">A </w:t>
      </w:r>
      <w:r w:rsidR="003A5F73">
        <w:t xml:space="preserve">comparison between the spectra </w:t>
      </w:r>
      <w:r w:rsidR="003A5F73" w:rsidRPr="002E5EF2">
        <w:t>of the away-s</w:t>
      </w:r>
      <w:r w:rsidR="003A5F73">
        <w:t xml:space="preserve">ide particles associated with </w:t>
      </w:r>
      <w:r w:rsidR="003A5F73" w:rsidRPr="00DE527D">
        <w:rPr>
          <w:rFonts w:ascii="Symbol" w:hAnsi="Symbol"/>
          <w:i/>
        </w:rPr>
        <w:t></w:t>
      </w:r>
      <w:r w:rsidR="003A5F73" w:rsidRPr="002E5EF2">
        <w:rPr>
          <w:vertAlign w:val="subscript"/>
        </w:rPr>
        <w:t>dir</w:t>
      </w:r>
      <w:r w:rsidR="003A5F73" w:rsidRPr="002E5EF2">
        <w:t xml:space="preserve"> vs. with </w:t>
      </w:r>
      <w:r w:rsidR="003A5F73" w:rsidRPr="00DE527D">
        <w:rPr>
          <w:rFonts w:ascii="Symbol" w:hAnsi="Symbol"/>
          <w:i/>
        </w:rPr>
        <w:t></w:t>
      </w:r>
      <w:r w:rsidR="003A5F73" w:rsidRPr="00142E72">
        <w:rPr>
          <w:vertAlign w:val="superscript"/>
        </w:rPr>
        <w:t>0</w:t>
      </w:r>
      <w:r w:rsidR="003A5F73" w:rsidRPr="002E5EF2">
        <w:t xml:space="preserve"> can constrain the dependence of</w:t>
      </w:r>
      <w:r w:rsidR="003A5F73">
        <w:t xml:space="preserve"> </w:t>
      </w:r>
      <w:r w:rsidR="003A5F73" w:rsidRPr="00DB4219">
        <w:rPr>
          <w:rFonts w:ascii="Symbol" w:hAnsi="Symbol"/>
          <w:i/>
        </w:rPr>
        <w:t></w:t>
      </w:r>
      <w:r w:rsidR="003A5F73" w:rsidRPr="00DB4219">
        <w:rPr>
          <w:i/>
        </w:rPr>
        <w:t>E</w:t>
      </w:r>
      <w:r w:rsidR="003A5F73" w:rsidRPr="002E5EF2">
        <w:t xml:space="preserve"> on </w:t>
      </w:r>
      <w:r w:rsidR="003A5F73" w:rsidRPr="00DE527D">
        <w:rPr>
          <w:i/>
        </w:rPr>
        <w:t>L</w:t>
      </w:r>
      <w:r w:rsidR="003A5F73">
        <w:t xml:space="preserve"> [18]</w:t>
      </w:r>
      <w:r w:rsidR="003A5F73" w:rsidRPr="002E5EF2">
        <w:t>. Also, comparisons between the associated particle yields</w:t>
      </w:r>
      <w:r w:rsidR="003A5F73">
        <w:t xml:space="preserve"> for </w:t>
      </w:r>
      <w:r w:rsidR="003A5F73" w:rsidRPr="00DE527D">
        <w:rPr>
          <w:rFonts w:ascii="Symbol" w:hAnsi="Symbol"/>
          <w:i/>
        </w:rPr>
        <w:t></w:t>
      </w:r>
      <w:r w:rsidR="003A5F73" w:rsidRPr="002E5EF2">
        <w:rPr>
          <w:vertAlign w:val="subscript"/>
        </w:rPr>
        <w:t>dir</w:t>
      </w:r>
      <w:r w:rsidR="003A5F73" w:rsidRPr="002E5EF2">
        <w:t xml:space="preserve"> triggers in- and out-of-plane and in different collision systems are additional probes of the path-length dependence of energy</w:t>
      </w:r>
      <w:r w:rsidR="003A5F73">
        <w:t xml:space="preserve"> loss.</w:t>
      </w:r>
      <w:r w:rsidR="003A5F73" w:rsidRPr="002E5EF2">
        <w:t xml:space="preserve"> </w:t>
      </w:r>
    </w:p>
    <w:p w14:paraId="06635B92" w14:textId="77777777" w:rsidR="00642BB0" w:rsidRDefault="00642BB0" w:rsidP="004D4CA3">
      <w:pPr>
        <w:jc w:val="both"/>
      </w:pPr>
    </w:p>
    <w:p w14:paraId="2CBCAB89" w14:textId="77777777" w:rsidR="004D4CA3" w:rsidRDefault="00642BB0" w:rsidP="004D4CA3">
      <w:pPr>
        <w:jc w:val="both"/>
      </w:pPr>
      <w:r w:rsidRPr="002E5EF2">
        <w:t>To leading order and in the asymptotic lim</w:t>
      </w:r>
      <w:r>
        <w:t xml:space="preserve">it of very large jet energies, </w:t>
      </w:r>
      <w:r w:rsidRPr="002E5EF2">
        <w:t>the mean multiplicities of quark and gluon jets are predicted to</w:t>
      </w:r>
      <w:r>
        <w:t xml:space="preserve"> </w:t>
      </w:r>
      <w:r w:rsidRPr="002E5EF2">
        <w:t>differ by th</w:t>
      </w:r>
      <w:r>
        <w:t>e ratio of Casimir factors (9/4</w:t>
      </w:r>
      <w:r w:rsidRPr="002E5EF2">
        <w:t>).</w:t>
      </w:r>
      <w:r>
        <w:t xml:space="preserve"> In p+p</w:t>
      </w:r>
      <w:r w:rsidRPr="002E5EF2">
        <w:t>, the dom</w:t>
      </w:r>
      <w:r>
        <w:t xml:space="preserve">inant channel for </w:t>
      </w:r>
      <w:r w:rsidRPr="00DE527D">
        <w:rPr>
          <w:rFonts w:ascii="Symbol" w:hAnsi="Symbol"/>
          <w:i/>
        </w:rPr>
        <w:t></w:t>
      </w:r>
      <w:r w:rsidRPr="002E5EF2">
        <w:rPr>
          <w:vertAlign w:val="subscript"/>
        </w:rPr>
        <w:t>dir</w:t>
      </w:r>
      <w:r w:rsidRPr="002E5EF2">
        <w:t xml:space="preserve"> production is Compton </w:t>
      </w:r>
      <w:r>
        <w:t xml:space="preserve">scattering, </w:t>
      </w:r>
      <w:r w:rsidRPr="002E5EF2">
        <w:t>in the covered phase space at mid-rapidity at RHIC energy. Thus quarks and gluons are present in different proportions on the</w:t>
      </w:r>
      <w:r>
        <w:t xml:space="preserve"> away-side of the </w:t>
      </w:r>
      <w:r w:rsidRPr="00DE527D">
        <w:rPr>
          <w:rFonts w:ascii="Symbol" w:hAnsi="Symbol"/>
          <w:i/>
        </w:rPr>
        <w:t></w:t>
      </w:r>
      <w:r w:rsidRPr="002E5EF2">
        <w:rPr>
          <w:vertAlign w:val="subscript"/>
        </w:rPr>
        <w:t>dir</w:t>
      </w:r>
      <w:r>
        <w:t xml:space="preserve"> and </w:t>
      </w:r>
      <w:r w:rsidRPr="00DE527D">
        <w:rPr>
          <w:rFonts w:ascii="Symbol" w:hAnsi="Symbol"/>
          <w:i/>
        </w:rPr>
        <w:t></w:t>
      </w:r>
      <w:r w:rsidRPr="00142E72">
        <w:rPr>
          <w:vertAlign w:val="superscript"/>
        </w:rPr>
        <w:t>0</w:t>
      </w:r>
      <w:r w:rsidRPr="002E5EF2">
        <w:t xml:space="preserve"> triggers. A comparison between the associated particle yield</w:t>
      </w:r>
      <w:r>
        <w:t xml:space="preserve">s associated with </w:t>
      </w:r>
      <w:r w:rsidRPr="00DE527D">
        <w:rPr>
          <w:rFonts w:ascii="Symbol" w:hAnsi="Symbol"/>
          <w:i/>
        </w:rPr>
        <w:t></w:t>
      </w:r>
      <w:r w:rsidRPr="002E5EF2">
        <w:rPr>
          <w:vertAlign w:val="subscript"/>
        </w:rPr>
        <w:t>dir</w:t>
      </w:r>
      <w:r w:rsidRPr="002E5EF2">
        <w:t xml:space="preserve"> vs. with </w:t>
      </w:r>
      <w:r w:rsidRPr="00DE527D">
        <w:rPr>
          <w:rFonts w:ascii="Symbol" w:hAnsi="Symbol"/>
          <w:i/>
        </w:rPr>
        <w:t></w:t>
      </w:r>
      <w:r w:rsidRPr="00142E72">
        <w:rPr>
          <w:vertAlign w:val="superscript"/>
        </w:rPr>
        <w:t>0</w:t>
      </w:r>
      <w:r w:rsidRPr="002E5EF2">
        <w:t xml:space="preserve"> can constrain the </w:t>
      </w:r>
      <w:r w:rsidRPr="00DB4219">
        <w:rPr>
          <w:rFonts w:ascii="Symbol" w:hAnsi="Symbol"/>
          <w:i/>
        </w:rPr>
        <w:t></w:t>
      </w:r>
      <w:r w:rsidRPr="00DB4219">
        <w:rPr>
          <w:i/>
        </w:rPr>
        <w:t>E</w:t>
      </w:r>
      <w:r w:rsidRPr="002E5EF2">
        <w:t xml:space="preserve"> dependence of</w:t>
      </w:r>
      <w:r>
        <w:t xml:space="preserve"> </w:t>
      </w:r>
      <w:r w:rsidRPr="002E5EF2">
        <w:t>on parton type.  It is difficult to disentangle this from the path-length dependence. Therefore, it is important to have as many handles on the path-length dependence as possible (</w:t>
      </w:r>
      <w:r w:rsidRPr="002A38A2">
        <w:rPr>
          <w:i/>
        </w:rPr>
        <w:t>i.e.</w:t>
      </w:r>
      <w:r w:rsidRPr="002E5EF2">
        <w:t xml:space="preserve"> different collision systems as well measurements with r</w:t>
      </w:r>
      <w:r>
        <w:t>espect to the reaction plane).</w:t>
      </w:r>
    </w:p>
    <w:p w14:paraId="5D0D62C9" w14:textId="77777777" w:rsidR="00642BB0" w:rsidRDefault="00642BB0" w:rsidP="00642BB0">
      <w:pPr>
        <w:jc w:val="both"/>
      </w:pPr>
    </w:p>
    <w:tbl>
      <w:tblPr>
        <w:tblW w:w="0" w:type="auto"/>
        <w:tblLook w:val="00A0" w:firstRow="1" w:lastRow="0" w:firstColumn="1" w:lastColumn="0" w:noHBand="0" w:noVBand="0"/>
      </w:tblPr>
      <w:tblGrid>
        <w:gridCol w:w="4338"/>
        <w:gridCol w:w="4338"/>
      </w:tblGrid>
      <w:tr w:rsidR="00642BB0" w:rsidRPr="00AD0598" w14:paraId="64605067" w14:textId="77777777">
        <w:tc>
          <w:tcPr>
            <w:tcW w:w="4338" w:type="dxa"/>
          </w:tcPr>
          <w:p w14:paraId="6593A5D0" w14:textId="77777777" w:rsidR="00642BB0" w:rsidRPr="00AD0598" w:rsidRDefault="00F31DE1" w:rsidP="004D4DE5">
            <w:pPr>
              <w:keepNext/>
              <w:numPr>
                <w:ilvl w:val="0"/>
                <w:numId w:val="1"/>
              </w:numPr>
              <w:jc w:val="both"/>
              <w:outlineLvl w:val="0"/>
            </w:pPr>
            <w:r>
              <w:rPr>
                <w:noProof/>
                <w:sz w:val="28"/>
                <w:szCs w:val="28"/>
              </w:rPr>
              <w:drawing>
                <wp:inline distT="0" distB="0" distL="0" distR="0" wp14:anchorId="08D63394" wp14:editId="1C856E9D">
                  <wp:extent cx="2522871" cy="2075180"/>
                  <wp:effectExtent l="25400" t="0" r="0" b="0"/>
                  <wp:docPr id="16" name="Picture 9" descr=":::::::private:var:folders:ex:exG9IoBYGPux1A1OTujzL++++TI:-Tmp-:com.apple.mail.drag-T0x1005200b0.tmp.qsMrZT:gamma_proj.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rivate:var:folders:ex:exG9IoBYGPux1A1OTujzL++++TI:-Tmp-:com.apple.mail.drag-T0x1005200b0.tmp.qsMrZT:gamma_proj.eps"/>
                          <pic:cNvPicPr>
                            <a:picLocks noChangeAspect="1" noChangeArrowheads="1"/>
                          </pic:cNvPicPr>
                        </pic:nvPicPr>
                        <pic:blipFill>
                          <a:blip r:embed="rId39"/>
                          <a:srcRect l="1415" t="3431" r="8203"/>
                          <a:stretch>
                            <a:fillRect/>
                          </a:stretch>
                        </pic:blipFill>
                        <pic:spPr bwMode="auto">
                          <a:xfrm>
                            <a:off x="0" y="0"/>
                            <a:ext cx="2521054" cy="2073685"/>
                          </a:xfrm>
                          <a:prstGeom prst="rect">
                            <a:avLst/>
                          </a:prstGeom>
                          <a:noFill/>
                          <a:ln w="9525">
                            <a:noFill/>
                            <a:miter lim="800000"/>
                            <a:headEnd/>
                            <a:tailEnd/>
                          </a:ln>
                        </pic:spPr>
                      </pic:pic>
                    </a:graphicData>
                  </a:graphic>
                </wp:inline>
              </w:drawing>
            </w:r>
          </w:p>
        </w:tc>
        <w:tc>
          <w:tcPr>
            <w:tcW w:w="4338" w:type="dxa"/>
          </w:tcPr>
          <w:p w14:paraId="6C4D12DF" w14:textId="77777777" w:rsidR="003F6E66" w:rsidRPr="003F6E66" w:rsidRDefault="003F6E66" w:rsidP="003F6E66">
            <w:pPr>
              <w:keepNext/>
              <w:numPr>
                <w:ilvl w:val="0"/>
                <w:numId w:val="1"/>
              </w:numPr>
              <w:outlineLvl w:val="0"/>
              <w:rPr>
                <w:rFonts w:cstheme="majorBidi"/>
                <w:color w:val="404040" w:themeColor="text1" w:themeTint="BF"/>
              </w:rPr>
            </w:pPr>
            <w:bookmarkStart w:id="21" w:name="_Ref230962735"/>
            <w:r w:rsidRPr="003F6E66">
              <w:rPr>
                <w:b/>
              </w:rPr>
              <w:t xml:space="preserve">Figure </w:t>
            </w:r>
            <w:r w:rsidR="00985961">
              <w:rPr>
                <w:b/>
              </w:rPr>
              <w:fldChar w:fldCharType="begin"/>
            </w:r>
            <w:r w:rsidR="00582C32">
              <w:rPr>
                <w:b/>
              </w:rPr>
              <w:instrText xml:space="preserve"> STYLEREF 1 \s </w:instrText>
            </w:r>
            <w:r w:rsidR="00985961">
              <w:rPr>
                <w:b/>
              </w:rPr>
              <w:fldChar w:fldCharType="separate"/>
            </w:r>
            <w:r w:rsidR="004E1635">
              <w:rPr>
                <w:b/>
                <w:noProof/>
              </w:rPr>
              <w:t>3.5</w:t>
            </w:r>
            <w:r w:rsidR="00985961">
              <w:rPr>
                <w:b/>
              </w:rPr>
              <w:fldChar w:fldCharType="end"/>
            </w:r>
            <w:r w:rsidR="00582C32">
              <w:rPr>
                <w:b/>
              </w:rPr>
              <w:noBreakHyphen/>
            </w:r>
            <w:r w:rsidR="00985961">
              <w:rPr>
                <w:b/>
              </w:rPr>
              <w:fldChar w:fldCharType="begin"/>
            </w:r>
            <w:r w:rsidR="00582C32">
              <w:rPr>
                <w:b/>
              </w:rPr>
              <w:instrText xml:space="preserve"> SEQ Figure \* ARABIC \s 1 </w:instrText>
            </w:r>
            <w:r w:rsidR="00985961">
              <w:rPr>
                <w:b/>
              </w:rPr>
              <w:fldChar w:fldCharType="separate"/>
            </w:r>
            <w:r w:rsidR="004E1635">
              <w:rPr>
                <w:b/>
                <w:noProof/>
              </w:rPr>
              <w:t>1</w:t>
            </w:r>
            <w:r w:rsidR="00985961">
              <w:rPr>
                <w:b/>
              </w:rPr>
              <w:fldChar w:fldCharType="end"/>
            </w:r>
            <w:bookmarkEnd w:id="21"/>
            <w:r w:rsidRPr="003F6E66">
              <w:rPr>
                <w:b/>
              </w:rPr>
              <w:t>:</w:t>
            </w:r>
            <w:r>
              <w:t xml:space="preserve"> </w:t>
            </w:r>
            <w:r w:rsidRPr="00AD0598">
              <w:t xml:space="preserve">Projection for statistical uncertainties in </w:t>
            </w:r>
            <w:r w:rsidRPr="00AD0598">
              <w:rPr>
                <w:rFonts w:ascii="Symbol" w:hAnsi="Symbol"/>
                <w:i/>
              </w:rPr>
              <w:t></w:t>
            </w:r>
            <w:r w:rsidRPr="00AD0598">
              <w:t xml:space="preserve">-hadron suppression in a scenario of luminosity progression in different years. Projection is for </w:t>
            </w:r>
          </w:p>
          <w:p w14:paraId="63D9EDF2" w14:textId="77777777" w:rsidR="003F6E66" w:rsidRPr="00AD0598" w:rsidRDefault="003F6E66" w:rsidP="003F6E66">
            <w:pPr>
              <w:keepNext/>
              <w:numPr>
                <w:ilvl w:val="0"/>
                <w:numId w:val="1"/>
              </w:numPr>
              <w:outlineLvl w:val="0"/>
              <w:rPr>
                <w:rFonts w:cstheme="majorBidi"/>
                <w:color w:val="404040" w:themeColor="text1" w:themeTint="BF"/>
              </w:rPr>
            </w:pPr>
            <w:r w:rsidRPr="00AD0598">
              <w:t>E</w:t>
            </w:r>
            <w:r w:rsidRPr="00AD0598">
              <w:rPr>
                <w:vertAlign w:val="subscript"/>
              </w:rPr>
              <w:t>T</w:t>
            </w:r>
            <w:r w:rsidRPr="00AD0598">
              <w:t>(</w:t>
            </w:r>
            <w:r w:rsidRPr="00AD0598">
              <w:rPr>
                <w:rFonts w:ascii="Symbol" w:hAnsi="Symbol"/>
                <w:i/>
              </w:rPr>
              <w:t></w:t>
            </w:r>
            <w:r w:rsidRPr="00AD0598">
              <w:rPr>
                <w:rFonts w:ascii="Symbol" w:hAnsi="Symbol"/>
              </w:rPr>
              <w:t></w:t>
            </w:r>
            <w:r>
              <w:rPr>
                <w:rFonts w:ascii="Symbol" w:hAnsi="Symbol"/>
              </w:rPr>
              <w:t></w:t>
            </w:r>
            <w:r w:rsidRPr="00AD0598">
              <w:t>&gt;</w:t>
            </w:r>
            <w:r w:rsidR="00925112">
              <w:t xml:space="preserve"> 1 </w:t>
            </w:r>
            <w:r w:rsidRPr="00AD0598">
              <w:t>GeV, associated particle p</w:t>
            </w:r>
            <w:r w:rsidRPr="00AD0598">
              <w:rPr>
                <w:vertAlign w:val="subscript"/>
              </w:rPr>
              <w:t>T</w:t>
            </w:r>
            <w:r w:rsidR="00925112">
              <w:t xml:space="preserve"> from 4-5 </w:t>
            </w:r>
            <w:r w:rsidRPr="00AD0598">
              <w:t>GeV/c.</w:t>
            </w:r>
          </w:p>
          <w:p w14:paraId="3A8A3D59" w14:textId="77777777" w:rsidR="00642BB0" w:rsidRPr="00AD0598" w:rsidRDefault="00642BB0" w:rsidP="003F6E66">
            <w:pPr>
              <w:keepNext/>
              <w:numPr>
                <w:ilvl w:val="0"/>
                <w:numId w:val="1"/>
              </w:numPr>
              <w:outlineLvl w:val="0"/>
            </w:pPr>
          </w:p>
        </w:tc>
      </w:tr>
    </w:tbl>
    <w:p w14:paraId="5DF96DC9" w14:textId="77777777" w:rsidR="00F31DE1" w:rsidRDefault="00D80C24" w:rsidP="00237CC8">
      <w:pPr>
        <w:jc w:val="both"/>
      </w:pPr>
      <w:r>
        <w:t xml:space="preserve">Figure 3.5-1 </w:t>
      </w:r>
      <w:r w:rsidR="00642BB0" w:rsidRPr="002E5EF2">
        <w:t>shows the projection for statistical un</w:t>
      </w:r>
      <w:r w:rsidR="00642BB0">
        <w:t xml:space="preserve">certainties in </w:t>
      </w:r>
      <w:r w:rsidR="00642BB0" w:rsidRPr="00DE527D">
        <w:rPr>
          <w:rFonts w:ascii="Symbol" w:hAnsi="Symbol"/>
          <w:i/>
        </w:rPr>
        <w:t></w:t>
      </w:r>
      <w:r w:rsidR="00642BB0" w:rsidRPr="002E5EF2">
        <w:rPr>
          <w:vertAlign w:val="subscript"/>
        </w:rPr>
        <w:t>dir</w:t>
      </w:r>
      <w:r w:rsidR="00642BB0">
        <w:t>-hadron suppression for E</w:t>
      </w:r>
      <w:r w:rsidR="00642BB0" w:rsidRPr="008D7F8A">
        <w:rPr>
          <w:vertAlign w:val="subscript"/>
        </w:rPr>
        <w:t>T</w:t>
      </w:r>
      <w:r w:rsidR="00642BB0">
        <w:t>(</w:t>
      </w:r>
      <w:r w:rsidR="00642BB0" w:rsidRPr="008D7F8A">
        <w:rPr>
          <w:rFonts w:ascii="Symbol" w:hAnsi="Symbol"/>
          <w:i/>
        </w:rPr>
        <w:t></w:t>
      </w:r>
      <w:r w:rsidR="00642BB0">
        <w:t>)</w:t>
      </w:r>
      <w:r w:rsidR="00642BB0" w:rsidRPr="002E5EF2">
        <w:t xml:space="preserve"> </w:t>
      </w:r>
      <w:r w:rsidR="003A5F73">
        <w:t xml:space="preserve"> </w:t>
      </w:r>
      <w:r w:rsidR="00642BB0">
        <w:t>&gt;</w:t>
      </w:r>
      <w:r w:rsidR="00925112">
        <w:t xml:space="preserve"> 1 </w:t>
      </w:r>
      <w:r w:rsidR="00642BB0" w:rsidRPr="002E5EF2">
        <w:t>GeV, and p</w:t>
      </w:r>
      <w:r w:rsidR="00642BB0" w:rsidRPr="008D7F8A">
        <w:rPr>
          <w:vertAlign w:val="subscript"/>
        </w:rPr>
        <w:t>T</w:t>
      </w:r>
      <w:r w:rsidR="003A5F73">
        <w:rPr>
          <w:vertAlign w:val="subscript"/>
        </w:rPr>
        <w:t xml:space="preserve"> </w:t>
      </w:r>
      <w:r w:rsidR="00642BB0" w:rsidRPr="002E5EF2">
        <w:t>=</w:t>
      </w:r>
      <w:r w:rsidR="00925112">
        <w:t xml:space="preserve"> 4-5 </w:t>
      </w:r>
      <w:r w:rsidR="00642BB0" w:rsidRPr="002E5EF2">
        <w:t>GeV/c for the associated</w:t>
      </w:r>
      <w:r w:rsidR="00642BB0">
        <w:t xml:space="preserve"> </w:t>
      </w:r>
      <w:r w:rsidR="00642BB0" w:rsidRPr="002E5EF2">
        <w:t xml:space="preserve">particles. </w:t>
      </w:r>
    </w:p>
    <w:p w14:paraId="44F5A737" w14:textId="77777777" w:rsidR="004D4CA3" w:rsidRDefault="004D4CA3" w:rsidP="004D4CA3">
      <w:pPr>
        <w:jc w:val="both"/>
      </w:pPr>
    </w:p>
    <w:p w14:paraId="1F1CB1BD" w14:textId="77777777" w:rsidR="00642BB0" w:rsidRPr="00642BB0" w:rsidRDefault="004D4CA3" w:rsidP="00237CC8">
      <w:pPr>
        <w:jc w:val="both"/>
      </w:pPr>
      <w:r>
        <w:t xml:space="preserve">In STAR experiment the required trigger for the </w:t>
      </w:r>
      <w:r w:rsidRPr="00DE527D">
        <w:rPr>
          <w:rFonts w:ascii="Symbol" w:hAnsi="Symbol"/>
          <w:i/>
        </w:rPr>
        <w:t></w:t>
      </w:r>
      <w:r w:rsidRPr="002E5EF2">
        <w:rPr>
          <w:vertAlign w:val="subscript"/>
        </w:rPr>
        <w:t>dir</w:t>
      </w:r>
      <w:r w:rsidRPr="002E5EF2">
        <w:t xml:space="preserve"> analysis is well established</w:t>
      </w:r>
      <w:r>
        <w:t xml:space="preserve"> and has been commissioned and </w:t>
      </w:r>
      <w:r w:rsidRPr="002E5EF2">
        <w:t xml:space="preserve">used for Run </w:t>
      </w:r>
      <w:r>
        <w:t xml:space="preserve">7 and Run 10. The </w:t>
      </w:r>
      <w:r w:rsidRPr="00DE527D">
        <w:rPr>
          <w:rFonts w:ascii="Symbol" w:hAnsi="Symbol"/>
          <w:i/>
        </w:rPr>
        <w:t></w:t>
      </w:r>
      <w:r w:rsidRPr="002E5EF2">
        <w:rPr>
          <w:vertAlign w:val="subscript"/>
        </w:rPr>
        <w:t>dir</w:t>
      </w:r>
      <w:r w:rsidRPr="002E5EF2">
        <w:t xml:space="preserve"> trigger uses the same algorithm for the different collision</w:t>
      </w:r>
      <w:r>
        <w:t xml:space="preserve"> </w:t>
      </w:r>
      <w:r w:rsidRPr="002E5EF2">
        <w:t>systems. Currently we don't have any plan to change the level-2 algorithm of</w:t>
      </w:r>
      <w:r>
        <w:t xml:space="preserve"> </w:t>
      </w:r>
      <w:r w:rsidRPr="00DE527D">
        <w:rPr>
          <w:rFonts w:ascii="Symbol" w:hAnsi="Symbol"/>
          <w:i/>
        </w:rPr>
        <w:t></w:t>
      </w:r>
      <w:r w:rsidRPr="002E5EF2">
        <w:rPr>
          <w:vertAlign w:val="subscript"/>
        </w:rPr>
        <w:t>dir</w:t>
      </w:r>
      <w:r w:rsidRPr="002E5EF2">
        <w:t>; however, we may increas</w:t>
      </w:r>
      <w:r>
        <w:t>e the trigger energy threshold.</w:t>
      </w:r>
    </w:p>
    <w:p w14:paraId="2ADB6173" w14:textId="77777777" w:rsidR="00642BB0" w:rsidRDefault="009F1070" w:rsidP="005528A7">
      <w:pPr>
        <w:pStyle w:val="Heading1"/>
        <w:numPr>
          <w:ilvl w:val="1"/>
          <w:numId w:val="4"/>
        </w:numPr>
        <w:ind w:left="540" w:hanging="540"/>
      </w:pPr>
      <w:r>
        <w:rPr>
          <w:sz w:val="28"/>
          <w:szCs w:val="28"/>
        </w:rPr>
        <w:t>Beam energy scan program</w:t>
      </w:r>
    </w:p>
    <w:p w14:paraId="3D363EB0" w14:textId="77777777" w:rsidR="00642BB0" w:rsidRPr="00237CC8" w:rsidRDefault="00642BB0" w:rsidP="00237CC8"/>
    <w:p w14:paraId="650FAB78" w14:textId="77777777" w:rsidR="00B17915" w:rsidRPr="00B17915" w:rsidRDefault="00AC7E84" w:rsidP="00716EC0">
      <w:pPr>
        <w:spacing w:after="120"/>
        <w:jc w:val="both"/>
        <w:rPr>
          <w:szCs w:val="28"/>
        </w:rPr>
      </w:pPr>
      <w:r>
        <w:rPr>
          <w:b/>
          <w:szCs w:val="28"/>
        </w:rPr>
        <w:t xml:space="preserve">Introductions: </w:t>
      </w:r>
      <w:r w:rsidR="00B17915" w:rsidRPr="00B17915">
        <w:rPr>
          <w:szCs w:val="28"/>
        </w:rPr>
        <w:t xml:space="preserve">The study of QCD phase structures is one of the most important tasks for the RHIC facility. </w:t>
      </w:r>
      <w:r w:rsidR="00B17915" w:rsidRPr="00B17915">
        <w:rPr>
          <w:color w:val="000000"/>
        </w:rPr>
        <w:t>In the RHIC Beam Energy Scan Phase-I (BES-I) program, we have observed intriguing changes in several observables, such as the charged hadron nuclear modification factor R</w:t>
      </w:r>
      <w:r w:rsidR="00B17915" w:rsidRPr="00B17915">
        <w:rPr>
          <w:color w:val="000000"/>
          <w:vertAlign w:val="subscript"/>
        </w:rPr>
        <w:t>AA</w:t>
      </w:r>
      <w:r w:rsidR="00B17915" w:rsidRPr="00B17915">
        <w:rPr>
          <w:color w:val="000000"/>
        </w:rPr>
        <w:t>, identified hadron anisotropic parameter v</w:t>
      </w:r>
      <w:r w:rsidR="00B17915" w:rsidRPr="00B17915">
        <w:rPr>
          <w:color w:val="000000"/>
          <w:vertAlign w:val="subscript"/>
        </w:rPr>
        <w:t>2</w:t>
      </w:r>
      <w:r w:rsidR="00B17915" w:rsidRPr="00B17915">
        <w:rPr>
          <w:color w:val="000000"/>
        </w:rPr>
        <w:t xml:space="preserve">, and higher moments for net-protons, at a  collision energy around </w:t>
      </w:r>
      <w:r w:rsidR="00B17915" w:rsidRPr="00B17915">
        <w:rPr>
          <w:i/>
          <w:szCs w:val="28"/>
        </w:rPr>
        <w:t>√s</w:t>
      </w:r>
      <w:r w:rsidR="00B17915" w:rsidRPr="00B17915">
        <w:rPr>
          <w:i/>
          <w:szCs w:val="28"/>
          <w:vertAlign w:val="subscript"/>
        </w:rPr>
        <w:t>NN</w:t>
      </w:r>
      <w:r w:rsidR="00B17915" w:rsidRPr="00B17915">
        <w:rPr>
          <w:szCs w:val="28"/>
        </w:rPr>
        <w:t xml:space="preserve"> = </w:t>
      </w:r>
      <w:r w:rsidR="00B17915" w:rsidRPr="00B17915">
        <w:rPr>
          <w:color w:val="000000"/>
        </w:rPr>
        <w:t xml:space="preserve">20 GeV. These observed dramatic changes not only indicate the structure of the QCD phase diagram, but also further confirm the existence of the strongly-coupled QGP discovered at top collision energies at RHIC. However, the statistics collected for collisions at low energies are too small to allow making any firm conclusions regarding the nature of the media created in such collisions. In addition, the gap in baryon chemical potential between </w:t>
      </w:r>
      <w:r w:rsidR="00B17915" w:rsidRPr="00B17915">
        <w:rPr>
          <w:i/>
          <w:szCs w:val="28"/>
        </w:rPr>
        <w:t>√s</w:t>
      </w:r>
      <w:r w:rsidR="00B17915" w:rsidRPr="00B17915">
        <w:rPr>
          <w:i/>
          <w:szCs w:val="28"/>
          <w:vertAlign w:val="subscript"/>
        </w:rPr>
        <w:t>NN</w:t>
      </w:r>
      <w:r w:rsidR="00B17915" w:rsidRPr="00B17915">
        <w:rPr>
          <w:szCs w:val="28"/>
        </w:rPr>
        <w:t xml:space="preserve"> = </w:t>
      </w:r>
      <w:r w:rsidR="00B17915" w:rsidRPr="00B17915">
        <w:rPr>
          <w:color w:val="000000"/>
        </w:rPr>
        <w:t xml:space="preserve">19.6 GeV and 11.5 GeV for Au+Au central collisions is more than 100 MeV, twice as large as between other neighboring energies. In order to take high statistics data at low energies, a second phase of the beam energy scan (BES-II) with electron-cooling has been proposed for RHIC by C-AD, and is expected to be realized in 2017. In the meantime, we propose to take </w:t>
      </w:r>
      <w:r w:rsidR="00B17915" w:rsidRPr="00B17915">
        <w:rPr>
          <w:i/>
          <w:szCs w:val="28"/>
        </w:rPr>
        <w:t>√s</w:t>
      </w:r>
      <w:r w:rsidR="00B17915" w:rsidRPr="00B17915">
        <w:rPr>
          <w:i/>
          <w:szCs w:val="28"/>
          <w:vertAlign w:val="subscript"/>
        </w:rPr>
        <w:t>NN</w:t>
      </w:r>
      <w:r w:rsidR="00B17915" w:rsidRPr="00B17915">
        <w:rPr>
          <w:szCs w:val="28"/>
        </w:rPr>
        <w:t xml:space="preserve"> ~ 15</w:t>
      </w:r>
      <w:r w:rsidR="00B17915" w:rsidRPr="00B17915">
        <w:rPr>
          <w:color w:val="000000"/>
        </w:rPr>
        <w:t xml:space="preserve"> GeV data, to fill the large gap between 19.6 GeV and 11.5 GeV noted above. The results will also help us devise an optimal strategy for BES-II. Based on the BES-I experience and C-AD predictions on luminosity, we propose to collect 150M events from Au+Au collisions at 15 GeV. This will require about three weeks of beam time at the given energy.</w:t>
      </w:r>
    </w:p>
    <w:p w14:paraId="25320A04" w14:textId="77777777" w:rsidR="00D556BB" w:rsidRDefault="00D556BB" w:rsidP="00D556BB">
      <w:pPr>
        <w:jc w:val="both"/>
        <w:rPr>
          <w:szCs w:val="28"/>
        </w:rPr>
      </w:pPr>
      <w:r w:rsidRPr="00F010E4">
        <w:rPr>
          <w:szCs w:val="28"/>
        </w:rPr>
        <w:t xml:space="preserve">The motivation of the fixed-target mode running is to extend the range of baryon chemical potentials accessed during the BES-II program from the current maximum of about </w:t>
      </w:r>
      <w:r w:rsidRPr="00F010E4">
        <w:rPr>
          <w:b/>
          <w:i/>
          <w:szCs w:val="28"/>
        </w:rPr>
        <w:t>μ</w:t>
      </w:r>
      <w:r w:rsidRPr="00F010E4">
        <w:rPr>
          <w:b/>
          <w:i/>
          <w:szCs w:val="28"/>
          <w:vertAlign w:val="subscript"/>
        </w:rPr>
        <w:t xml:space="preserve">B </w:t>
      </w:r>
      <w:r w:rsidRPr="00F010E4">
        <w:rPr>
          <w:szCs w:val="28"/>
        </w:rPr>
        <w:t xml:space="preserve">~ 420 MeV (for the </w:t>
      </w:r>
      <w:r w:rsidRPr="00F010E4">
        <w:rPr>
          <w:b/>
          <w:i/>
          <w:szCs w:val="28"/>
        </w:rPr>
        <w:t>√s</w:t>
      </w:r>
      <w:r w:rsidRPr="00F010E4">
        <w:rPr>
          <w:b/>
          <w:i/>
          <w:szCs w:val="28"/>
          <w:vertAlign w:val="subscript"/>
        </w:rPr>
        <w:t>NN</w:t>
      </w:r>
      <w:r w:rsidRPr="00F010E4">
        <w:rPr>
          <w:szCs w:val="28"/>
        </w:rPr>
        <w:t xml:space="preserve"> = 7.7 GeV collider system) up to ~775 MeV (corresponding to the fixed-target center-of-mass energy of </w:t>
      </w:r>
      <w:r w:rsidRPr="00F010E4">
        <w:rPr>
          <w:b/>
          <w:i/>
          <w:szCs w:val="28"/>
        </w:rPr>
        <w:t>√s</w:t>
      </w:r>
      <w:r w:rsidRPr="00F010E4">
        <w:rPr>
          <w:b/>
          <w:i/>
          <w:szCs w:val="28"/>
          <w:vertAlign w:val="subscript"/>
        </w:rPr>
        <w:t>NN</w:t>
      </w:r>
      <w:r w:rsidRPr="00F010E4">
        <w:rPr>
          <w:szCs w:val="28"/>
        </w:rPr>
        <w:t xml:space="preserve"> ~ 2.5 GeV) in the QCD phase diagram[1</w:t>
      </w:r>
      <w:r w:rsidR="003A5F73">
        <w:rPr>
          <w:szCs w:val="28"/>
        </w:rPr>
        <w:t>9</w:t>
      </w:r>
      <w:r w:rsidRPr="00F010E4">
        <w:rPr>
          <w:szCs w:val="28"/>
        </w:rPr>
        <w:t xml:space="preserve">]. The goal of the fixed-target program is to find evidence of the first order phase transition through identification of the softest point.  As illustrated in the left panel of </w:t>
      </w:r>
      <w:r w:rsidR="00985961">
        <w:rPr>
          <w:szCs w:val="28"/>
        </w:rPr>
        <w:fldChar w:fldCharType="begin"/>
      </w:r>
      <w:r w:rsidR="006A22BF">
        <w:rPr>
          <w:szCs w:val="28"/>
        </w:rPr>
        <w:instrText xml:space="preserve"> REF _Ref230962929 \h </w:instrText>
      </w:r>
      <w:r w:rsidR="00985961">
        <w:rPr>
          <w:szCs w:val="28"/>
        </w:rPr>
      </w:r>
      <w:r w:rsidR="00985961">
        <w:rPr>
          <w:szCs w:val="28"/>
        </w:rPr>
        <w:fldChar w:fldCharType="separate"/>
      </w:r>
      <w:r w:rsidR="004E1635">
        <w:t xml:space="preserve">Figure </w:t>
      </w:r>
      <w:r w:rsidR="004E1635">
        <w:rPr>
          <w:noProof/>
        </w:rPr>
        <w:t>3.6</w:t>
      </w:r>
      <w:r w:rsidR="004E1635">
        <w:noBreakHyphen/>
      </w:r>
      <w:r w:rsidR="004E1635">
        <w:rPr>
          <w:noProof/>
        </w:rPr>
        <w:t>1</w:t>
      </w:r>
      <w:r w:rsidR="00985961">
        <w:rPr>
          <w:szCs w:val="28"/>
        </w:rPr>
        <w:fldChar w:fldCharType="end"/>
      </w:r>
      <w:r w:rsidRPr="00F010E4">
        <w:rPr>
          <w:szCs w:val="28"/>
        </w:rPr>
        <w:t>, at energies well below the phase boundary, it is expected that the systems created will respond to pressure following a pure hadron gas equation of state. As the energy is increased, systems are created that</w:t>
      </w:r>
      <w:r>
        <w:rPr>
          <w:szCs w:val="28"/>
        </w:rPr>
        <w:t xml:space="preserve"> enter the mixed phase region [</w:t>
      </w:r>
      <w:r w:rsidR="003A5F73">
        <w:rPr>
          <w:szCs w:val="28"/>
        </w:rPr>
        <w:t>20</w:t>
      </w:r>
      <w:r>
        <w:rPr>
          <w:szCs w:val="28"/>
        </w:rPr>
        <w:t>-</w:t>
      </w:r>
      <w:r w:rsidR="003A5F73">
        <w:rPr>
          <w:szCs w:val="28"/>
        </w:rPr>
        <w:t>22</w:t>
      </w:r>
      <w:r w:rsidRPr="00F010E4">
        <w:rPr>
          <w:szCs w:val="28"/>
        </w:rPr>
        <w:t>]. The phase coexistence region is thermodynamically unstable and exhibits very low incompressibility (soften</w:t>
      </w:r>
      <w:r>
        <w:rPr>
          <w:szCs w:val="28"/>
        </w:rPr>
        <w:t>ing of the equation of state) [</w:t>
      </w:r>
      <w:r w:rsidR="003A5F73">
        <w:rPr>
          <w:szCs w:val="28"/>
        </w:rPr>
        <w:t>23</w:t>
      </w:r>
      <w:r w:rsidRPr="00F010E4">
        <w:rPr>
          <w:szCs w:val="28"/>
        </w:rPr>
        <w:t xml:space="preserve">]. Systems that have just enough energy to achieve the onset of deconfinement will spend the maximum time in the unstable region (maximum time ~ softest point). </w:t>
      </w:r>
      <w:r w:rsidRPr="00F010E4">
        <w:rPr>
          <w:rFonts w:cs="Courier"/>
        </w:rPr>
        <w:t xml:space="preserve">As the energy increases further, the maximum compression point of the phase trajectory, illustrated as a burst in the left panel of </w:t>
      </w:r>
      <w:r w:rsidR="00985961">
        <w:rPr>
          <w:rFonts w:cs="Courier"/>
        </w:rPr>
        <w:fldChar w:fldCharType="begin"/>
      </w:r>
      <w:r w:rsidR="006A22BF">
        <w:rPr>
          <w:rFonts w:cs="Courier"/>
        </w:rPr>
        <w:instrText xml:space="preserve"> REF _Ref230962947 \h </w:instrText>
      </w:r>
      <w:r w:rsidR="00985961">
        <w:rPr>
          <w:rFonts w:cs="Courier"/>
        </w:rPr>
      </w:r>
      <w:r w:rsidR="00985961">
        <w:rPr>
          <w:rFonts w:cs="Courier"/>
        </w:rPr>
        <w:fldChar w:fldCharType="separate"/>
      </w:r>
      <w:r w:rsidR="004E1635" w:rsidRPr="006A22BF">
        <w:t xml:space="preserve"> </w:t>
      </w:r>
      <w:r w:rsidR="004E1635">
        <w:t xml:space="preserve">Figure </w:t>
      </w:r>
      <w:r w:rsidR="004E1635">
        <w:rPr>
          <w:noProof/>
        </w:rPr>
        <w:t>3.6</w:t>
      </w:r>
      <w:r w:rsidR="004E1635">
        <w:noBreakHyphen/>
      </w:r>
      <w:r w:rsidR="004E1635">
        <w:rPr>
          <w:noProof/>
        </w:rPr>
        <w:t>2</w:t>
      </w:r>
      <w:r w:rsidR="00985961">
        <w:rPr>
          <w:rFonts w:cs="Courier"/>
        </w:rPr>
        <w:fldChar w:fldCharType="end"/>
      </w:r>
      <w:r w:rsidRPr="00F010E4">
        <w:rPr>
          <w:rFonts w:cs="Courier"/>
        </w:rPr>
        <w:t xml:space="preserve">, moves deeper inside the plasma region, and one expects the system to respond to pressure following a partonic equation of state. Evidence has been presented to suggest that the onset of deconfinement is achieved for symmetric collisions at </w:t>
      </w:r>
      <w:r w:rsidRPr="00F010E4">
        <w:rPr>
          <w:b/>
          <w:i/>
          <w:szCs w:val="28"/>
        </w:rPr>
        <w:t>√s</w:t>
      </w:r>
      <w:r w:rsidRPr="00F010E4">
        <w:rPr>
          <w:b/>
          <w:i/>
          <w:szCs w:val="28"/>
          <w:vertAlign w:val="subscript"/>
        </w:rPr>
        <w:t>NN</w:t>
      </w:r>
      <w:r>
        <w:rPr>
          <w:szCs w:val="28"/>
        </w:rPr>
        <w:t xml:space="preserve"> = 7.7</w:t>
      </w:r>
      <w:r w:rsidR="00156F4D">
        <w:rPr>
          <w:szCs w:val="28"/>
        </w:rPr>
        <w:t xml:space="preserve"> </w:t>
      </w:r>
      <w:r>
        <w:rPr>
          <w:szCs w:val="28"/>
        </w:rPr>
        <w:t>GeV [</w:t>
      </w:r>
      <w:r w:rsidR="003A5F73">
        <w:rPr>
          <w:szCs w:val="28"/>
        </w:rPr>
        <w:t>24</w:t>
      </w:r>
      <w:r w:rsidRPr="00F010E4">
        <w:rPr>
          <w:szCs w:val="28"/>
        </w:rPr>
        <w:t>], therefore it is prudent that searches for the softest point include energies both above and below 7.7 GeV. The fixed-target program allows the region below this suggested onset energy to be explored. The physics observables to be studied are the directed flow of net-protons, which has to be a very promising signature for a softening of the EOS, the inclusive elliptic flow, which has shown an interesting inflection at the low end of the BES energy range, and the azimuthal HBT of pions.</w:t>
      </w:r>
    </w:p>
    <w:p w14:paraId="0BB6F2C1" w14:textId="77777777" w:rsidR="00D556BB" w:rsidRDefault="00D556BB" w:rsidP="00D556BB">
      <w:pPr>
        <w:jc w:val="both"/>
        <w:rPr>
          <w:szCs w:val="28"/>
        </w:rPr>
      </w:pPr>
    </w:p>
    <w:tbl>
      <w:tblPr>
        <w:tblW w:w="8280" w:type="dxa"/>
        <w:tblInd w:w="198" w:type="dxa"/>
        <w:tblLayout w:type="fixed"/>
        <w:tblLook w:val="00A0" w:firstRow="1" w:lastRow="0" w:firstColumn="1" w:lastColumn="0" w:noHBand="0" w:noVBand="0"/>
      </w:tblPr>
      <w:tblGrid>
        <w:gridCol w:w="3870"/>
        <w:gridCol w:w="4410"/>
      </w:tblGrid>
      <w:tr w:rsidR="00D556BB" w:rsidRPr="003F0B1C" w14:paraId="39C7D097" w14:textId="77777777">
        <w:trPr>
          <w:trHeight w:val="3060"/>
        </w:trPr>
        <w:tc>
          <w:tcPr>
            <w:tcW w:w="3870" w:type="dxa"/>
          </w:tcPr>
          <w:p w14:paraId="048B8B8B" w14:textId="77777777" w:rsidR="00D556BB" w:rsidRDefault="00952E3F" w:rsidP="00D556BB">
            <w:r>
              <w:rPr>
                <w:rFonts w:ascii="Calibri" w:hAnsi="Calibri" w:cs="Courier"/>
                <w:noProof/>
              </w:rPr>
              <w:drawing>
                <wp:inline distT="0" distB="0" distL="0" distR="0" wp14:anchorId="45F13934" wp14:editId="522C5442">
                  <wp:extent cx="2214880" cy="2011680"/>
                  <wp:effectExtent l="0" t="0" r="0" b="0"/>
                  <wp:docPr id="63" name="Picture 5" descr="PhaseDiagram_Aprt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aseDiagram_Aprt2013.jpg"/>
                          <pic:cNvPicPr>
                            <a:picLocks noChangeAspect="1" noChangeArrowheads="1"/>
                          </pic:cNvPicPr>
                        </pic:nvPicPr>
                        <pic:blipFill>
                          <a:blip r:embed="rId40">
                            <a:extLst>
                              <a:ext uri="{28A0092B-C50C-407E-A947-70E740481C1C}">
                                <a14:useLocalDpi xmlns:a14="http://schemas.microsoft.com/office/drawing/2010/main" val="0"/>
                              </a:ext>
                            </a:extLst>
                          </a:blip>
                          <a:srcRect l="2489" t="3209" r="20734" b="3149"/>
                          <a:stretch>
                            <a:fillRect/>
                          </a:stretch>
                        </pic:blipFill>
                        <pic:spPr bwMode="auto">
                          <a:xfrm>
                            <a:off x="0" y="0"/>
                            <a:ext cx="2214880" cy="2011680"/>
                          </a:xfrm>
                          <a:prstGeom prst="rect">
                            <a:avLst/>
                          </a:prstGeom>
                          <a:noFill/>
                          <a:ln>
                            <a:noFill/>
                          </a:ln>
                        </pic:spPr>
                      </pic:pic>
                    </a:graphicData>
                  </a:graphic>
                </wp:inline>
              </w:drawing>
            </w:r>
          </w:p>
        </w:tc>
        <w:tc>
          <w:tcPr>
            <w:tcW w:w="4410" w:type="dxa"/>
          </w:tcPr>
          <w:p w14:paraId="7874F429" w14:textId="77777777" w:rsidR="00D556BB" w:rsidRPr="003F0B1C" w:rsidRDefault="00952E3F" w:rsidP="00D556BB">
            <w:pPr>
              <w:rPr>
                <w:b/>
              </w:rPr>
            </w:pPr>
            <w:r>
              <w:rPr>
                <w:rFonts w:ascii="Calibri" w:hAnsi="Calibri" w:cs="Courier"/>
                <w:noProof/>
              </w:rPr>
              <w:drawing>
                <wp:inline distT="0" distB="0" distL="0" distR="0" wp14:anchorId="09A9560D" wp14:editId="4056DDAE">
                  <wp:extent cx="2611120" cy="1960880"/>
                  <wp:effectExtent l="0" t="0" r="5080" b="0"/>
                  <wp:docPr id="64" name="Picture 6" descr="FixedTargetTestSet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xedTargetTestSetup.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11120" cy="1960880"/>
                          </a:xfrm>
                          <a:prstGeom prst="rect">
                            <a:avLst/>
                          </a:prstGeom>
                          <a:noFill/>
                          <a:ln>
                            <a:noFill/>
                          </a:ln>
                        </pic:spPr>
                      </pic:pic>
                    </a:graphicData>
                  </a:graphic>
                </wp:inline>
              </w:drawing>
            </w:r>
          </w:p>
        </w:tc>
      </w:tr>
    </w:tbl>
    <w:p w14:paraId="419A08E5" w14:textId="77777777" w:rsidR="00D556BB" w:rsidRPr="00F010E4" w:rsidRDefault="00D556BB" w:rsidP="00D556BB">
      <w:pPr>
        <w:jc w:val="both"/>
        <w:rPr>
          <w:rFonts w:ascii="Calibri" w:hAnsi="Calibri" w:cs="Courier"/>
        </w:rPr>
      </w:pPr>
    </w:p>
    <w:p w14:paraId="4D542370" w14:textId="77777777" w:rsidR="00D556BB" w:rsidRPr="00F010E4" w:rsidRDefault="006A22BF" w:rsidP="006A22BF">
      <w:pPr>
        <w:pStyle w:val="Caption"/>
        <w:jc w:val="both"/>
      </w:pPr>
      <w:bookmarkStart w:id="22" w:name="_Ref230962929"/>
      <w:r>
        <w:t xml:space="preserve">Figure </w:t>
      </w:r>
      <w:r w:rsidR="00DA6902">
        <w:fldChar w:fldCharType="begin"/>
      </w:r>
      <w:r w:rsidR="00DA6902">
        <w:instrText xml:space="preserve"> STYLEREF 1 \s </w:instrText>
      </w:r>
      <w:r w:rsidR="00DA6902">
        <w:fldChar w:fldCharType="separate"/>
      </w:r>
      <w:r w:rsidR="004E1635">
        <w:rPr>
          <w:noProof/>
        </w:rPr>
        <w:t>3.6</w:t>
      </w:r>
      <w:r w:rsidR="00DA6902">
        <w:rPr>
          <w:noProof/>
        </w:rPr>
        <w:fldChar w:fldCharType="end"/>
      </w:r>
      <w:r w:rsidR="00582C32">
        <w:noBreakHyphen/>
      </w:r>
      <w:r w:rsidR="00DA6902">
        <w:fldChar w:fldCharType="begin"/>
      </w:r>
      <w:r w:rsidR="00DA6902">
        <w:instrText xml:space="preserve"> SEQ Figure \* ARABIC \s 1 </w:instrText>
      </w:r>
      <w:r w:rsidR="00DA6902">
        <w:fldChar w:fldCharType="separate"/>
      </w:r>
      <w:r w:rsidR="004E1635">
        <w:rPr>
          <w:noProof/>
        </w:rPr>
        <w:t>1</w:t>
      </w:r>
      <w:r w:rsidR="00DA6902">
        <w:rPr>
          <w:noProof/>
        </w:rPr>
        <w:fldChar w:fldCharType="end"/>
      </w:r>
      <w:bookmarkEnd w:id="22"/>
      <w:r>
        <w:t xml:space="preserve">: </w:t>
      </w:r>
      <w:r w:rsidR="00D556BB" w:rsidRPr="006A22BF">
        <w:rPr>
          <w:b w:val="0"/>
          <w:szCs w:val="18"/>
        </w:rPr>
        <w:t>(Left) A cartoon of the phase diagram of nuclear matter showing possible trajectories for the expansion stage for reactions from BES collision systems. The red bursts represent the hottest and densest stage of the collision once thermodynamic equilibrium has been achieved. The yellow lines indicate the trajectory of the system during its expansion. The fixed-target points are shown with orange bursts. The 5.5 GeV collider system and corresponding 2.5</w:t>
      </w:r>
      <w:r w:rsidR="00156F4D">
        <w:rPr>
          <w:b w:val="0"/>
          <w:szCs w:val="18"/>
        </w:rPr>
        <w:t xml:space="preserve"> </w:t>
      </w:r>
      <w:r w:rsidR="00D556BB" w:rsidRPr="006A22BF">
        <w:rPr>
          <w:b w:val="0"/>
          <w:szCs w:val="18"/>
        </w:rPr>
        <w:t>GeV point have not been demonstrated to provide a viable data sample; therefore they shown in white. (Right) A schematic of the experimental set-up shows the location of the fixed-target and pseudo-rapidity lines to give a sense of the acceptance ranges.</w:t>
      </w:r>
      <w:r w:rsidR="00D556BB" w:rsidRPr="00F010E4">
        <w:t xml:space="preserve"> </w:t>
      </w:r>
    </w:p>
    <w:p w14:paraId="2FE06F42" w14:textId="77777777" w:rsidR="00D556BB" w:rsidRDefault="00D556BB" w:rsidP="00D556BB">
      <w:pPr>
        <w:jc w:val="both"/>
        <w:rPr>
          <w:b/>
        </w:rPr>
      </w:pPr>
    </w:p>
    <w:p w14:paraId="5018FC36" w14:textId="77777777" w:rsidR="006A22BF" w:rsidRDefault="00952E3F" w:rsidP="006A22BF">
      <w:pPr>
        <w:pStyle w:val="Caption"/>
        <w:rPr>
          <w:b w:val="0"/>
        </w:rPr>
      </w:pPr>
      <w:bookmarkStart w:id="23" w:name="_Ref230962947"/>
      <w:r>
        <w:rPr>
          <w:b w:val="0"/>
          <w:noProof/>
        </w:rPr>
        <w:drawing>
          <wp:anchor distT="0" distB="0" distL="114300" distR="114300" simplePos="0" relativeHeight="251661312" behindDoc="0" locked="0" layoutInCell="1" allowOverlap="1" wp14:anchorId="5F833573" wp14:editId="47A6636E">
            <wp:simplePos x="0" y="0"/>
            <wp:positionH relativeFrom="column">
              <wp:posOffset>-62865</wp:posOffset>
            </wp:positionH>
            <wp:positionV relativeFrom="paragraph">
              <wp:posOffset>2540</wp:posOffset>
            </wp:positionV>
            <wp:extent cx="2514600" cy="2193290"/>
            <wp:effectExtent l="0" t="0" r="0" b="0"/>
            <wp:wrapTight wrapText="bothSides">
              <wp:wrapPolygon edited="0">
                <wp:start x="0" y="0"/>
                <wp:lineTo x="0" y="21262"/>
                <wp:lineTo x="21382" y="21262"/>
                <wp:lineTo x="21382" y="0"/>
                <wp:lineTo x="0" y="0"/>
              </wp:wrapPolygon>
            </wp:wrapTight>
            <wp:docPr id="331" name="Picture 7" descr="PionAccept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onAcceptance.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14600" cy="2193290"/>
                    </a:xfrm>
                    <a:prstGeom prst="rect">
                      <a:avLst/>
                    </a:prstGeom>
                    <a:noFill/>
                    <a:ln>
                      <a:noFill/>
                    </a:ln>
                  </pic:spPr>
                </pic:pic>
              </a:graphicData>
            </a:graphic>
          </wp:anchor>
        </w:drawing>
      </w:r>
      <w:r w:rsidR="006A22BF" w:rsidRPr="006A22BF">
        <w:t xml:space="preserve"> </w:t>
      </w:r>
      <w:r w:rsidR="006A22BF">
        <w:t xml:space="preserve">Figure </w:t>
      </w:r>
      <w:r w:rsidR="00DA6902">
        <w:fldChar w:fldCharType="begin"/>
      </w:r>
      <w:r w:rsidR="00DA6902">
        <w:instrText xml:space="preserve"> STYLEREF 1 \s </w:instrText>
      </w:r>
      <w:r w:rsidR="00DA6902">
        <w:fldChar w:fldCharType="separate"/>
      </w:r>
      <w:r w:rsidR="004E1635">
        <w:rPr>
          <w:noProof/>
        </w:rPr>
        <w:t>3.6</w:t>
      </w:r>
      <w:r w:rsidR="00DA6902">
        <w:rPr>
          <w:noProof/>
        </w:rPr>
        <w:fldChar w:fldCharType="end"/>
      </w:r>
      <w:r w:rsidR="00582C32">
        <w:noBreakHyphen/>
      </w:r>
      <w:r w:rsidR="00DA6902">
        <w:fldChar w:fldCharType="begin"/>
      </w:r>
      <w:r w:rsidR="00DA6902">
        <w:instrText xml:space="preserve"> SEQ Figure \* ARABIC \s 1 </w:instrText>
      </w:r>
      <w:r w:rsidR="00DA6902">
        <w:fldChar w:fldCharType="separate"/>
      </w:r>
      <w:r w:rsidR="004E1635">
        <w:rPr>
          <w:noProof/>
        </w:rPr>
        <w:t>2</w:t>
      </w:r>
      <w:r w:rsidR="00DA6902">
        <w:rPr>
          <w:noProof/>
        </w:rPr>
        <w:fldChar w:fldCharType="end"/>
      </w:r>
      <w:bookmarkEnd w:id="23"/>
      <w:r w:rsidR="006A22BF">
        <w:t xml:space="preserve">: </w:t>
      </w:r>
      <w:r w:rsidR="006A22BF" w:rsidRPr="00F010E4">
        <w:rPr>
          <w:b w:val="0"/>
        </w:rPr>
        <w:t>The acceptance of the STAR detector for negative pions. The data are from background interactions.</w:t>
      </w:r>
    </w:p>
    <w:p w14:paraId="69907729" w14:textId="77777777" w:rsidR="0031119B" w:rsidRDefault="00D556BB" w:rsidP="0031119B">
      <w:pPr>
        <w:pStyle w:val="Caption"/>
      </w:pPr>
      <w:r>
        <w:t xml:space="preserve"> </w:t>
      </w:r>
    </w:p>
    <w:p w14:paraId="66384E0A" w14:textId="77777777" w:rsidR="0031119B" w:rsidRDefault="0031119B" w:rsidP="0031119B"/>
    <w:p w14:paraId="1916AFED" w14:textId="77777777" w:rsidR="0031119B" w:rsidRDefault="0031119B" w:rsidP="0031119B"/>
    <w:p w14:paraId="1667C5DB" w14:textId="77777777" w:rsidR="0031119B" w:rsidRDefault="0031119B" w:rsidP="0031119B"/>
    <w:p w14:paraId="261E2339" w14:textId="77777777" w:rsidR="0031119B" w:rsidRDefault="0031119B" w:rsidP="0031119B"/>
    <w:p w14:paraId="6D3A122D" w14:textId="77777777" w:rsidR="0031119B" w:rsidRDefault="0031119B" w:rsidP="0031119B"/>
    <w:p w14:paraId="67D84BB2" w14:textId="77777777" w:rsidR="0031119B" w:rsidRDefault="0031119B" w:rsidP="0031119B"/>
    <w:p w14:paraId="6FDCD589" w14:textId="77777777" w:rsidR="0031119B" w:rsidRDefault="0031119B" w:rsidP="0031119B"/>
    <w:p w14:paraId="05F8DBDD" w14:textId="77777777" w:rsidR="006A22BF" w:rsidRPr="0031119B" w:rsidRDefault="006A22BF" w:rsidP="0031119B"/>
    <w:p w14:paraId="371760C3" w14:textId="77777777" w:rsidR="004D4CA3" w:rsidRDefault="00D556BB" w:rsidP="00FD1238">
      <w:pPr>
        <w:jc w:val="both"/>
      </w:pPr>
      <w:r w:rsidRPr="00091B29">
        <w:rPr>
          <w:b/>
        </w:rPr>
        <w:t>Request for Run14:</w:t>
      </w:r>
      <w:r w:rsidRPr="00091B29">
        <w:t xml:space="preserve"> The fixed-target capabilities of the STAR detector have been explored using interactions between nuclei in the beam halo and nuclei in the aluminum portion of the beam pipe.</w:t>
      </w:r>
      <w:r w:rsidRPr="00091B29">
        <w:rPr>
          <w:b/>
        </w:rPr>
        <w:t xml:space="preserve"> </w:t>
      </w:r>
      <w:r w:rsidRPr="00091B29">
        <w:t>These data were taken as background events during the BES-I data taking in Runs 10 and 11.  These exploratory studies have demonstrated that STAR will have acceptance at mid-rapidity for interactions with projectile energies at or below the nominal RHIC injection energy of 9.</w:t>
      </w:r>
      <w:r w:rsidR="00FD1238">
        <w:t>8</w:t>
      </w:r>
      <w:r w:rsidR="00156F4D">
        <w:t xml:space="preserve"> </w:t>
      </w:r>
      <w:r w:rsidR="00FD1238">
        <w:t xml:space="preserve">GeV. As illustrated in </w:t>
      </w:r>
      <w:r w:rsidR="00985961">
        <w:fldChar w:fldCharType="begin"/>
      </w:r>
      <w:r w:rsidR="00FD1238">
        <w:instrText xml:space="preserve"> REF _Ref230962929 \h </w:instrText>
      </w:r>
      <w:r w:rsidR="00985961">
        <w:fldChar w:fldCharType="separate"/>
      </w:r>
      <w:r w:rsidR="004E1635">
        <w:t xml:space="preserve">Figure </w:t>
      </w:r>
      <w:r w:rsidR="004E1635">
        <w:rPr>
          <w:noProof/>
        </w:rPr>
        <w:t>3.6</w:t>
      </w:r>
      <w:r w:rsidR="004E1635">
        <w:noBreakHyphen/>
      </w:r>
      <w:r w:rsidR="004E1635">
        <w:rPr>
          <w:noProof/>
        </w:rPr>
        <w:t>1</w:t>
      </w:r>
      <w:r w:rsidR="00985961">
        <w:fldChar w:fldCharType="end"/>
      </w:r>
      <w:r w:rsidR="00FD1238">
        <w:t xml:space="preserve"> (right)</w:t>
      </w:r>
      <w:r w:rsidRPr="00091B29">
        <w:t>, the detector will have a window of acceptance that covers about 1.5 units in rapidity with full azimuthal coverage. The detector performs well for the basic functions of tracking, particle identification, and momentum resolution. These studies have demonstrated that adding a fixed-target program to STAR will extend the scientific reach of the BES-II program. The fixed-target program is well suited to run in conjunction with the BES-II because its ideal projectile energy range matches the energies proposed for BES-II.</w:t>
      </w:r>
    </w:p>
    <w:p w14:paraId="16E7EA84" w14:textId="77777777" w:rsidR="00D556BB" w:rsidRPr="00091B29" w:rsidRDefault="00D556BB" w:rsidP="00FD1238">
      <w:pPr>
        <w:jc w:val="both"/>
      </w:pPr>
    </w:p>
    <w:p w14:paraId="5A1C7CFA" w14:textId="77777777" w:rsidR="004D4CA3" w:rsidRDefault="00D556BB" w:rsidP="004D4CA3">
      <w:pPr>
        <w:jc w:val="both"/>
      </w:pPr>
      <w:r w:rsidRPr="00091B29">
        <w:t>Although the detector has been demonstrated to work well with fixed-target geometries for sub-injection energy projectiles, there are still two important questions that must be answered with test run time in Run14. First, we must determine how STAR can selectively trigger on interactions between projectile nuclei and the installed fixed-target. Secondly we must determine whether there are gold nuclei in the halo or if the beam must be intentionally steered in order to deliver gold nuclei onto the target.</w:t>
      </w:r>
    </w:p>
    <w:p w14:paraId="11F37769" w14:textId="77777777" w:rsidR="00D556BB" w:rsidRPr="00091B29" w:rsidRDefault="00D556BB" w:rsidP="004D4CA3">
      <w:pPr>
        <w:jc w:val="both"/>
      </w:pPr>
    </w:p>
    <w:p w14:paraId="4438C2E6" w14:textId="77777777" w:rsidR="004D4CA3" w:rsidRDefault="00642BB0" w:rsidP="004D4CA3">
      <w:pPr>
        <w:jc w:val="both"/>
      </w:pPr>
      <w:r>
        <w:t>In order to understand the background caused by the interactions on the beam pipe, w</w:t>
      </w:r>
      <w:r w:rsidR="00D556BB" w:rsidRPr="00091B29">
        <w:t>e will need two 30-minute test runs early in the ion running of Run 14. These runs should each use only the yellow beam circulating at injection energy. We will take data for 30 minutes. We will then need one week to analyze the events and to determine the efficiency with which the trigger can select events originating within the target from the very high background coming from interactions with the beam pipe and other material. The second 30 minute run will be needed to refine the settings for the trigger</w:t>
      </w:r>
      <w:r w:rsidR="00FD1238">
        <w:t>.</w:t>
      </w:r>
    </w:p>
    <w:p w14:paraId="5099BD88" w14:textId="77777777" w:rsidR="00D556BB" w:rsidRPr="00FD1238" w:rsidRDefault="00D556BB" w:rsidP="00FD1238">
      <w:pPr>
        <w:ind w:firstLine="720"/>
        <w:jc w:val="both"/>
      </w:pPr>
    </w:p>
    <w:p w14:paraId="3508EB4A" w14:textId="77777777" w:rsidR="00FD1238" w:rsidRPr="00283C4B" w:rsidRDefault="00642BB0" w:rsidP="004D4CA3">
      <w:pPr>
        <w:jc w:val="both"/>
      </w:pPr>
      <w:r>
        <w:t xml:space="preserve">In the past, </w:t>
      </w:r>
      <w:r w:rsidR="00D556BB" w:rsidRPr="00091B29">
        <w:t xml:space="preserve">we have studied interactions between beam halo and target nuclei, </w:t>
      </w:r>
      <w:r>
        <w:t xml:space="preserve">however, </w:t>
      </w:r>
      <w:r w:rsidR="00D556BB" w:rsidRPr="00091B29">
        <w:t>it has not been determined whether the halo is made up of projectile fragments from upstream nuclear interactions or elastically scattered gold nuclei. Therefore, at the end of the gold running period, we will need a full eight hour test run. During this run, we will intentionally steer the beam. This operation does entail some risk and may require removal of the pixel detector of the HFT, which sh</w:t>
      </w:r>
      <w:r w:rsidR="002C2D91">
        <w:t xml:space="preserve">ould be </w:t>
      </w:r>
      <w:r w:rsidR="002C2D91" w:rsidRPr="009B04E7">
        <w:t>possible in two</w:t>
      </w:r>
      <w:r w:rsidR="00D556BB" w:rsidRPr="009B04E7">
        <w:t xml:space="preserve"> shift</w:t>
      </w:r>
      <w:r w:rsidR="002C2D91" w:rsidRPr="009B04E7">
        <w:t>s</w:t>
      </w:r>
      <w:r w:rsidR="00D556BB" w:rsidRPr="009B04E7">
        <w:t xml:space="preserve"> [2</w:t>
      </w:r>
      <w:r w:rsidR="003A5F73" w:rsidRPr="009B04E7">
        <w:t>5</w:t>
      </w:r>
      <w:r w:rsidR="00D556BB" w:rsidRPr="009B04E7">
        <w:t>].</w:t>
      </w:r>
      <w:r w:rsidR="00D556BB" w:rsidRPr="00091B29">
        <w:t xml:space="preserve"> In order to minimize risk, we will use only a single bucket in the yellow beam at injection energy. The beam gradually will be lowered to bring the edge of the beam onto the target. Count rates will be monitored carefully with scalers to determine when the beam starts to graze the edge of the target (a test simulating this operation was performed by CAD on 01-May-2013). These data are needed to determine whether there were usable gold nuclei in the beam halo that was studied previously in Runs 10 and 11 and in the first test run of Run</w:t>
      </w:r>
      <w:r w:rsidR="00D556BB">
        <w:t xml:space="preserve"> </w:t>
      </w:r>
      <w:r w:rsidR="00D556BB" w:rsidRPr="00091B29">
        <w:t xml:space="preserve">14. If it is determined that there are usable gold ions in the halo, the fixed-target program can be run parasitically during BES-II. If it is determined that it is necessary to steer the beams to deliver gold ions onto the target, this </w:t>
      </w:r>
      <w:r w:rsidR="00D556BB" w:rsidRPr="00283C4B">
        <w:t>will require a different running configuration (i.e. dedicated runs)</w:t>
      </w:r>
      <w:r w:rsidR="00283C4B">
        <w:t xml:space="preserve"> for the fixed-target program. </w:t>
      </w:r>
      <w:r w:rsidR="00D556BB" w:rsidRPr="00283C4B">
        <w:t>This test run will allow us to determine the beam time requirements should dedicated runs be needed.</w:t>
      </w:r>
    </w:p>
    <w:p w14:paraId="32374A67" w14:textId="77777777" w:rsidR="002C7575" w:rsidRDefault="002C7575" w:rsidP="00D556BB"/>
    <w:p w14:paraId="0E2E2710" w14:textId="77777777" w:rsidR="00FD1238" w:rsidRPr="00B8707E" w:rsidRDefault="00FD1238" w:rsidP="00D556BB"/>
    <w:p w14:paraId="1B9D5BE5" w14:textId="77777777" w:rsidR="00D556BB" w:rsidRPr="008722BE" w:rsidRDefault="00D556BB" w:rsidP="00D556BB">
      <w:pPr>
        <w:rPr>
          <w:b/>
          <w:sz w:val="28"/>
        </w:rPr>
      </w:pPr>
      <w:r w:rsidRPr="008722BE">
        <w:rPr>
          <w:b/>
          <w:sz w:val="28"/>
        </w:rPr>
        <w:t>References:</w:t>
      </w:r>
    </w:p>
    <w:p w14:paraId="7EDB13D0" w14:textId="77777777" w:rsidR="00D556BB" w:rsidRDefault="00D556BB" w:rsidP="00D556BB"/>
    <w:p w14:paraId="35941889" w14:textId="77777777" w:rsidR="00D556BB" w:rsidRDefault="00D556BB" w:rsidP="00D556BB">
      <w:r>
        <w:t>[1]</w:t>
      </w:r>
      <w:r w:rsidRPr="00B8707E">
        <w:t xml:space="preserve"> </w:t>
      </w:r>
      <w:r w:rsidRPr="00392313">
        <w:t>B. I. Abelev </w:t>
      </w:r>
      <w:r w:rsidRPr="00392313">
        <w:rPr>
          <w:i/>
        </w:rPr>
        <w:t>et al.</w:t>
      </w:r>
      <w:r>
        <w:t xml:space="preserve"> [</w:t>
      </w:r>
      <w:r w:rsidRPr="00392313">
        <w:t>STAR Collaboration</w:t>
      </w:r>
      <w:r>
        <w:t>], Phys. Rev. Lett. 98, 192301 (2007); Erratum, Phys. Rev. Lett. 106, 159902(E) (2011).</w:t>
      </w:r>
    </w:p>
    <w:p w14:paraId="0D7E10EC" w14:textId="77777777" w:rsidR="00D556BB" w:rsidRDefault="00D556BB" w:rsidP="00D556BB">
      <w:r>
        <w:t xml:space="preserve">[2]  </w:t>
      </w:r>
      <w:r w:rsidRPr="00C20085">
        <w:t>Yu. L. Dokshitzer a</w:t>
      </w:r>
      <w:r>
        <w:t xml:space="preserve">nd D. E. Kharzeev, Phys. Lett. B </w:t>
      </w:r>
      <w:r w:rsidRPr="00C20085">
        <w:t>519, 199 (2001)</w:t>
      </w:r>
      <w:r>
        <w:t>.</w:t>
      </w:r>
    </w:p>
    <w:p w14:paraId="385BD659" w14:textId="77777777" w:rsidR="00D556BB" w:rsidRDefault="00D556BB" w:rsidP="00D556BB">
      <w:r>
        <w:t xml:space="preserve">[3]  M. Djordjevic M. Gyulassy, R. Vogt and </w:t>
      </w:r>
      <w:r w:rsidRPr="007A0D2E">
        <w:t>S. Wicks</w:t>
      </w:r>
      <w:r>
        <w:t>,</w:t>
      </w:r>
      <w:r w:rsidRPr="00CC06FE">
        <w:t xml:space="preserve"> Phys.</w:t>
      </w:r>
      <w:r>
        <w:t xml:space="preserve"> Lett. B 632, 81 (2006); R. Sharma, I. Vitev and B.-W.</w:t>
      </w:r>
      <w:r w:rsidRPr="00CC06FE">
        <w:t xml:space="preserve"> Zhang, Phys. Rev. C</w:t>
      </w:r>
      <w:r>
        <w:t xml:space="preserve"> 80, 054902 (2009); </w:t>
      </w:r>
      <w:r w:rsidRPr="00CC06FE">
        <w:t>H. van Hees, V. Greco and R. Rapp, Phys. Rev. C 73,</w:t>
      </w:r>
      <w:r>
        <w:t xml:space="preserve"> </w:t>
      </w:r>
      <w:r w:rsidRPr="00CC06FE">
        <w:t>034913 (20</w:t>
      </w:r>
      <w:r>
        <w:t>06).</w:t>
      </w:r>
    </w:p>
    <w:p w14:paraId="363AD90B" w14:textId="77777777" w:rsidR="00D556BB" w:rsidRPr="002C7575" w:rsidRDefault="00D556BB" w:rsidP="00D556BB">
      <w:r>
        <w:t xml:space="preserve">[4]  Y.F. Zhang (for STAR Collaboration), QM 2011 proceedings; D. Tlusty (for STAR </w:t>
      </w:r>
      <w:r w:rsidRPr="002C7575">
        <w:t>Collaboration), QM 2012 proceedings.</w:t>
      </w:r>
    </w:p>
    <w:p w14:paraId="0AA54421" w14:textId="77777777" w:rsidR="00D556BB" w:rsidRDefault="00D556BB" w:rsidP="00D556BB">
      <w:r w:rsidRPr="002C7575">
        <w:t>[5]  HFT proposal, http://rnc.lbl.gov/~wieman/hft_final_submission_version.pdf</w:t>
      </w:r>
      <w:r w:rsidR="002C7575">
        <w:t>.</w:t>
      </w:r>
    </w:p>
    <w:p w14:paraId="01336442" w14:textId="77777777" w:rsidR="00D556BB" w:rsidRDefault="00D556BB" w:rsidP="00D556BB">
      <w:r>
        <w:t xml:space="preserve">[6]  </w:t>
      </w:r>
      <w:r w:rsidRPr="006D571C">
        <w:t>W. A. Horowitz and M. Gyulassy, Phys. Lett. B 666, 320</w:t>
      </w:r>
      <w:r>
        <w:t xml:space="preserve"> </w:t>
      </w:r>
      <w:r w:rsidRPr="006D571C">
        <w:t>(2008)</w:t>
      </w:r>
      <w:r>
        <w:t>.</w:t>
      </w:r>
    </w:p>
    <w:p w14:paraId="2B99E948" w14:textId="77777777" w:rsidR="00D556BB" w:rsidRDefault="00D556BB" w:rsidP="00D556BB">
      <w:r>
        <w:t xml:space="preserve">[7]  X. Dong </w:t>
      </w:r>
      <w:r w:rsidRPr="00225685">
        <w:rPr>
          <w:i/>
        </w:rPr>
        <w:t>et al.</w:t>
      </w:r>
      <w:r>
        <w:t>, Phys. Lett. B 597, 328 (2004)</w:t>
      </w:r>
      <w:r w:rsidRPr="00070709">
        <w:t>.</w:t>
      </w:r>
    </w:p>
    <w:p w14:paraId="4A973690" w14:textId="77777777" w:rsidR="00D556BB" w:rsidRDefault="00D556BB" w:rsidP="00D556BB">
      <w:r>
        <w:t>[8]  G. Moore and D. Teaney, Phys. Rev. C 71, 064904 (2005); H. van Hees and R. Rapp, Phys. Rev. C 71, 034907 (2005).</w:t>
      </w:r>
    </w:p>
    <w:p w14:paraId="26151BA0" w14:textId="77777777" w:rsidR="00D556BB" w:rsidRDefault="00D556BB" w:rsidP="00D556BB">
      <w:r>
        <w:t xml:space="preserve">[9]  </w:t>
      </w:r>
      <w:r w:rsidRPr="00225685">
        <w:t>X. Zhu, P. Zhuang, and N. Xu, Phys. Rev. Lett. 100, 152301 (2008).</w:t>
      </w:r>
    </w:p>
    <w:p w14:paraId="12D19B1A" w14:textId="77777777" w:rsidR="00D556BB" w:rsidRDefault="00D556BB" w:rsidP="00D556BB">
      <w:r>
        <w:t>[10]  P. Sorensen and X. Dong, Phys. Rev. C 74, 024902 (2006)</w:t>
      </w:r>
      <w:r w:rsidRPr="0070379B">
        <w:t>.</w:t>
      </w:r>
    </w:p>
    <w:p w14:paraId="0E37DCFC" w14:textId="77777777" w:rsidR="00D556BB" w:rsidRDefault="00D556BB" w:rsidP="00D556BB">
      <w:r>
        <w:t xml:space="preserve">[11]  H. van Hees </w:t>
      </w:r>
      <w:r w:rsidRPr="000D5836">
        <w:rPr>
          <w:i/>
        </w:rPr>
        <w:t>et al.</w:t>
      </w:r>
      <w:r>
        <w:t>, Eur. Phys. J. C 61, 799 (2009).</w:t>
      </w:r>
    </w:p>
    <w:p w14:paraId="10256D4B" w14:textId="77777777" w:rsidR="00D556BB" w:rsidRDefault="00D556BB" w:rsidP="00D556BB">
      <w:r>
        <w:t xml:space="preserve">[12]  </w:t>
      </w:r>
      <w:r w:rsidRPr="003644FE">
        <w:t>G. Agakishiev</w:t>
      </w:r>
      <w:r>
        <w:t xml:space="preserve"> </w:t>
      </w:r>
      <w:r w:rsidRPr="00392313">
        <w:rPr>
          <w:i/>
        </w:rPr>
        <w:t>et al.</w:t>
      </w:r>
      <w:r>
        <w:t xml:space="preserve"> [STAR Collaboration], Phys. Rev. Lett. 108, 072302 (2012).</w:t>
      </w:r>
    </w:p>
    <w:p w14:paraId="06DE7D23" w14:textId="77777777" w:rsidR="00642BB0" w:rsidRDefault="00D556BB" w:rsidP="00D556BB">
      <w:r>
        <w:t xml:space="preserve">[13]  L. Adamczyk </w:t>
      </w:r>
      <w:r w:rsidRPr="00392313">
        <w:rPr>
          <w:i/>
        </w:rPr>
        <w:t>et al.</w:t>
      </w:r>
      <w:r>
        <w:t xml:space="preserve"> [</w:t>
      </w:r>
      <w:r w:rsidRPr="00392313">
        <w:t>STAR Collaboration</w:t>
      </w:r>
      <w:r>
        <w:t xml:space="preserve">], submitted to Phys. Rev. Lett., </w:t>
      </w:r>
      <w:r w:rsidRPr="00091B29">
        <w:t>December, 2012. arXiv: 1212.3304.</w:t>
      </w:r>
    </w:p>
    <w:p w14:paraId="2073659C" w14:textId="77777777" w:rsidR="00642BB0" w:rsidRPr="002E5EF2" w:rsidRDefault="00642BB0" w:rsidP="00642BB0">
      <w:r>
        <w:t>[14]</w:t>
      </w:r>
      <w:r w:rsidRPr="002E5EF2">
        <w:t xml:space="preserve"> X.-N.Wang, Z. Huang and I. Sarcevic, Phys. Rev. Lett. </w:t>
      </w:r>
      <w:r>
        <w:t>77</w:t>
      </w:r>
      <w:r w:rsidRPr="002E5EF2">
        <w:t xml:space="preserve">, 231 (1996). </w:t>
      </w:r>
    </w:p>
    <w:p w14:paraId="060DC680" w14:textId="77777777" w:rsidR="00642BB0" w:rsidRPr="002E5EF2" w:rsidRDefault="00642BB0" w:rsidP="00642BB0">
      <w:r>
        <w:t xml:space="preserve">[15] </w:t>
      </w:r>
      <w:r w:rsidRPr="002E5EF2">
        <w:t>L. Cormell an</w:t>
      </w:r>
      <w:r>
        <w:t>d J. F. Owens, Phys. Rev. D 22</w:t>
      </w:r>
      <w:r w:rsidRPr="002E5EF2">
        <w:t>, 1609 (1980) and references therin.</w:t>
      </w:r>
    </w:p>
    <w:p w14:paraId="5984D226" w14:textId="77777777" w:rsidR="00642BB0" w:rsidRPr="002E5EF2" w:rsidRDefault="00642BB0" w:rsidP="00642BB0">
      <w:r>
        <w:t xml:space="preserve">[16] </w:t>
      </w:r>
      <w:r w:rsidRPr="002E5EF2">
        <w:t xml:space="preserve">A. Kulesza, G. Sterman, and </w:t>
      </w:r>
      <w:r>
        <w:t>W. Vogelsang, Nucl. Phys. A 721</w:t>
      </w:r>
      <w:r w:rsidRPr="002E5EF2">
        <w:t>, 591</w:t>
      </w:r>
      <w:r>
        <w:t xml:space="preserve"> (2003)</w:t>
      </w:r>
      <w:r w:rsidRPr="002E5EF2">
        <w:t>.</w:t>
      </w:r>
    </w:p>
    <w:p w14:paraId="577ED7BE" w14:textId="77777777" w:rsidR="00642BB0" w:rsidRPr="002E5EF2" w:rsidRDefault="00642BB0" w:rsidP="00642BB0">
      <w:r>
        <w:t xml:space="preserve">[17] P. Aurenche </w:t>
      </w:r>
      <w:r w:rsidRPr="009A3AE5">
        <w:rPr>
          <w:i/>
        </w:rPr>
        <w:t>et al.</w:t>
      </w:r>
      <w:r w:rsidRPr="002E5EF2">
        <w:t>,</w:t>
      </w:r>
      <w:r>
        <w:t xml:space="preserve"> Phys. Rev. D </w:t>
      </w:r>
      <w:r w:rsidRPr="002E5EF2">
        <w:t>73</w:t>
      </w:r>
      <w:r>
        <w:t>, 094007 (2006)</w:t>
      </w:r>
      <w:r w:rsidRPr="002E5EF2">
        <w:t xml:space="preserve">. </w:t>
      </w:r>
    </w:p>
    <w:p w14:paraId="382768FE" w14:textId="77777777" w:rsidR="003A5F73" w:rsidRPr="00B8707E" w:rsidRDefault="003A5F73" w:rsidP="003A5F73">
      <w:r>
        <w:t xml:space="preserve">[18] </w:t>
      </w:r>
      <w:r w:rsidRPr="002E5EF2">
        <w:t xml:space="preserve">T. Renk </w:t>
      </w:r>
      <w:r>
        <w:t>and K. Eskola, Phys. Rev. C 75</w:t>
      </w:r>
      <w:r w:rsidRPr="002E5EF2">
        <w:t>, 054910 (2007).</w:t>
      </w:r>
    </w:p>
    <w:p w14:paraId="5AF3B15D" w14:textId="77777777" w:rsidR="00D556BB" w:rsidRDefault="00D556BB" w:rsidP="00D556BB">
      <w:r w:rsidRPr="00091B29">
        <w:rPr>
          <w:rFonts w:cs="Courier"/>
        </w:rPr>
        <w:t>[1</w:t>
      </w:r>
      <w:r w:rsidR="003A5F73">
        <w:rPr>
          <w:rFonts w:cs="Courier"/>
        </w:rPr>
        <w:t>9</w:t>
      </w:r>
      <w:r w:rsidRPr="00091B29">
        <w:rPr>
          <w:rFonts w:cs="Courier"/>
        </w:rPr>
        <w:t xml:space="preserve">] The translation between center-of-mass energy and chemical potential follows imperial relations detailed in </w:t>
      </w:r>
      <w:r w:rsidRPr="00091B29">
        <w:rPr>
          <w:rFonts w:cs="Courier"/>
          <w:lang w:val="de-DE"/>
        </w:rPr>
        <w:t>J. Cleymans, H. Oeschler, K. Redlich, S. Wheaton, PR C73, 034905 (2006).</w:t>
      </w:r>
    </w:p>
    <w:p w14:paraId="51E81580" w14:textId="77777777" w:rsidR="00D556BB" w:rsidRDefault="00D556BB" w:rsidP="00D556BB">
      <w:pPr>
        <w:rPr>
          <w:rFonts w:cs="Courier"/>
        </w:rPr>
      </w:pPr>
      <w:r w:rsidRPr="00091B29">
        <w:rPr>
          <w:rFonts w:cs="Courier"/>
        </w:rPr>
        <w:t>[</w:t>
      </w:r>
      <w:r w:rsidR="003A5F73">
        <w:rPr>
          <w:rFonts w:cs="Courier"/>
        </w:rPr>
        <w:t>20</w:t>
      </w:r>
      <w:r w:rsidRPr="00091B29">
        <w:rPr>
          <w:rFonts w:cs="Courier"/>
        </w:rPr>
        <w:t xml:space="preserve">]  I. C. Arsene </w:t>
      </w:r>
      <w:r w:rsidRPr="00091B29">
        <w:rPr>
          <w:rFonts w:cs="Courier"/>
          <w:i/>
        </w:rPr>
        <w:t>et al.</w:t>
      </w:r>
      <w:r w:rsidRPr="00091B29">
        <w:rPr>
          <w:rFonts w:cs="Courier"/>
        </w:rPr>
        <w:t xml:space="preserve">, Phys. Rev. C </w:t>
      </w:r>
      <w:r w:rsidRPr="00091B29">
        <w:rPr>
          <w:rFonts w:cs="Courier"/>
          <w:b/>
        </w:rPr>
        <w:t>75</w:t>
      </w:r>
      <w:r w:rsidRPr="00091B29">
        <w:rPr>
          <w:rFonts w:cs="Courier"/>
        </w:rPr>
        <w:t xml:space="preserve">, 034902 (2007). </w:t>
      </w:r>
    </w:p>
    <w:p w14:paraId="4F8DABBC" w14:textId="77777777" w:rsidR="00D556BB" w:rsidRDefault="00D556BB" w:rsidP="00D556BB">
      <w:r w:rsidRPr="00091B29">
        <w:rPr>
          <w:rFonts w:cs="Courier"/>
        </w:rPr>
        <w:t>[</w:t>
      </w:r>
      <w:r w:rsidR="003A5F73">
        <w:rPr>
          <w:rFonts w:cs="Courier"/>
        </w:rPr>
        <w:t>21</w:t>
      </w:r>
      <w:r w:rsidRPr="00091B29">
        <w:rPr>
          <w:rFonts w:cs="Courier"/>
        </w:rPr>
        <w:t xml:space="preserve">]  J. Randrup, Phys. Rev. C </w:t>
      </w:r>
      <w:r w:rsidRPr="00091B29">
        <w:rPr>
          <w:rFonts w:cs="Courier"/>
          <w:b/>
        </w:rPr>
        <w:t>82</w:t>
      </w:r>
      <w:r w:rsidRPr="00091B29">
        <w:rPr>
          <w:rFonts w:cs="Courier"/>
        </w:rPr>
        <w:t>, 034902 (2010).</w:t>
      </w:r>
    </w:p>
    <w:p w14:paraId="09023C24" w14:textId="77777777" w:rsidR="00D556BB" w:rsidRDefault="00D556BB" w:rsidP="00D556BB">
      <w:r w:rsidRPr="00091B29">
        <w:rPr>
          <w:rFonts w:cs="Courier"/>
        </w:rPr>
        <w:t>[</w:t>
      </w:r>
      <w:r w:rsidR="003A5F73">
        <w:rPr>
          <w:rFonts w:cs="Courier"/>
        </w:rPr>
        <w:t>22</w:t>
      </w:r>
      <w:r w:rsidRPr="00091B29">
        <w:rPr>
          <w:rFonts w:cs="Courier"/>
        </w:rPr>
        <w:t xml:space="preserve">]  J. Randrup, Phys. Rev. C </w:t>
      </w:r>
      <w:r w:rsidRPr="00091B29">
        <w:rPr>
          <w:rFonts w:cs="Courier"/>
          <w:b/>
        </w:rPr>
        <w:t>79</w:t>
      </w:r>
      <w:r w:rsidRPr="00091B29">
        <w:rPr>
          <w:rFonts w:cs="Courier"/>
        </w:rPr>
        <w:t>, 054911 (2009).</w:t>
      </w:r>
    </w:p>
    <w:p w14:paraId="35C9F9AF" w14:textId="77777777" w:rsidR="00D556BB" w:rsidRDefault="00D556BB" w:rsidP="00D556BB">
      <w:r w:rsidRPr="00091B29">
        <w:rPr>
          <w:rFonts w:cs="Courier"/>
        </w:rPr>
        <w:t>[</w:t>
      </w:r>
      <w:r w:rsidR="003A5F73">
        <w:rPr>
          <w:rFonts w:cs="Courier"/>
        </w:rPr>
        <w:t>23</w:t>
      </w:r>
      <w:r w:rsidRPr="00091B29">
        <w:rPr>
          <w:rFonts w:cs="Courier"/>
        </w:rPr>
        <w:t xml:space="preserve">]  V. Koch, A. Majumder, J. Randrup, Phys. Rev. C </w:t>
      </w:r>
      <w:r w:rsidRPr="00091B29">
        <w:rPr>
          <w:rFonts w:cs="Courier"/>
          <w:b/>
        </w:rPr>
        <w:t>72</w:t>
      </w:r>
      <w:r w:rsidRPr="00091B29">
        <w:rPr>
          <w:rFonts w:cs="Courier"/>
        </w:rPr>
        <w:t>, 064903 (2005)</w:t>
      </w:r>
      <w:r>
        <w:rPr>
          <w:rFonts w:cs="Courier"/>
        </w:rPr>
        <w:t>.</w:t>
      </w:r>
    </w:p>
    <w:p w14:paraId="207C88CA" w14:textId="77777777" w:rsidR="00D556BB" w:rsidRDefault="00D556BB" w:rsidP="00D556BB">
      <w:r w:rsidRPr="00091B29">
        <w:rPr>
          <w:rFonts w:cs="Courier"/>
        </w:rPr>
        <w:t>[</w:t>
      </w:r>
      <w:r w:rsidR="003A5F73">
        <w:rPr>
          <w:rFonts w:cs="Courier"/>
        </w:rPr>
        <w:t>24</w:t>
      </w:r>
      <w:r w:rsidRPr="00091B29">
        <w:rPr>
          <w:rFonts w:cs="Courier"/>
        </w:rPr>
        <w:t xml:space="preserve">]  NA49 Collaboration, Phys. Rev. C </w:t>
      </w:r>
      <w:r w:rsidRPr="00091B29">
        <w:rPr>
          <w:rFonts w:cs="Courier"/>
          <w:b/>
        </w:rPr>
        <w:t>77</w:t>
      </w:r>
      <w:r w:rsidRPr="00091B29">
        <w:rPr>
          <w:rFonts w:cs="Courier"/>
        </w:rPr>
        <w:t xml:space="preserve">, 024903 (2008).  </w:t>
      </w:r>
    </w:p>
    <w:p w14:paraId="64987B88" w14:textId="77777777" w:rsidR="002910BB" w:rsidRPr="00AE6658" w:rsidRDefault="00D556BB">
      <w:r w:rsidRPr="00091B29">
        <w:rPr>
          <w:rFonts w:cs="Courier"/>
        </w:rPr>
        <w:t>[2</w:t>
      </w:r>
      <w:r w:rsidR="003A5F73">
        <w:rPr>
          <w:rFonts w:cs="Courier"/>
        </w:rPr>
        <w:t>5</w:t>
      </w:r>
      <w:r w:rsidR="00AE6658">
        <w:rPr>
          <w:rFonts w:cs="Courier"/>
        </w:rPr>
        <w:t xml:space="preserve">]  </w:t>
      </w:r>
      <w:r w:rsidR="00AE6658" w:rsidRPr="00091B29">
        <w:rPr>
          <w:rFonts w:cs="Courier"/>
        </w:rPr>
        <w:t xml:space="preserve">The </w:t>
      </w:r>
      <w:r w:rsidR="00AE6658" w:rsidRPr="0023098C">
        <w:rPr>
          <w:rFonts w:cs="Courier"/>
        </w:rPr>
        <w:t>http://www4.rcf.bnl.gov/~videbaks//hft/cd1/HFT_CDR_V26.pdf</w:t>
      </w:r>
      <w:r w:rsidR="00AE6658">
        <w:rPr>
          <w:rFonts w:cs="Courier"/>
        </w:rPr>
        <w:t>.</w:t>
      </w:r>
      <w:r w:rsidR="002910BB">
        <w:br w:type="page"/>
      </w:r>
    </w:p>
    <w:p w14:paraId="48C7FB8E" w14:textId="77777777" w:rsidR="00D556BB" w:rsidRPr="003F7F54" w:rsidRDefault="009F1070" w:rsidP="00D556BB">
      <w:pPr>
        <w:pStyle w:val="Heading1"/>
        <w:rPr>
          <w:szCs w:val="36"/>
        </w:rPr>
      </w:pPr>
      <w:r>
        <w:rPr>
          <w:szCs w:val="36"/>
        </w:rPr>
        <w:t>Study of</w:t>
      </w:r>
      <w:r w:rsidR="00D556BB" w:rsidRPr="00980467">
        <w:rPr>
          <w:szCs w:val="36"/>
        </w:rPr>
        <w:t xml:space="preserve"> </w:t>
      </w:r>
      <w:r w:rsidR="00D556BB">
        <w:rPr>
          <w:szCs w:val="36"/>
        </w:rPr>
        <w:t xml:space="preserve">p+p </w:t>
      </w:r>
      <w:r>
        <w:rPr>
          <w:szCs w:val="36"/>
        </w:rPr>
        <w:t xml:space="preserve">and p+A </w:t>
      </w:r>
      <w:r w:rsidR="00D556BB">
        <w:rPr>
          <w:szCs w:val="36"/>
        </w:rPr>
        <w:t>Collisions</w:t>
      </w:r>
      <w:bookmarkEnd w:id="5"/>
    </w:p>
    <w:p w14:paraId="3B0A46AF" w14:textId="77777777" w:rsidR="00D556BB" w:rsidRPr="00B90BDF" w:rsidRDefault="00D556BB" w:rsidP="00D556BB">
      <w:pPr>
        <w:pStyle w:val="Heading1"/>
        <w:numPr>
          <w:ilvl w:val="1"/>
          <w:numId w:val="4"/>
        </w:numPr>
        <w:ind w:left="0" w:firstLine="0"/>
        <w:rPr>
          <w:sz w:val="28"/>
          <w:szCs w:val="36"/>
        </w:rPr>
      </w:pPr>
      <w:r w:rsidRPr="00B90BDF">
        <w:rPr>
          <w:sz w:val="28"/>
        </w:rPr>
        <w:t xml:space="preserve"> </w:t>
      </w:r>
      <w:r w:rsidR="006F1BCA">
        <w:rPr>
          <w:sz w:val="28"/>
        </w:rPr>
        <w:t>Introduction</w:t>
      </w:r>
    </w:p>
    <w:p w14:paraId="14468816" w14:textId="77777777" w:rsidR="00D556BB" w:rsidRPr="004769A5" w:rsidRDefault="00D556BB" w:rsidP="00D556BB">
      <w:pPr>
        <w:widowControl w:val="0"/>
        <w:jc w:val="both"/>
      </w:pPr>
    </w:p>
    <w:p w14:paraId="70DF65AB" w14:textId="77777777" w:rsidR="000C625E" w:rsidRDefault="00D556BB" w:rsidP="000C625E">
      <w:pPr>
        <w:widowControl w:val="0"/>
        <w:jc w:val="both"/>
        <w:rPr>
          <w:szCs w:val="22"/>
        </w:rPr>
      </w:pPr>
      <w:r w:rsidRPr="005C0880">
        <w:rPr>
          <w:rFonts w:eastAsia="Cambria" w:cs="Helvetica"/>
        </w:rPr>
        <w:t>The STAR spin physics program seeks to advance our understanding of the spin and flavor structure of the proton in terms of its constituent quarks and gluons, exploiting the unique capability of RHIC to provide access to polarized p</w:t>
      </w:r>
      <w:r w:rsidR="005C585E">
        <w:rPr>
          <w:rFonts w:eastAsia="Cambria" w:cs="Helvetica"/>
        </w:rPr>
        <w:t>+</w:t>
      </w:r>
      <w:r w:rsidRPr="005C0880">
        <w:rPr>
          <w:rFonts w:eastAsia="Cambria" w:cs="Helvetica"/>
        </w:rPr>
        <w:t>p collisions.  Using longitudinally polarized beams, one can probe the helicity preferences of the gluons and (flavor-separated) antiquarks, to determine the contribution of each to the total spin of the proton.  With spins transverse to their momentum direction, the p</w:t>
      </w:r>
      <w:r w:rsidR="005C585E">
        <w:rPr>
          <w:rFonts w:eastAsia="Cambria" w:cs="Helvetica"/>
        </w:rPr>
        <w:t>+</w:t>
      </w:r>
      <w:r w:rsidRPr="005C0880">
        <w:rPr>
          <w:rFonts w:eastAsia="Cambria" w:cs="Helvetica"/>
        </w:rPr>
        <w:t>p collisions exhibit kinematic and dynamical effects that are directly sensitive to quark transversity and partonic motion within the proton, e.g., orbital angular momentum.  This program is complemented by studies of polarized p</w:t>
      </w:r>
      <w:r w:rsidR="005C585E">
        <w:rPr>
          <w:rFonts w:eastAsia="Cambria" w:cs="Helvetica"/>
        </w:rPr>
        <w:t>+</w:t>
      </w:r>
      <w:r w:rsidRPr="005C0880">
        <w:rPr>
          <w:rFonts w:eastAsia="Cambria" w:cs="Helvetica"/>
        </w:rPr>
        <w:t>p elastic scattering and central exclusive production, in which a far-forward proton is detected intact.</w:t>
      </w:r>
      <w:r w:rsidRPr="005C0880">
        <w:rPr>
          <w:szCs w:val="22"/>
        </w:rPr>
        <w:t xml:space="preserve"> </w:t>
      </w:r>
    </w:p>
    <w:p w14:paraId="454C3B5F" w14:textId="77777777" w:rsidR="00D556BB" w:rsidRPr="008554B3" w:rsidRDefault="00D556BB" w:rsidP="00855CCA">
      <w:pPr>
        <w:widowControl w:val="0"/>
        <w:ind w:firstLine="720"/>
        <w:jc w:val="both"/>
        <w:rPr>
          <w:szCs w:val="22"/>
        </w:rPr>
      </w:pPr>
    </w:p>
    <w:p w14:paraId="188E74DF" w14:textId="77777777" w:rsidR="00D556BB" w:rsidRDefault="00D556BB" w:rsidP="000C625E">
      <w:pPr>
        <w:widowControl w:val="0"/>
        <w:jc w:val="both"/>
        <w:rPr>
          <w:szCs w:val="22"/>
        </w:rPr>
      </w:pPr>
      <w:r>
        <w:rPr>
          <w:szCs w:val="22"/>
        </w:rPr>
        <w:t xml:space="preserve">Since 2009 </w:t>
      </w:r>
      <w:r w:rsidRPr="008554B3">
        <w:rPr>
          <w:szCs w:val="22"/>
        </w:rPr>
        <w:t>RHIC has j</w:t>
      </w:r>
      <w:r>
        <w:rPr>
          <w:szCs w:val="22"/>
        </w:rPr>
        <w:t xml:space="preserve">ust completed several very successful polarized p+p runs both at </w:t>
      </w:r>
      <w:r w:rsidRPr="00224868">
        <w:rPr>
          <w:i/>
          <w:szCs w:val="22"/>
        </w:rPr>
        <w:t>√s</w:t>
      </w:r>
      <w:r>
        <w:rPr>
          <w:szCs w:val="22"/>
        </w:rPr>
        <w:t xml:space="preserve"> = 20</w:t>
      </w:r>
      <w:r w:rsidRPr="008554B3">
        <w:rPr>
          <w:szCs w:val="22"/>
        </w:rPr>
        <w:t>0 GeV</w:t>
      </w:r>
      <w:r>
        <w:rPr>
          <w:szCs w:val="22"/>
        </w:rPr>
        <w:t xml:space="preserve"> and </w:t>
      </w:r>
      <w:r w:rsidRPr="00224868">
        <w:rPr>
          <w:i/>
          <w:szCs w:val="22"/>
        </w:rPr>
        <w:t>√s</w:t>
      </w:r>
      <w:r w:rsidRPr="008554B3">
        <w:rPr>
          <w:szCs w:val="22"/>
        </w:rPr>
        <w:t xml:space="preserve"> = 510 GeV</w:t>
      </w:r>
      <w:r>
        <w:rPr>
          <w:szCs w:val="22"/>
        </w:rPr>
        <w:t>. The STAR recorded luminosity and the average beam polarization as measured by the H-jet polarimeter are summarized in</w:t>
      </w:r>
      <w:r w:rsidR="00491225">
        <w:rPr>
          <w:szCs w:val="22"/>
        </w:rPr>
        <w:t xml:space="preserve"> </w:t>
      </w:r>
      <w:r w:rsidR="00985961">
        <w:rPr>
          <w:szCs w:val="22"/>
        </w:rPr>
        <w:fldChar w:fldCharType="begin"/>
      </w:r>
      <w:r w:rsidR="00491225">
        <w:rPr>
          <w:szCs w:val="22"/>
        </w:rPr>
        <w:instrText xml:space="preserve"> REF _Ref230956577 \h </w:instrText>
      </w:r>
      <w:r w:rsidR="00985961">
        <w:rPr>
          <w:szCs w:val="22"/>
        </w:rPr>
      </w:r>
      <w:r w:rsidR="00985961">
        <w:rPr>
          <w:szCs w:val="22"/>
        </w:rPr>
        <w:fldChar w:fldCharType="separate"/>
      </w:r>
      <w:r w:rsidR="004E1635">
        <w:t xml:space="preserve">Table </w:t>
      </w:r>
      <w:r w:rsidR="004E1635">
        <w:rPr>
          <w:noProof/>
        </w:rPr>
        <w:t>4.1</w:t>
      </w:r>
      <w:r w:rsidR="004E1635">
        <w:noBreakHyphen/>
      </w:r>
      <w:r w:rsidR="004E1635">
        <w:rPr>
          <w:noProof/>
        </w:rPr>
        <w:t>1</w:t>
      </w:r>
      <w:r w:rsidR="00985961">
        <w:rPr>
          <w:szCs w:val="22"/>
        </w:rPr>
        <w:fldChar w:fldCharType="end"/>
      </w:r>
      <w:r>
        <w:rPr>
          <w:szCs w:val="22"/>
        </w:rPr>
        <w:t xml:space="preserve">. </w:t>
      </w:r>
    </w:p>
    <w:p w14:paraId="2C263BD2" w14:textId="77777777" w:rsidR="00D556BB" w:rsidRDefault="00D556BB" w:rsidP="00855CCA">
      <w:pPr>
        <w:widowControl w:val="0"/>
        <w:ind w:firstLine="720"/>
        <w:jc w:val="both"/>
        <w:rPr>
          <w:szCs w:val="22"/>
        </w:rPr>
      </w:pPr>
    </w:p>
    <w:tbl>
      <w:tblPr>
        <w:tblW w:w="487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1"/>
        <w:gridCol w:w="1261"/>
        <w:gridCol w:w="2608"/>
        <w:gridCol w:w="2557"/>
        <w:gridCol w:w="1044"/>
      </w:tblGrid>
      <w:tr w:rsidR="00D556BB" w:rsidRPr="00A17270" w14:paraId="5C95B298" w14:textId="77777777">
        <w:trPr>
          <w:trHeight w:val="440"/>
        </w:trPr>
        <w:tc>
          <w:tcPr>
            <w:tcW w:w="585" w:type="pct"/>
          </w:tcPr>
          <w:p w14:paraId="51D1B297" w14:textId="77777777" w:rsidR="00D556BB" w:rsidRPr="00A17270" w:rsidRDefault="00D556BB" w:rsidP="00D556BB">
            <w:pPr>
              <w:spacing w:after="120"/>
              <w:jc w:val="center"/>
              <w:rPr>
                <w:b/>
                <w:color w:val="000000"/>
              </w:rPr>
            </w:pPr>
            <w:r w:rsidRPr="00A17270">
              <w:rPr>
                <w:b/>
                <w:color w:val="000000"/>
              </w:rPr>
              <w:t>Year</w:t>
            </w:r>
          </w:p>
        </w:tc>
        <w:tc>
          <w:tcPr>
            <w:tcW w:w="745" w:type="pct"/>
          </w:tcPr>
          <w:p w14:paraId="74BD39BF" w14:textId="77777777" w:rsidR="00D556BB" w:rsidRPr="00A17270" w:rsidRDefault="00D556BB" w:rsidP="00D556BB">
            <w:pPr>
              <w:spacing w:after="120"/>
              <w:jc w:val="center"/>
              <w:rPr>
                <w:b/>
                <w:color w:val="000000"/>
              </w:rPr>
            </w:pPr>
            <w:r w:rsidRPr="00A17270">
              <w:rPr>
                <w:b/>
                <w:szCs w:val="22"/>
              </w:rPr>
              <w:t>√s (GeV)</w:t>
            </w:r>
          </w:p>
        </w:tc>
        <w:tc>
          <w:tcPr>
            <w:tcW w:w="1541" w:type="pct"/>
          </w:tcPr>
          <w:p w14:paraId="1A5D4DFF" w14:textId="77777777" w:rsidR="00D556BB" w:rsidRPr="00A17270" w:rsidRDefault="00D556BB" w:rsidP="00D556BB">
            <w:pPr>
              <w:spacing w:after="120"/>
              <w:jc w:val="center"/>
              <w:rPr>
                <w:b/>
                <w:szCs w:val="22"/>
              </w:rPr>
            </w:pPr>
            <w:r w:rsidRPr="00A17270">
              <w:rPr>
                <w:b/>
                <w:szCs w:val="22"/>
              </w:rPr>
              <w:t>Recorded Luminosity for Transverse p+p</w:t>
            </w:r>
          </w:p>
        </w:tc>
        <w:tc>
          <w:tcPr>
            <w:tcW w:w="1511" w:type="pct"/>
          </w:tcPr>
          <w:p w14:paraId="088601FD" w14:textId="77777777" w:rsidR="00D556BB" w:rsidRPr="00A17270" w:rsidRDefault="00D556BB" w:rsidP="00D556BB">
            <w:pPr>
              <w:spacing w:after="120"/>
              <w:jc w:val="center"/>
              <w:rPr>
                <w:b/>
                <w:szCs w:val="22"/>
              </w:rPr>
            </w:pPr>
            <w:r w:rsidRPr="00A17270">
              <w:rPr>
                <w:b/>
                <w:szCs w:val="22"/>
              </w:rPr>
              <w:t>Recorded Luminosity for Longitudinal</w:t>
            </w:r>
            <w:r>
              <w:rPr>
                <w:b/>
                <w:szCs w:val="22"/>
              </w:rPr>
              <w:t xml:space="preserve"> p+p</w:t>
            </w:r>
          </w:p>
        </w:tc>
        <w:tc>
          <w:tcPr>
            <w:tcW w:w="617" w:type="pct"/>
          </w:tcPr>
          <w:p w14:paraId="1806EBED" w14:textId="77777777" w:rsidR="00D556BB" w:rsidRPr="00A17270" w:rsidRDefault="00D556BB" w:rsidP="00D556BB">
            <w:pPr>
              <w:spacing w:after="120"/>
              <w:jc w:val="center"/>
              <w:rPr>
                <w:b/>
                <w:szCs w:val="22"/>
              </w:rPr>
            </w:pPr>
            <w:r w:rsidRPr="00A17270">
              <w:rPr>
                <w:b/>
                <w:szCs w:val="22"/>
              </w:rPr>
              <w:t>&lt;P&gt;</w:t>
            </w:r>
          </w:p>
        </w:tc>
      </w:tr>
      <w:tr w:rsidR="00D556BB" w:rsidRPr="00EF1AC7" w14:paraId="379EEC9D" w14:textId="77777777">
        <w:trPr>
          <w:trHeight w:val="611"/>
        </w:trPr>
        <w:tc>
          <w:tcPr>
            <w:tcW w:w="585" w:type="pct"/>
          </w:tcPr>
          <w:p w14:paraId="75F166B4" w14:textId="77777777" w:rsidR="00D556BB" w:rsidRDefault="00D556BB" w:rsidP="00D556BB">
            <w:pPr>
              <w:spacing w:after="120"/>
              <w:jc w:val="center"/>
              <w:rPr>
                <w:color w:val="000000"/>
              </w:rPr>
            </w:pPr>
            <w:r>
              <w:rPr>
                <w:color w:val="000000"/>
              </w:rPr>
              <w:t>2009</w:t>
            </w:r>
          </w:p>
        </w:tc>
        <w:tc>
          <w:tcPr>
            <w:tcW w:w="745" w:type="pct"/>
          </w:tcPr>
          <w:p w14:paraId="48FE0066" w14:textId="77777777" w:rsidR="00D556BB" w:rsidRDefault="00D556BB" w:rsidP="00D556BB">
            <w:pPr>
              <w:spacing w:after="120"/>
              <w:jc w:val="center"/>
              <w:rPr>
                <w:color w:val="000000"/>
              </w:rPr>
            </w:pPr>
            <w:r>
              <w:rPr>
                <w:color w:val="000000"/>
              </w:rPr>
              <w:t>200</w:t>
            </w:r>
          </w:p>
          <w:p w14:paraId="53623061" w14:textId="77777777" w:rsidR="00D556BB" w:rsidRPr="00EF1AC7" w:rsidRDefault="00D556BB" w:rsidP="00D556BB">
            <w:pPr>
              <w:spacing w:after="120"/>
              <w:jc w:val="center"/>
              <w:rPr>
                <w:color w:val="000000"/>
              </w:rPr>
            </w:pPr>
            <w:r>
              <w:rPr>
                <w:color w:val="000000"/>
              </w:rPr>
              <w:t>500</w:t>
            </w:r>
          </w:p>
        </w:tc>
        <w:tc>
          <w:tcPr>
            <w:tcW w:w="1541" w:type="pct"/>
          </w:tcPr>
          <w:p w14:paraId="78E6E595" w14:textId="77777777" w:rsidR="00D556BB" w:rsidRDefault="00D556BB" w:rsidP="00D556BB">
            <w:pPr>
              <w:spacing w:after="120"/>
              <w:jc w:val="center"/>
              <w:rPr>
                <w:color w:val="000000"/>
              </w:rPr>
            </w:pPr>
          </w:p>
        </w:tc>
        <w:tc>
          <w:tcPr>
            <w:tcW w:w="1511" w:type="pct"/>
          </w:tcPr>
          <w:p w14:paraId="4D0277FE" w14:textId="77777777" w:rsidR="00D556BB" w:rsidRDefault="00D556BB" w:rsidP="00D556BB">
            <w:pPr>
              <w:spacing w:after="120"/>
              <w:jc w:val="center"/>
              <w:rPr>
                <w:color w:val="000000"/>
              </w:rPr>
            </w:pPr>
            <w:r>
              <w:rPr>
                <w:color w:val="000000"/>
              </w:rPr>
              <w:t xml:space="preserve">25 </w:t>
            </w:r>
            <w:r w:rsidRPr="008554B3">
              <w:rPr>
                <w:szCs w:val="22"/>
              </w:rPr>
              <w:t>pb</w:t>
            </w:r>
            <w:r w:rsidRPr="008554B3">
              <w:rPr>
                <w:szCs w:val="22"/>
                <w:vertAlign w:val="superscript"/>
              </w:rPr>
              <w:t>-1</w:t>
            </w:r>
          </w:p>
          <w:p w14:paraId="72C236A5" w14:textId="77777777" w:rsidR="00D556BB" w:rsidRDefault="00D556BB" w:rsidP="00D556BB">
            <w:pPr>
              <w:spacing w:after="120"/>
              <w:jc w:val="center"/>
              <w:rPr>
                <w:color w:val="000000"/>
              </w:rPr>
            </w:pPr>
            <w:r>
              <w:rPr>
                <w:color w:val="000000"/>
              </w:rPr>
              <w:t>10</w:t>
            </w:r>
            <w:r w:rsidRPr="008554B3">
              <w:rPr>
                <w:szCs w:val="22"/>
              </w:rPr>
              <w:t xml:space="preserve"> pb</w:t>
            </w:r>
            <w:r w:rsidRPr="008554B3">
              <w:rPr>
                <w:szCs w:val="22"/>
                <w:vertAlign w:val="superscript"/>
              </w:rPr>
              <w:t>-1</w:t>
            </w:r>
          </w:p>
        </w:tc>
        <w:tc>
          <w:tcPr>
            <w:tcW w:w="617" w:type="pct"/>
          </w:tcPr>
          <w:p w14:paraId="1FB73CF2" w14:textId="77777777" w:rsidR="00D556BB" w:rsidRDefault="00D556BB" w:rsidP="00D556BB">
            <w:pPr>
              <w:spacing w:after="120"/>
              <w:jc w:val="center"/>
              <w:rPr>
                <w:color w:val="000000"/>
              </w:rPr>
            </w:pPr>
            <w:r>
              <w:rPr>
                <w:color w:val="000000"/>
              </w:rPr>
              <w:t>55</w:t>
            </w:r>
          </w:p>
          <w:p w14:paraId="53A9E40F" w14:textId="77777777" w:rsidR="00D556BB" w:rsidRDefault="00D556BB" w:rsidP="00D556BB">
            <w:pPr>
              <w:spacing w:after="120"/>
              <w:jc w:val="center"/>
              <w:rPr>
                <w:color w:val="000000"/>
              </w:rPr>
            </w:pPr>
            <w:r>
              <w:rPr>
                <w:color w:val="000000"/>
              </w:rPr>
              <w:t>39</w:t>
            </w:r>
          </w:p>
        </w:tc>
      </w:tr>
      <w:tr w:rsidR="00D556BB" w:rsidRPr="00EF1AC7" w14:paraId="1521FD20" w14:textId="77777777">
        <w:trPr>
          <w:trHeight w:val="377"/>
        </w:trPr>
        <w:tc>
          <w:tcPr>
            <w:tcW w:w="585" w:type="pct"/>
          </w:tcPr>
          <w:p w14:paraId="66E822B7" w14:textId="77777777" w:rsidR="00D556BB" w:rsidRDefault="00D556BB" w:rsidP="00D556BB">
            <w:pPr>
              <w:spacing w:after="120"/>
              <w:jc w:val="center"/>
              <w:rPr>
                <w:color w:val="000000"/>
              </w:rPr>
            </w:pPr>
            <w:r>
              <w:rPr>
                <w:color w:val="000000"/>
              </w:rPr>
              <w:t>2011</w:t>
            </w:r>
          </w:p>
        </w:tc>
        <w:tc>
          <w:tcPr>
            <w:tcW w:w="745" w:type="pct"/>
          </w:tcPr>
          <w:p w14:paraId="7288C4F5" w14:textId="77777777" w:rsidR="00D556BB" w:rsidRPr="00EF1AC7" w:rsidRDefault="00D556BB" w:rsidP="00D556BB">
            <w:pPr>
              <w:spacing w:after="120"/>
              <w:jc w:val="center"/>
              <w:rPr>
                <w:color w:val="000000"/>
              </w:rPr>
            </w:pPr>
            <w:r>
              <w:rPr>
                <w:color w:val="000000"/>
              </w:rPr>
              <w:t>500</w:t>
            </w:r>
          </w:p>
        </w:tc>
        <w:tc>
          <w:tcPr>
            <w:tcW w:w="1541" w:type="pct"/>
          </w:tcPr>
          <w:p w14:paraId="03F8DC39" w14:textId="77777777" w:rsidR="00D556BB" w:rsidRDefault="00D556BB" w:rsidP="00D556BB">
            <w:pPr>
              <w:spacing w:after="120"/>
              <w:jc w:val="center"/>
              <w:rPr>
                <w:color w:val="000000"/>
              </w:rPr>
            </w:pPr>
            <w:r>
              <w:rPr>
                <w:color w:val="000000"/>
              </w:rPr>
              <w:t>25</w:t>
            </w:r>
            <w:r w:rsidRPr="008554B3">
              <w:rPr>
                <w:szCs w:val="22"/>
              </w:rPr>
              <w:t xml:space="preserve"> pb</w:t>
            </w:r>
            <w:r w:rsidRPr="008554B3">
              <w:rPr>
                <w:szCs w:val="22"/>
                <w:vertAlign w:val="superscript"/>
              </w:rPr>
              <w:t>-1</w:t>
            </w:r>
          </w:p>
        </w:tc>
        <w:tc>
          <w:tcPr>
            <w:tcW w:w="1511" w:type="pct"/>
          </w:tcPr>
          <w:p w14:paraId="7D253BDD" w14:textId="77777777" w:rsidR="00D556BB" w:rsidRDefault="00D556BB" w:rsidP="00D556BB">
            <w:pPr>
              <w:spacing w:after="120"/>
              <w:jc w:val="center"/>
              <w:rPr>
                <w:color w:val="000000"/>
              </w:rPr>
            </w:pPr>
            <w:r>
              <w:rPr>
                <w:color w:val="000000"/>
              </w:rPr>
              <w:t>12</w:t>
            </w:r>
            <w:r w:rsidRPr="008554B3">
              <w:rPr>
                <w:szCs w:val="22"/>
              </w:rPr>
              <w:t xml:space="preserve"> pb</w:t>
            </w:r>
            <w:r w:rsidRPr="008554B3">
              <w:rPr>
                <w:szCs w:val="22"/>
                <w:vertAlign w:val="superscript"/>
              </w:rPr>
              <w:t>-1</w:t>
            </w:r>
          </w:p>
        </w:tc>
        <w:tc>
          <w:tcPr>
            <w:tcW w:w="617" w:type="pct"/>
          </w:tcPr>
          <w:p w14:paraId="1876803A" w14:textId="77777777" w:rsidR="00D556BB" w:rsidRDefault="00D556BB" w:rsidP="00D556BB">
            <w:pPr>
              <w:spacing w:after="120"/>
              <w:jc w:val="center"/>
              <w:rPr>
                <w:color w:val="000000"/>
              </w:rPr>
            </w:pPr>
            <w:r>
              <w:rPr>
                <w:color w:val="000000"/>
              </w:rPr>
              <w:t>48</w:t>
            </w:r>
          </w:p>
        </w:tc>
      </w:tr>
      <w:tr w:rsidR="00D556BB" w:rsidRPr="00EF1AC7" w14:paraId="6CDF1343" w14:textId="77777777">
        <w:trPr>
          <w:trHeight w:val="611"/>
        </w:trPr>
        <w:tc>
          <w:tcPr>
            <w:tcW w:w="585" w:type="pct"/>
          </w:tcPr>
          <w:p w14:paraId="53F8761D" w14:textId="77777777" w:rsidR="00D556BB" w:rsidRDefault="00D556BB" w:rsidP="00D556BB">
            <w:pPr>
              <w:spacing w:after="120"/>
              <w:jc w:val="center"/>
              <w:rPr>
                <w:color w:val="000000"/>
              </w:rPr>
            </w:pPr>
            <w:r>
              <w:rPr>
                <w:color w:val="000000"/>
              </w:rPr>
              <w:t>2012</w:t>
            </w:r>
          </w:p>
        </w:tc>
        <w:tc>
          <w:tcPr>
            <w:tcW w:w="745" w:type="pct"/>
          </w:tcPr>
          <w:p w14:paraId="7DD806EE" w14:textId="77777777" w:rsidR="00D556BB" w:rsidRDefault="00D556BB" w:rsidP="00D556BB">
            <w:pPr>
              <w:spacing w:after="120"/>
              <w:jc w:val="center"/>
              <w:rPr>
                <w:color w:val="000000"/>
              </w:rPr>
            </w:pPr>
            <w:r>
              <w:rPr>
                <w:color w:val="000000"/>
              </w:rPr>
              <w:t>200</w:t>
            </w:r>
          </w:p>
          <w:p w14:paraId="638ED4D7" w14:textId="77777777" w:rsidR="00D556BB" w:rsidRDefault="00D556BB" w:rsidP="00D556BB">
            <w:pPr>
              <w:spacing w:after="120"/>
              <w:jc w:val="center"/>
              <w:rPr>
                <w:color w:val="000000"/>
              </w:rPr>
            </w:pPr>
            <w:r>
              <w:rPr>
                <w:color w:val="000000"/>
              </w:rPr>
              <w:t>510</w:t>
            </w:r>
          </w:p>
        </w:tc>
        <w:tc>
          <w:tcPr>
            <w:tcW w:w="1541" w:type="pct"/>
          </w:tcPr>
          <w:p w14:paraId="79882A06" w14:textId="77777777" w:rsidR="00D556BB" w:rsidRDefault="00D556BB" w:rsidP="00D556BB">
            <w:pPr>
              <w:spacing w:after="120"/>
              <w:jc w:val="center"/>
              <w:rPr>
                <w:color w:val="000000"/>
              </w:rPr>
            </w:pPr>
            <w:r>
              <w:rPr>
                <w:color w:val="000000"/>
              </w:rPr>
              <w:t>22</w:t>
            </w:r>
            <w:r w:rsidRPr="008554B3">
              <w:rPr>
                <w:szCs w:val="22"/>
              </w:rPr>
              <w:t xml:space="preserve"> pb</w:t>
            </w:r>
            <w:r w:rsidRPr="008554B3">
              <w:rPr>
                <w:szCs w:val="22"/>
                <w:vertAlign w:val="superscript"/>
              </w:rPr>
              <w:t>-1</w:t>
            </w:r>
          </w:p>
        </w:tc>
        <w:tc>
          <w:tcPr>
            <w:tcW w:w="1511" w:type="pct"/>
          </w:tcPr>
          <w:p w14:paraId="77C113EC" w14:textId="77777777" w:rsidR="00D556BB" w:rsidRDefault="00D556BB" w:rsidP="00D556BB">
            <w:pPr>
              <w:spacing w:after="120"/>
              <w:jc w:val="center"/>
              <w:rPr>
                <w:color w:val="000000"/>
              </w:rPr>
            </w:pPr>
          </w:p>
          <w:p w14:paraId="45264CBB" w14:textId="77777777" w:rsidR="00D556BB" w:rsidRDefault="00D556BB" w:rsidP="00D556BB">
            <w:pPr>
              <w:spacing w:after="120"/>
              <w:jc w:val="center"/>
              <w:rPr>
                <w:color w:val="000000"/>
              </w:rPr>
            </w:pPr>
            <w:r>
              <w:rPr>
                <w:color w:val="000000"/>
              </w:rPr>
              <w:t>82</w:t>
            </w:r>
            <w:r w:rsidRPr="008554B3">
              <w:rPr>
                <w:szCs w:val="22"/>
              </w:rPr>
              <w:t xml:space="preserve"> pb</w:t>
            </w:r>
            <w:r w:rsidRPr="008554B3">
              <w:rPr>
                <w:szCs w:val="22"/>
                <w:vertAlign w:val="superscript"/>
              </w:rPr>
              <w:t>-1</w:t>
            </w:r>
          </w:p>
        </w:tc>
        <w:tc>
          <w:tcPr>
            <w:tcW w:w="617" w:type="pct"/>
          </w:tcPr>
          <w:p w14:paraId="695A6F7B" w14:textId="77777777" w:rsidR="00D556BB" w:rsidRDefault="00D556BB" w:rsidP="00D556BB">
            <w:pPr>
              <w:spacing w:after="120"/>
              <w:jc w:val="center"/>
              <w:rPr>
                <w:color w:val="000000"/>
              </w:rPr>
            </w:pPr>
            <w:r>
              <w:rPr>
                <w:color w:val="000000"/>
              </w:rPr>
              <w:t>61/58</w:t>
            </w:r>
          </w:p>
          <w:p w14:paraId="4D73C1CF" w14:textId="77777777" w:rsidR="00D556BB" w:rsidRDefault="00D556BB" w:rsidP="00D556BB">
            <w:pPr>
              <w:spacing w:after="120"/>
              <w:jc w:val="center"/>
              <w:rPr>
                <w:color w:val="000000"/>
              </w:rPr>
            </w:pPr>
            <w:r>
              <w:rPr>
                <w:color w:val="000000"/>
              </w:rPr>
              <w:t>50/54</w:t>
            </w:r>
          </w:p>
        </w:tc>
      </w:tr>
      <w:tr w:rsidR="00D556BB" w:rsidRPr="00EF1AC7" w14:paraId="6EB4751A" w14:textId="77777777">
        <w:trPr>
          <w:trHeight w:val="404"/>
        </w:trPr>
        <w:tc>
          <w:tcPr>
            <w:tcW w:w="585" w:type="pct"/>
          </w:tcPr>
          <w:p w14:paraId="44F2F537" w14:textId="77777777" w:rsidR="00D556BB" w:rsidRDefault="00D556BB" w:rsidP="00D556BB">
            <w:pPr>
              <w:spacing w:after="120"/>
              <w:jc w:val="center"/>
              <w:rPr>
                <w:color w:val="000000"/>
              </w:rPr>
            </w:pPr>
            <w:r>
              <w:rPr>
                <w:color w:val="000000"/>
              </w:rPr>
              <w:t>2013</w:t>
            </w:r>
          </w:p>
        </w:tc>
        <w:tc>
          <w:tcPr>
            <w:tcW w:w="745" w:type="pct"/>
          </w:tcPr>
          <w:p w14:paraId="37B60CD5" w14:textId="77777777" w:rsidR="00D556BB" w:rsidRDefault="00D556BB" w:rsidP="00D556BB">
            <w:pPr>
              <w:spacing w:after="120"/>
              <w:jc w:val="center"/>
              <w:rPr>
                <w:color w:val="000000"/>
              </w:rPr>
            </w:pPr>
            <w:r>
              <w:rPr>
                <w:color w:val="000000"/>
              </w:rPr>
              <w:t>510</w:t>
            </w:r>
          </w:p>
        </w:tc>
        <w:tc>
          <w:tcPr>
            <w:tcW w:w="1541" w:type="pct"/>
          </w:tcPr>
          <w:p w14:paraId="5E1716A7" w14:textId="77777777" w:rsidR="00D556BB" w:rsidRDefault="00D556BB" w:rsidP="00D556BB">
            <w:pPr>
              <w:spacing w:after="120"/>
              <w:jc w:val="center"/>
              <w:rPr>
                <w:color w:val="000000"/>
              </w:rPr>
            </w:pPr>
          </w:p>
        </w:tc>
        <w:tc>
          <w:tcPr>
            <w:tcW w:w="1511" w:type="pct"/>
          </w:tcPr>
          <w:p w14:paraId="36CCE540" w14:textId="77777777" w:rsidR="00D556BB" w:rsidRDefault="00AF3018" w:rsidP="00D556BB">
            <w:pPr>
              <w:spacing w:after="120"/>
              <w:jc w:val="center"/>
              <w:rPr>
                <w:color w:val="000000"/>
              </w:rPr>
            </w:pPr>
            <w:r>
              <w:rPr>
                <w:color w:val="000000"/>
              </w:rPr>
              <w:t>220 pb</w:t>
            </w:r>
            <w:r w:rsidR="002C7635" w:rsidRPr="00237CC8">
              <w:rPr>
                <w:color w:val="000000"/>
                <w:vertAlign w:val="superscript"/>
              </w:rPr>
              <w:t>-1</w:t>
            </w:r>
            <w:r w:rsidR="00491225">
              <w:rPr>
                <w:color w:val="000000"/>
                <w:vertAlign w:val="superscript"/>
              </w:rPr>
              <w:t xml:space="preserve"> </w:t>
            </w:r>
            <w:r w:rsidR="002C7635" w:rsidRPr="00237CC8">
              <w:rPr>
                <w:color w:val="000000"/>
              </w:rPr>
              <w:t>(till 22 May)</w:t>
            </w:r>
          </w:p>
        </w:tc>
        <w:tc>
          <w:tcPr>
            <w:tcW w:w="617" w:type="pct"/>
          </w:tcPr>
          <w:p w14:paraId="6D83A742" w14:textId="77777777" w:rsidR="00D556BB" w:rsidRDefault="002C7635" w:rsidP="00D556BB">
            <w:pPr>
              <w:spacing w:after="120"/>
              <w:jc w:val="center"/>
              <w:rPr>
                <w:color w:val="000000"/>
              </w:rPr>
            </w:pPr>
            <w:r w:rsidRPr="00237CC8">
              <w:rPr>
                <w:color w:val="000000"/>
              </w:rPr>
              <w:t>54/55</w:t>
            </w:r>
          </w:p>
        </w:tc>
      </w:tr>
    </w:tbl>
    <w:p w14:paraId="1BFD5677" w14:textId="77777777" w:rsidR="00D556BB" w:rsidRDefault="00491225" w:rsidP="0027230B">
      <w:pPr>
        <w:pStyle w:val="Caption"/>
        <w:jc w:val="both"/>
        <w:rPr>
          <w:szCs w:val="22"/>
        </w:rPr>
      </w:pPr>
      <w:bookmarkStart w:id="24" w:name="_Ref230956577"/>
      <w:r>
        <w:t xml:space="preserve">Table </w:t>
      </w:r>
      <w:r w:rsidR="00DA6902">
        <w:fldChar w:fldCharType="begin"/>
      </w:r>
      <w:r w:rsidR="00DA6902">
        <w:instrText xml:space="preserve"> STYLEREF 1 \s </w:instrText>
      </w:r>
      <w:r w:rsidR="00DA6902">
        <w:fldChar w:fldCharType="separate"/>
      </w:r>
      <w:r w:rsidR="004E1635">
        <w:rPr>
          <w:noProof/>
        </w:rPr>
        <w:t>4.1</w:t>
      </w:r>
      <w:r w:rsidR="00DA6902">
        <w:rPr>
          <w:noProof/>
        </w:rPr>
        <w:fldChar w:fldCharType="end"/>
      </w:r>
      <w:r>
        <w:noBreakHyphen/>
      </w:r>
      <w:r w:rsidR="00DA6902">
        <w:fldChar w:fldCharType="begin"/>
      </w:r>
      <w:r w:rsidR="00DA6902">
        <w:instrText xml:space="preserve"> SEQ Table \* ARABIC \s 1 </w:instrText>
      </w:r>
      <w:r w:rsidR="00DA6902">
        <w:fldChar w:fldCharType="separate"/>
      </w:r>
      <w:r w:rsidR="004E1635">
        <w:rPr>
          <w:noProof/>
        </w:rPr>
        <w:t>1</w:t>
      </w:r>
      <w:r w:rsidR="00DA6902">
        <w:rPr>
          <w:noProof/>
        </w:rPr>
        <w:fldChar w:fldCharType="end"/>
      </w:r>
      <w:bookmarkEnd w:id="24"/>
      <w:r w:rsidR="00D556BB">
        <w:t xml:space="preserve">: </w:t>
      </w:r>
      <w:r w:rsidR="00D556BB" w:rsidRPr="007F7CB4">
        <w:rPr>
          <w:b w:val="0"/>
          <w:szCs w:val="22"/>
        </w:rPr>
        <w:t>The STAR recorded luminosity and the average beam polarization as measured by the H-jet polarimeter</w:t>
      </w:r>
      <w:r w:rsidR="00D556BB">
        <w:rPr>
          <w:b w:val="0"/>
          <w:szCs w:val="22"/>
        </w:rPr>
        <w:t xml:space="preserve">. </w:t>
      </w:r>
    </w:p>
    <w:p w14:paraId="60EADBFC" w14:textId="77777777" w:rsidR="00D556BB" w:rsidRDefault="00D556BB" w:rsidP="00D556BB">
      <w:pPr>
        <w:widowControl w:val="0"/>
        <w:jc w:val="both"/>
        <w:rPr>
          <w:szCs w:val="22"/>
        </w:rPr>
      </w:pPr>
    </w:p>
    <w:p w14:paraId="2D063AB3" w14:textId="77777777" w:rsidR="00D556BB" w:rsidRDefault="00D556BB" w:rsidP="00E1511C">
      <w:pPr>
        <w:widowControl w:val="0"/>
        <w:jc w:val="both"/>
        <w:rPr>
          <w:szCs w:val="22"/>
        </w:rPr>
      </w:pPr>
      <w:bookmarkStart w:id="25" w:name="_Ref229549073"/>
      <w:r>
        <w:rPr>
          <w:szCs w:val="22"/>
        </w:rPr>
        <w:t xml:space="preserve">In Run 13 STAR collected to date </w:t>
      </w:r>
      <w:r w:rsidR="002C7635" w:rsidRPr="00237CC8">
        <w:rPr>
          <w:szCs w:val="22"/>
        </w:rPr>
        <w:t>2.7</w:t>
      </w:r>
      <w:r>
        <w:rPr>
          <w:szCs w:val="22"/>
        </w:rPr>
        <w:t xml:space="preserve"> times the Run 12 data set with longitudinal polarization at </w:t>
      </w:r>
      <w:r w:rsidRPr="00224868">
        <w:rPr>
          <w:i/>
          <w:szCs w:val="22"/>
        </w:rPr>
        <w:t>√s</w:t>
      </w:r>
      <w:r w:rsidRPr="008554B3">
        <w:rPr>
          <w:szCs w:val="22"/>
        </w:rPr>
        <w:t xml:space="preserve"> = 510 GeV</w:t>
      </w:r>
      <w:r>
        <w:rPr>
          <w:szCs w:val="22"/>
        </w:rPr>
        <w:t xml:space="preserve">. The </w:t>
      </w:r>
      <w:r w:rsidRPr="008554B3">
        <w:rPr>
          <w:szCs w:val="22"/>
        </w:rPr>
        <w:t xml:space="preserve">beam polarizations attained at 510 GeV </w:t>
      </w:r>
      <w:r>
        <w:rPr>
          <w:szCs w:val="22"/>
        </w:rPr>
        <w:t xml:space="preserve">has stately </w:t>
      </w:r>
      <w:r w:rsidRPr="00AF2EBA">
        <w:rPr>
          <w:szCs w:val="22"/>
        </w:rPr>
        <w:t>increased from Run 9 and reached up to 60%. More detail on both RHIC and STAR</w:t>
      </w:r>
      <w:r>
        <w:rPr>
          <w:szCs w:val="22"/>
        </w:rPr>
        <w:t xml:space="preserve"> performance in Run 13</w:t>
      </w:r>
      <w:r w:rsidRPr="008554B3">
        <w:rPr>
          <w:szCs w:val="22"/>
        </w:rPr>
        <w:t>, and a brief look at the quality of results that can be exp</w:t>
      </w:r>
      <w:r>
        <w:rPr>
          <w:szCs w:val="22"/>
        </w:rPr>
        <w:t>ected, are provided in secti</w:t>
      </w:r>
      <w:r w:rsidR="00BB4FCF">
        <w:rPr>
          <w:szCs w:val="22"/>
        </w:rPr>
        <w:t>on 4</w:t>
      </w:r>
      <w:r w:rsidRPr="008554B3">
        <w:rPr>
          <w:szCs w:val="22"/>
        </w:rPr>
        <w:t>.3 below.</w:t>
      </w:r>
      <w:r w:rsidR="00BB4FCF">
        <w:rPr>
          <w:szCs w:val="22"/>
        </w:rPr>
        <w:t xml:space="preserve"> </w:t>
      </w:r>
      <w:r w:rsidRPr="00AF2EBA">
        <w:rPr>
          <w:szCs w:val="22"/>
        </w:rPr>
        <w:t xml:space="preserve">To build on these successes we request 12 weeks of polarized </w:t>
      </w:r>
      <w:r w:rsidRPr="00C37364">
        <w:rPr>
          <w:szCs w:val="22"/>
        </w:rPr>
        <w:t>p</w:t>
      </w:r>
      <w:r w:rsidR="005C585E" w:rsidRPr="00C37364">
        <w:rPr>
          <w:szCs w:val="22"/>
        </w:rPr>
        <w:t>+</w:t>
      </w:r>
      <w:r w:rsidRPr="00C37364">
        <w:rPr>
          <w:szCs w:val="22"/>
        </w:rPr>
        <w:t>p</w:t>
      </w:r>
      <w:r w:rsidRPr="00AF2EBA">
        <w:rPr>
          <w:szCs w:val="22"/>
        </w:rPr>
        <w:t xml:space="preserve"> operation at </w:t>
      </w:r>
      <w:r w:rsidRPr="00AF2EBA">
        <w:rPr>
          <w:i/>
          <w:szCs w:val="22"/>
        </w:rPr>
        <w:t>√s</w:t>
      </w:r>
      <w:r w:rsidRPr="00AF2EBA">
        <w:rPr>
          <w:szCs w:val="22"/>
        </w:rPr>
        <w:t xml:space="preserve"> = 200 GeV in Run 15. Essentially the data would be taken with beams longitudinally and transversely </w:t>
      </w:r>
      <w:r w:rsidR="00BB4FCF">
        <w:rPr>
          <w:szCs w:val="22"/>
        </w:rPr>
        <w:t>polarized at STAR.</w:t>
      </w:r>
      <w:r w:rsidRPr="00086966">
        <w:rPr>
          <w:szCs w:val="22"/>
        </w:rPr>
        <w:t xml:space="preserve"> If we conservatively estimate th</w:t>
      </w:r>
      <w:r w:rsidRPr="002B4B4D">
        <w:rPr>
          <w:szCs w:val="22"/>
        </w:rPr>
        <w:t>at the sampled luminosity and polarization would be similar to that demonstrated in Run 12 for Run 15</w:t>
      </w:r>
      <w:r w:rsidRPr="005367A4">
        <w:rPr>
          <w:szCs w:val="22"/>
        </w:rPr>
        <w:t xml:space="preserve">, such we could achieve </w:t>
      </w:r>
      <w:r w:rsidRPr="00AF2EBA">
        <w:rPr>
          <w:szCs w:val="22"/>
        </w:rPr>
        <w:t>90 pb</w:t>
      </w:r>
      <w:r w:rsidRPr="00AF2EBA">
        <w:rPr>
          <w:szCs w:val="22"/>
          <w:vertAlign w:val="superscript"/>
        </w:rPr>
        <w:t>-1</w:t>
      </w:r>
      <w:r w:rsidRPr="00AF2EBA">
        <w:rPr>
          <w:szCs w:val="22"/>
        </w:rPr>
        <w:t xml:space="preserve"> in 12 weeks running, this would allow us to collect an additional 50 pb-1 and 40 pb</w:t>
      </w:r>
      <w:r w:rsidRPr="00AF2EBA">
        <w:rPr>
          <w:szCs w:val="22"/>
          <w:vertAlign w:val="superscript"/>
        </w:rPr>
        <w:t>-1</w:t>
      </w:r>
      <w:r w:rsidRPr="00AF2EBA">
        <w:rPr>
          <w:szCs w:val="22"/>
        </w:rPr>
        <w:t xml:space="preserve"> of longitudinal and transversely polarized data, respectively. </w:t>
      </w:r>
      <w:r w:rsidRPr="00086966">
        <w:rPr>
          <w:szCs w:val="22"/>
        </w:rPr>
        <w:t>Such a data set would significantly advance the STAR spin physics effort; in particular, our analyses would focus on:</w:t>
      </w:r>
    </w:p>
    <w:p w14:paraId="6306AAEF" w14:textId="77777777" w:rsidR="00D556BB" w:rsidRPr="00610614" w:rsidRDefault="00D556BB" w:rsidP="00D556BB">
      <w:pPr>
        <w:pStyle w:val="ListParagraph"/>
        <w:widowControl w:val="0"/>
        <w:numPr>
          <w:ilvl w:val="0"/>
          <w:numId w:val="20"/>
        </w:numPr>
        <w:spacing w:before="120" w:after="120"/>
        <w:jc w:val="both"/>
      </w:pPr>
      <w:r w:rsidRPr="003D507A">
        <w:rPr>
          <w:szCs w:val="22"/>
        </w:rPr>
        <w:t>The impact of the increased precision in measurements of the double-spin asymmetry</w:t>
      </w:r>
      <w:r w:rsidRPr="003D507A">
        <w:rPr>
          <w:i/>
          <w:szCs w:val="22"/>
        </w:rPr>
        <w:t xml:space="preserve"> A</w:t>
      </w:r>
      <w:r w:rsidRPr="003D507A">
        <w:rPr>
          <w:i/>
          <w:szCs w:val="22"/>
          <w:vertAlign w:val="subscript"/>
        </w:rPr>
        <w:t>LL</w:t>
      </w:r>
      <w:r w:rsidRPr="003D507A">
        <w:rPr>
          <w:szCs w:val="22"/>
        </w:rPr>
        <w:t xml:space="preserve"> in inclusive jet and coincident di-jet production is discussed in </w:t>
      </w:r>
      <w:r w:rsidR="00B46D35">
        <w:rPr>
          <w:szCs w:val="22"/>
        </w:rPr>
        <w:t xml:space="preserve">chapter </w:t>
      </w:r>
      <w:r w:rsidR="00985961">
        <w:rPr>
          <w:szCs w:val="22"/>
        </w:rPr>
        <w:fldChar w:fldCharType="begin"/>
      </w:r>
      <w:r w:rsidR="00B46D35">
        <w:rPr>
          <w:szCs w:val="22"/>
        </w:rPr>
        <w:instrText xml:space="preserve"> REF _Ref230963616 \r \h </w:instrText>
      </w:r>
      <w:r w:rsidR="00985961">
        <w:rPr>
          <w:szCs w:val="22"/>
        </w:rPr>
      </w:r>
      <w:r w:rsidR="00985961">
        <w:rPr>
          <w:szCs w:val="22"/>
        </w:rPr>
        <w:fldChar w:fldCharType="separate"/>
      </w:r>
      <w:r w:rsidR="004E1635">
        <w:rPr>
          <w:szCs w:val="22"/>
        </w:rPr>
        <w:t>4.4</w:t>
      </w:r>
      <w:r w:rsidR="00985961">
        <w:rPr>
          <w:szCs w:val="22"/>
        </w:rPr>
        <w:fldChar w:fldCharType="end"/>
      </w:r>
    </w:p>
    <w:p w14:paraId="11D87EB9" w14:textId="77777777" w:rsidR="00D556BB" w:rsidRPr="00610614" w:rsidRDefault="00D556BB" w:rsidP="00D556BB">
      <w:pPr>
        <w:pStyle w:val="ListParagraph"/>
        <w:widowControl w:val="0"/>
        <w:numPr>
          <w:ilvl w:val="0"/>
          <w:numId w:val="20"/>
        </w:numPr>
        <w:spacing w:before="120" w:after="120"/>
        <w:jc w:val="both"/>
      </w:pPr>
      <w:r w:rsidRPr="003D507A">
        <w:rPr>
          <w:szCs w:val="22"/>
        </w:rPr>
        <w:t xml:space="preserve">The increased statistics in transverse polarized data together with the new equipment installed for run-15 will allow </w:t>
      </w:r>
      <w:r>
        <w:rPr>
          <w:szCs w:val="22"/>
        </w:rPr>
        <w:t xml:space="preserve">us </w:t>
      </w:r>
      <w:r w:rsidRPr="003D507A">
        <w:rPr>
          <w:szCs w:val="22"/>
        </w:rPr>
        <w:t>to address the underlying A</w:t>
      </w:r>
      <w:r w:rsidRPr="003D507A">
        <w:rPr>
          <w:szCs w:val="22"/>
          <w:vertAlign w:val="subscript"/>
        </w:rPr>
        <w:t>N</w:t>
      </w:r>
      <w:r w:rsidRPr="003D507A">
        <w:rPr>
          <w:szCs w:val="22"/>
        </w:rPr>
        <w:t xml:space="preserve"> process and dynamics by measuring less inclusive observables, i.e. I</w:t>
      </w:r>
      <w:r>
        <w:rPr>
          <w:szCs w:val="22"/>
        </w:rPr>
        <w:t>FF, jets and direct photons. De</w:t>
      </w:r>
      <w:r w:rsidRPr="003D507A">
        <w:rPr>
          <w:szCs w:val="22"/>
        </w:rPr>
        <w:t xml:space="preserve">tails are discussed in </w:t>
      </w:r>
      <w:r w:rsidR="002C7635" w:rsidRPr="00237CC8">
        <w:rPr>
          <w:szCs w:val="22"/>
        </w:rPr>
        <w:t>chapter</w:t>
      </w:r>
      <w:bookmarkStart w:id="26" w:name="_Toc229642296"/>
      <w:r w:rsidR="002C7635" w:rsidRPr="00237CC8">
        <w:rPr>
          <w:szCs w:val="22"/>
        </w:rPr>
        <w:t xml:space="preserve"> </w:t>
      </w:r>
      <w:r w:rsidR="00985961">
        <w:rPr>
          <w:szCs w:val="22"/>
        </w:rPr>
        <w:fldChar w:fldCharType="begin"/>
      </w:r>
      <w:r w:rsidR="00B46D35">
        <w:rPr>
          <w:szCs w:val="22"/>
        </w:rPr>
        <w:instrText xml:space="preserve"> REF _Ref230963664 \r \h </w:instrText>
      </w:r>
      <w:r w:rsidR="00985961">
        <w:rPr>
          <w:szCs w:val="22"/>
        </w:rPr>
      </w:r>
      <w:r w:rsidR="00985961">
        <w:rPr>
          <w:szCs w:val="22"/>
        </w:rPr>
        <w:fldChar w:fldCharType="separate"/>
      </w:r>
      <w:r w:rsidR="004E1635">
        <w:rPr>
          <w:szCs w:val="22"/>
        </w:rPr>
        <w:t>4.5</w:t>
      </w:r>
      <w:r w:rsidR="00985961">
        <w:rPr>
          <w:szCs w:val="22"/>
        </w:rPr>
        <w:fldChar w:fldCharType="end"/>
      </w:r>
    </w:p>
    <w:p w14:paraId="39824843" w14:textId="77777777" w:rsidR="00D556BB" w:rsidRPr="00B90BDF" w:rsidRDefault="00D556BB" w:rsidP="00D556BB">
      <w:pPr>
        <w:pStyle w:val="Heading1"/>
        <w:numPr>
          <w:ilvl w:val="1"/>
          <w:numId w:val="4"/>
        </w:numPr>
        <w:ind w:left="0" w:firstLine="0"/>
        <w:rPr>
          <w:sz w:val="28"/>
          <w:szCs w:val="36"/>
        </w:rPr>
      </w:pPr>
      <w:r>
        <w:t xml:space="preserve"> </w:t>
      </w:r>
      <w:r w:rsidR="006F1BCA">
        <w:rPr>
          <w:sz w:val="28"/>
        </w:rPr>
        <w:t>Recent highlights from the</w:t>
      </w:r>
      <w:r w:rsidRPr="00B90BDF">
        <w:rPr>
          <w:sz w:val="28"/>
        </w:rPr>
        <w:t xml:space="preserve"> spin program</w:t>
      </w:r>
      <w:bookmarkEnd w:id="25"/>
      <w:bookmarkEnd w:id="26"/>
    </w:p>
    <w:p w14:paraId="561B1000" w14:textId="77777777" w:rsidR="00D556BB" w:rsidRPr="00431824" w:rsidRDefault="00D556BB" w:rsidP="00D556BB"/>
    <w:p w14:paraId="6741ABC9" w14:textId="77777777" w:rsidR="00D556BB" w:rsidRPr="00132360" w:rsidRDefault="00D556BB" w:rsidP="00B46D35">
      <w:pPr>
        <w:widowControl w:val="0"/>
        <w:jc w:val="both"/>
        <w:rPr>
          <w:szCs w:val="22"/>
        </w:rPr>
      </w:pPr>
      <w:r w:rsidRPr="00132360">
        <w:rPr>
          <w:szCs w:val="22"/>
        </w:rPr>
        <w:t xml:space="preserve">Since the last RHIC PAC, ongoing analyses of </w:t>
      </w:r>
      <w:r w:rsidRPr="00C37364">
        <w:rPr>
          <w:szCs w:val="22"/>
        </w:rPr>
        <w:t>polarized p</w:t>
      </w:r>
      <w:r w:rsidR="005C585E" w:rsidRPr="00C37364">
        <w:rPr>
          <w:szCs w:val="22"/>
        </w:rPr>
        <w:t>+</w:t>
      </w:r>
      <w:r w:rsidRPr="00C37364">
        <w:rPr>
          <w:szCs w:val="22"/>
        </w:rPr>
        <w:t>p</w:t>
      </w:r>
      <w:r w:rsidRPr="008554B3">
        <w:rPr>
          <w:szCs w:val="22"/>
        </w:rPr>
        <w:t xml:space="preserve"> </w:t>
      </w:r>
      <w:r w:rsidRPr="00132360">
        <w:rPr>
          <w:szCs w:val="22"/>
        </w:rPr>
        <w:t>data acquired in earlier runs have led to many new results, a few of which are highlighted here.</w:t>
      </w:r>
    </w:p>
    <w:p w14:paraId="5D682B6A" w14:textId="77777777" w:rsidR="00AF3109" w:rsidRPr="00B96BC1" w:rsidRDefault="00D556BB" w:rsidP="00B96BC1">
      <w:pPr>
        <w:pStyle w:val="Caption"/>
        <w:jc w:val="both"/>
        <w:rPr>
          <w:b w:val="0"/>
          <w:szCs w:val="22"/>
        </w:rPr>
      </w:pPr>
      <w:r w:rsidRPr="006E5131">
        <w:rPr>
          <w:b w:val="0"/>
          <w:szCs w:val="22"/>
        </w:rPr>
        <w:t xml:space="preserve">The inaugural run at </w:t>
      </w:r>
      <w:r w:rsidRPr="006E5131">
        <w:rPr>
          <w:b w:val="0"/>
          <w:i/>
          <w:szCs w:val="22"/>
        </w:rPr>
        <w:t>√s</w:t>
      </w:r>
      <w:r w:rsidRPr="006E5131">
        <w:rPr>
          <w:b w:val="0"/>
          <w:szCs w:val="22"/>
        </w:rPr>
        <w:t xml:space="preserve"> = 500</w:t>
      </w:r>
      <w:r w:rsidR="00156F4D" w:rsidRPr="006E5131">
        <w:rPr>
          <w:b w:val="0"/>
          <w:szCs w:val="22"/>
        </w:rPr>
        <w:t xml:space="preserve"> </w:t>
      </w:r>
      <w:r w:rsidRPr="006E5131">
        <w:rPr>
          <w:b w:val="0"/>
          <w:szCs w:val="22"/>
        </w:rPr>
        <w:t>GeV in 2009 yielded a first measurement of the longitudinal single-spin asymmetry</w:t>
      </w:r>
      <w:r w:rsidRPr="006E5131">
        <w:rPr>
          <w:b w:val="0"/>
          <w:i/>
          <w:szCs w:val="22"/>
        </w:rPr>
        <w:t xml:space="preserve"> A</w:t>
      </w:r>
      <w:r w:rsidRPr="006E5131">
        <w:rPr>
          <w:b w:val="0"/>
          <w:i/>
          <w:szCs w:val="22"/>
          <w:vertAlign w:val="subscript"/>
        </w:rPr>
        <w:t>L</w:t>
      </w:r>
      <w:r w:rsidRPr="006E5131">
        <w:rPr>
          <w:b w:val="0"/>
          <w:szCs w:val="22"/>
        </w:rPr>
        <w:t xml:space="preserve"> in </w:t>
      </w:r>
      <w:r w:rsidRPr="006E5131">
        <w:rPr>
          <w:b w:val="0"/>
          <w:i/>
          <w:szCs w:val="22"/>
        </w:rPr>
        <w:t>W</w:t>
      </w:r>
      <w:r w:rsidRPr="006E5131">
        <w:rPr>
          <w:b w:val="0"/>
          <w:i/>
          <w:szCs w:val="22"/>
          <w:vertAlign w:val="superscript"/>
        </w:rPr>
        <w:t>±</w:t>
      </w:r>
      <w:r w:rsidRPr="006E5131">
        <w:rPr>
          <w:b w:val="0"/>
          <w:szCs w:val="22"/>
        </w:rPr>
        <w:t xml:space="preserve"> production, followed by rapid publication of this essential milestone [1].  The rapid analysis of the high statistics 2012 data set (85</w:t>
      </w:r>
      <w:r w:rsidR="008E50AA" w:rsidRPr="006E5131">
        <w:rPr>
          <w:b w:val="0"/>
          <w:szCs w:val="22"/>
        </w:rPr>
        <w:t xml:space="preserve"> </w:t>
      </w:r>
      <w:r w:rsidRPr="006E5131">
        <w:rPr>
          <w:b w:val="0"/>
          <w:szCs w:val="22"/>
        </w:rPr>
        <w:t>pb</w:t>
      </w:r>
      <w:r w:rsidRPr="006E5131">
        <w:rPr>
          <w:b w:val="0"/>
          <w:szCs w:val="22"/>
          <w:vertAlign w:val="superscript"/>
        </w:rPr>
        <w:t>-1</w:t>
      </w:r>
      <w:r w:rsidRPr="006E5131">
        <w:rPr>
          <w:b w:val="0"/>
          <w:szCs w:val="22"/>
        </w:rPr>
        <w:t xml:space="preserve"> with 55.6%/57.7% polarization) with longitudinal polarization at </w:t>
      </w:r>
      <w:r w:rsidRPr="006E5131">
        <w:rPr>
          <w:b w:val="0"/>
          <w:i/>
          <w:szCs w:val="22"/>
        </w:rPr>
        <w:t>√s</w:t>
      </w:r>
      <w:r w:rsidRPr="006E5131">
        <w:rPr>
          <w:b w:val="0"/>
          <w:szCs w:val="22"/>
        </w:rPr>
        <w:t xml:space="preserve"> = 510</w:t>
      </w:r>
      <w:r w:rsidR="00156F4D" w:rsidRPr="006E5131">
        <w:rPr>
          <w:b w:val="0"/>
          <w:szCs w:val="22"/>
        </w:rPr>
        <w:t xml:space="preserve"> </w:t>
      </w:r>
      <w:r w:rsidRPr="006E5131">
        <w:rPr>
          <w:b w:val="0"/>
          <w:szCs w:val="22"/>
        </w:rPr>
        <w:t xml:space="preserve">GeV yielded the first results for </w:t>
      </w:r>
      <w:r w:rsidRPr="006E5131">
        <w:rPr>
          <w:b w:val="0"/>
          <w:i/>
          <w:szCs w:val="22"/>
        </w:rPr>
        <w:t>W</w:t>
      </w:r>
      <w:r w:rsidRPr="006E5131">
        <w:rPr>
          <w:b w:val="0"/>
          <w:i/>
          <w:szCs w:val="22"/>
          <w:vertAlign w:val="superscript"/>
        </w:rPr>
        <w:t>±</w:t>
      </w:r>
      <w:r w:rsidRPr="006E5131">
        <w:rPr>
          <w:b w:val="0"/>
          <w:szCs w:val="22"/>
        </w:rPr>
        <w:t xml:space="preserve"> providing impact on the light sea quark polarizations.  </w:t>
      </w:r>
      <w:r w:rsidR="00BB4FCF" w:rsidRPr="006E5131">
        <w:rPr>
          <w:b w:val="0"/>
          <w:szCs w:val="22"/>
        </w:rPr>
        <w:t xml:space="preserve"> </w:t>
      </w:r>
      <w:r w:rsidRPr="006E5131">
        <w:rPr>
          <w:b w:val="0"/>
          <w:szCs w:val="22"/>
        </w:rPr>
        <w:t>The STAR preliminary results on</w:t>
      </w:r>
      <w:r w:rsidR="00952E3F" w:rsidRPr="006E5131">
        <w:rPr>
          <w:b w:val="0"/>
          <w:noProof/>
          <w:position w:val="-12"/>
          <w:szCs w:val="22"/>
        </w:rPr>
        <w:drawing>
          <wp:inline distT="0" distB="0" distL="0" distR="0" wp14:anchorId="554146F4" wp14:editId="444BF03B">
            <wp:extent cx="243840" cy="243840"/>
            <wp:effectExtent l="0" t="0" r="10160" b="10160"/>
            <wp:docPr id="6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3840" cy="243840"/>
                    </a:xfrm>
                    <a:prstGeom prst="rect">
                      <a:avLst/>
                    </a:prstGeom>
                    <a:noFill/>
                    <a:ln>
                      <a:noFill/>
                    </a:ln>
                  </pic:spPr>
                </pic:pic>
              </a:graphicData>
            </a:graphic>
          </wp:inline>
        </w:drawing>
      </w:r>
      <w:r w:rsidRPr="006E5131">
        <w:rPr>
          <w:b w:val="0"/>
          <w:szCs w:val="22"/>
        </w:rPr>
        <w:t>taken during 2012, shown in</w:t>
      </w:r>
      <w:r w:rsidR="00B96BC1">
        <w:rPr>
          <w:b w:val="0"/>
          <w:szCs w:val="22"/>
        </w:rPr>
        <w:t xml:space="preserve"> Figue 4.2-1, </w:t>
      </w:r>
      <w:r w:rsidRPr="00873AD4">
        <w:rPr>
          <w:b w:val="0"/>
          <w:szCs w:val="22"/>
        </w:rPr>
        <w:t xml:space="preserve">have been included in the DSSV++ pQCD-fit. </w:t>
      </w:r>
      <w:r w:rsidR="00B96BC1">
        <w:rPr>
          <w:b w:val="0"/>
          <w:szCs w:val="22"/>
        </w:rPr>
        <w:t xml:space="preserve">Figure 4.2-2 </w:t>
      </w:r>
      <w:r w:rsidRPr="00873AD4">
        <w:rPr>
          <w:b w:val="0"/>
          <w:szCs w:val="22"/>
        </w:rPr>
        <w:t xml:space="preserve">shows the results for the </w:t>
      </w:r>
      <w:r w:rsidRPr="00873AD4">
        <w:rPr>
          <w:b w:val="0"/>
          <w:color w:val="000000"/>
          <w:szCs w:val="22"/>
          <w:lang w:val="el-GR"/>
        </w:rPr>
        <w:t>χ</w:t>
      </w:r>
      <w:r w:rsidRPr="00873AD4">
        <w:rPr>
          <w:b w:val="0"/>
          <w:color w:val="000000"/>
          <w:szCs w:val="22"/>
          <w:vertAlign w:val="superscript"/>
        </w:rPr>
        <w:t>2</w:t>
      </w:r>
      <w:r w:rsidRPr="00873AD4">
        <w:rPr>
          <w:b w:val="0"/>
          <w:color w:val="000000"/>
          <w:szCs w:val="22"/>
        </w:rPr>
        <w:t xml:space="preserve"> profile for the truncated integral for </w:t>
      </w:r>
      <w:r w:rsidR="00952E3F" w:rsidRPr="00873AD4">
        <w:rPr>
          <w:b w:val="0"/>
          <w:noProof/>
          <w:color w:val="000000"/>
          <w:position w:val="-4"/>
          <w:szCs w:val="22"/>
        </w:rPr>
        <w:drawing>
          <wp:inline distT="0" distB="0" distL="0" distR="0" wp14:anchorId="304BEF5C" wp14:editId="6C2A73C9">
            <wp:extent cx="213360" cy="142240"/>
            <wp:effectExtent l="0" t="0" r="0" b="10160"/>
            <wp:docPr id="6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3360" cy="142240"/>
                    </a:xfrm>
                    <a:prstGeom prst="rect">
                      <a:avLst/>
                    </a:prstGeom>
                    <a:noFill/>
                    <a:ln>
                      <a:noFill/>
                    </a:ln>
                  </pic:spPr>
                </pic:pic>
              </a:graphicData>
            </a:graphic>
          </wp:inline>
        </w:drawing>
      </w:r>
      <w:r w:rsidRPr="00873AD4">
        <w:rPr>
          <w:b w:val="0"/>
          <w:color w:val="000000"/>
          <w:szCs w:val="22"/>
        </w:rPr>
        <w:t xml:space="preserve"> </w:t>
      </w:r>
      <w:r w:rsidRPr="00873AD4">
        <w:rPr>
          <w:b w:val="0"/>
          <w:szCs w:val="22"/>
        </w:rPr>
        <w:t xml:space="preserve">and </w:t>
      </w:r>
      <w:r w:rsidR="00952E3F" w:rsidRPr="00873AD4">
        <w:rPr>
          <w:b w:val="0"/>
          <w:noProof/>
          <w:position w:val="-4"/>
          <w:szCs w:val="22"/>
        </w:rPr>
        <w:drawing>
          <wp:inline distT="0" distB="0" distL="0" distR="0" wp14:anchorId="33A8DE48" wp14:editId="70643829">
            <wp:extent cx="213360" cy="193040"/>
            <wp:effectExtent l="0" t="0" r="0" b="10160"/>
            <wp:docPr id="6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3360" cy="193040"/>
                    </a:xfrm>
                    <a:prstGeom prst="rect">
                      <a:avLst/>
                    </a:prstGeom>
                    <a:noFill/>
                    <a:ln>
                      <a:noFill/>
                    </a:ln>
                  </pic:spPr>
                </pic:pic>
              </a:graphicData>
            </a:graphic>
          </wp:inline>
        </w:drawing>
      </w:r>
      <w:r w:rsidRPr="00873AD4">
        <w:rPr>
          <w:b w:val="0"/>
          <w:szCs w:val="22"/>
        </w:rPr>
        <w:t xml:space="preserve"> in the range </w:t>
      </w:r>
      <w:r w:rsidR="00952E3F" w:rsidRPr="00873AD4">
        <w:rPr>
          <w:b w:val="0"/>
          <w:noProof/>
          <w:position w:val="-6"/>
          <w:szCs w:val="22"/>
        </w:rPr>
        <w:drawing>
          <wp:inline distT="0" distB="0" distL="0" distR="0" wp14:anchorId="4FCB6C16" wp14:editId="49FE771C">
            <wp:extent cx="619760" cy="142240"/>
            <wp:effectExtent l="0" t="0" r="0" b="10160"/>
            <wp:docPr id="6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9760" cy="142240"/>
                    </a:xfrm>
                    <a:prstGeom prst="rect">
                      <a:avLst/>
                    </a:prstGeom>
                    <a:noFill/>
                    <a:ln>
                      <a:noFill/>
                    </a:ln>
                  </pic:spPr>
                </pic:pic>
              </a:graphicData>
            </a:graphic>
          </wp:inline>
        </w:drawing>
      </w:r>
      <w:r w:rsidRPr="00873AD4">
        <w:rPr>
          <w:b w:val="0"/>
          <w:szCs w:val="22"/>
        </w:rPr>
        <w:t xml:space="preserve"> at </w:t>
      </w:r>
      <w:r w:rsidRPr="00873AD4">
        <w:rPr>
          <w:b w:val="0"/>
          <w:i/>
          <w:szCs w:val="22"/>
        </w:rPr>
        <w:t>Q</w:t>
      </w:r>
      <w:r w:rsidRPr="00873AD4">
        <w:rPr>
          <w:b w:val="0"/>
          <w:i/>
          <w:szCs w:val="22"/>
          <w:vertAlign w:val="superscript"/>
        </w:rPr>
        <w:t>2</w:t>
      </w:r>
      <w:r w:rsidRPr="00873AD4">
        <w:rPr>
          <w:b w:val="0"/>
          <w:szCs w:val="22"/>
        </w:rPr>
        <w:t>=10 GeV</w:t>
      </w:r>
      <w:r w:rsidRPr="00873AD4">
        <w:rPr>
          <w:b w:val="0"/>
          <w:szCs w:val="22"/>
          <w:vertAlign w:val="superscript"/>
        </w:rPr>
        <w:t>2</w:t>
      </w:r>
      <w:r w:rsidRPr="00873AD4">
        <w:rPr>
          <w:b w:val="0"/>
          <w:color w:val="000000"/>
          <w:szCs w:val="22"/>
        </w:rPr>
        <w:t>. A clear improvement on the determination of the polarization of the light sea quarks is observed. For</w:t>
      </w:r>
      <w:r w:rsidRPr="00873AD4">
        <w:rPr>
          <w:b w:val="0"/>
          <w:szCs w:val="22"/>
        </w:rPr>
        <w:t xml:space="preserve"> </w:t>
      </w:r>
      <w:r w:rsidR="00952E3F" w:rsidRPr="00873AD4">
        <w:rPr>
          <w:b w:val="0"/>
          <w:noProof/>
          <w:color w:val="000000"/>
          <w:position w:val="-4"/>
          <w:szCs w:val="22"/>
        </w:rPr>
        <w:drawing>
          <wp:inline distT="0" distB="0" distL="0" distR="0" wp14:anchorId="422C5553" wp14:editId="39D21710">
            <wp:extent cx="213360" cy="142240"/>
            <wp:effectExtent l="0" t="0" r="0" b="10160"/>
            <wp:docPr id="6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3360" cy="142240"/>
                    </a:xfrm>
                    <a:prstGeom prst="rect">
                      <a:avLst/>
                    </a:prstGeom>
                    <a:noFill/>
                    <a:ln>
                      <a:noFill/>
                    </a:ln>
                  </pic:spPr>
                </pic:pic>
              </a:graphicData>
            </a:graphic>
          </wp:inline>
        </w:drawing>
      </w:r>
      <w:r w:rsidRPr="00873AD4">
        <w:rPr>
          <w:b w:val="0"/>
          <w:color w:val="000000"/>
          <w:szCs w:val="22"/>
        </w:rPr>
        <w:t xml:space="preserve">a shift away from the current best mean value is observed, reflecting that the new STAR </w:t>
      </w:r>
      <w:r w:rsidR="00952E3F" w:rsidRPr="00873AD4">
        <w:rPr>
          <w:b w:val="0"/>
          <w:noProof/>
          <w:position w:val="-10"/>
          <w:szCs w:val="22"/>
        </w:rPr>
        <w:drawing>
          <wp:inline distT="0" distB="0" distL="0" distR="0" wp14:anchorId="4BCB8658" wp14:editId="59EDCD63">
            <wp:extent cx="264160" cy="243840"/>
            <wp:effectExtent l="0" t="0" r="0" b="10160"/>
            <wp:docPr id="7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4160" cy="243840"/>
                    </a:xfrm>
                    <a:prstGeom prst="rect">
                      <a:avLst/>
                    </a:prstGeom>
                    <a:noFill/>
                    <a:ln>
                      <a:noFill/>
                    </a:ln>
                  </pic:spPr>
                </pic:pic>
              </a:graphicData>
            </a:graphic>
          </wp:inline>
        </w:drawing>
      </w:r>
      <w:r w:rsidRPr="00873AD4">
        <w:rPr>
          <w:b w:val="0"/>
          <w:szCs w:val="22"/>
        </w:rPr>
        <w:t xml:space="preserve"> data lie above the central curve based on DSSV+. Already, with only the preliminary 2012 STAR data, the new global analysis shows a preference for </w:t>
      </w:r>
      <w:r w:rsidR="00952E3F" w:rsidRPr="00873AD4">
        <w:rPr>
          <w:b w:val="0"/>
          <w:noProof/>
          <w:position w:val="-6"/>
          <w:szCs w:val="22"/>
        </w:rPr>
        <w:drawing>
          <wp:inline distT="0" distB="0" distL="0" distR="0" wp14:anchorId="12ED2CA1" wp14:editId="2FD5D1EA">
            <wp:extent cx="477520" cy="193040"/>
            <wp:effectExtent l="0" t="0" r="5080" b="10160"/>
            <wp:docPr id="7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7520" cy="193040"/>
                    </a:xfrm>
                    <a:prstGeom prst="rect">
                      <a:avLst/>
                    </a:prstGeom>
                    <a:noFill/>
                    <a:ln>
                      <a:noFill/>
                    </a:ln>
                  </pic:spPr>
                </pic:pic>
              </a:graphicData>
            </a:graphic>
          </wp:inline>
        </w:drawing>
      </w:r>
      <w:r w:rsidRPr="00873AD4">
        <w:rPr>
          <w:b w:val="0"/>
          <w:szCs w:val="22"/>
        </w:rPr>
        <w:t xml:space="preserve"> in the range</w:t>
      </w:r>
      <w:r w:rsidRPr="00873AD4">
        <w:rPr>
          <w:b w:val="0"/>
          <w:i/>
          <w:szCs w:val="22"/>
        </w:rPr>
        <w:t xml:space="preserve"> x </w:t>
      </w:r>
      <w:r w:rsidRPr="00873AD4">
        <w:rPr>
          <w:b w:val="0"/>
          <w:szCs w:val="22"/>
        </w:rPr>
        <w:t>&gt; 0.05.</w:t>
      </w:r>
    </w:p>
    <w:p w14:paraId="005662D8" w14:textId="77777777" w:rsidR="00BB4FCF" w:rsidRDefault="007D3B26" w:rsidP="00237CC8">
      <w:pPr>
        <w:pStyle w:val="Caption"/>
      </w:pPr>
      <w:bookmarkStart w:id="27" w:name="_Ref230963906"/>
      <w:bookmarkStart w:id="28" w:name="_Ref230963853"/>
      <w:r>
        <w:rPr>
          <w:noProof/>
        </w:rPr>
        <w:drawing>
          <wp:anchor distT="0" distB="0" distL="114300" distR="114300" simplePos="0" relativeHeight="251666432" behindDoc="0" locked="0" layoutInCell="1" allowOverlap="1" wp14:anchorId="38E2C50A" wp14:editId="6EADF1F6">
            <wp:simplePos x="0" y="0"/>
            <wp:positionH relativeFrom="margin">
              <wp:posOffset>51435</wp:posOffset>
            </wp:positionH>
            <wp:positionV relativeFrom="margin">
              <wp:posOffset>6012815</wp:posOffset>
            </wp:positionV>
            <wp:extent cx="1974215" cy="2338070"/>
            <wp:effectExtent l="25400" t="0" r="6985" b="0"/>
            <wp:wrapSquare wrapText="bothSides"/>
            <wp:docPr id="16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a:extLst>
                        <a:ext uri="{28A0092B-C50C-407E-A947-70E740481C1C}">
                          <a14:useLocalDpi xmlns:a14="http://schemas.microsoft.com/office/drawing/2010/main" val="0"/>
                        </a:ext>
                      </a:extLst>
                    </a:blip>
                    <a:srcRect t="7854"/>
                    <a:stretch>
                      <a:fillRect/>
                    </a:stretch>
                  </pic:blipFill>
                  <pic:spPr bwMode="auto">
                    <a:xfrm>
                      <a:off x="0" y="0"/>
                      <a:ext cx="1974215" cy="2338070"/>
                    </a:xfrm>
                    <a:prstGeom prst="rect">
                      <a:avLst/>
                    </a:prstGeom>
                    <a:noFill/>
                    <a:ln>
                      <a:noFill/>
                    </a:ln>
                  </pic:spPr>
                </pic:pic>
              </a:graphicData>
            </a:graphic>
          </wp:anchor>
        </w:drawing>
      </w:r>
    </w:p>
    <w:p w14:paraId="0D1AAA13" w14:textId="77777777" w:rsidR="00BB4FCF" w:rsidRDefault="00BB4FCF" w:rsidP="00237CC8">
      <w:pPr>
        <w:pStyle w:val="Caption"/>
      </w:pPr>
    </w:p>
    <w:p w14:paraId="52FB57D2" w14:textId="77777777" w:rsidR="00A1671D" w:rsidRPr="00B46D35" w:rsidRDefault="00B46D35" w:rsidP="00237CC8">
      <w:pPr>
        <w:pStyle w:val="Caption"/>
      </w:pPr>
      <w:r>
        <w:t xml:space="preserve">Figure </w:t>
      </w:r>
      <w:r w:rsidR="00DA6902">
        <w:fldChar w:fldCharType="begin"/>
      </w:r>
      <w:r w:rsidR="00DA6902">
        <w:instrText xml:space="preserve"> STYLEREF 1 \s </w:instrText>
      </w:r>
      <w:r w:rsidR="00DA6902">
        <w:fldChar w:fldCharType="separate"/>
      </w:r>
      <w:r w:rsidR="004E1635">
        <w:rPr>
          <w:noProof/>
        </w:rPr>
        <w:t>4.2</w:t>
      </w:r>
      <w:r w:rsidR="00DA6902">
        <w:rPr>
          <w:noProof/>
        </w:rPr>
        <w:fldChar w:fldCharType="end"/>
      </w:r>
      <w:r w:rsidR="00582C32">
        <w:noBreakHyphen/>
      </w:r>
      <w:r w:rsidR="00DA6902">
        <w:fldChar w:fldCharType="begin"/>
      </w:r>
      <w:r w:rsidR="00DA6902">
        <w:instrText xml:space="preserve"> SEQ Figure \* ARABIC \s 1 </w:instrText>
      </w:r>
      <w:r w:rsidR="00DA6902">
        <w:fldChar w:fldCharType="separate"/>
      </w:r>
      <w:r w:rsidR="004E1635">
        <w:rPr>
          <w:noProof/>
        </w:rPr>
        <w:t>1</w:t>
      </w:r>
      <w:r w:rsidR="00DA6902">
        <w:rPr>
          <w:noProof/>
        </w:rPr>
        <w:fldChar w:fldCharType="end"/>
      </w:r>
      <w:bookmarkEnd w:id="27"/>
      <w:r w:rsidR="000605EA">
        <w:t xml:space="preserve">: </w:t>
      </w:r>
      <w:r w:rsidR="00AF3109" w:rsidRPr="00910590">
        <w:rPr>
          <w:b w:val="0"/>
          <w:i/>
          <w:color w:val="000000"/>
        </w:rPr>
        <w:t>A</w:t>
      </w:r>
      <w:r w:rsidR="00AF3109" w:rsidRPr="00910590">
        <w:rPr>
          <w:b w:val="0"/>
          <w:i/>
          <w:color w:val="000000"/>
          <w:vertAlign w:val="subscript"/>
        </w:rPr>
        <w:t>L</w:t>
      </w:r>
      <w:r w:rsidR="00AF3109" w:rsidRPr="00F03066">
        <w:rPr>
          <w:b w:val="0"/>
          <w:color w:val="000000"/>
        </w:rPr>
        <w:t xml:space="preserve"> for W</w:t>
      </w:r>
      <w:r w:rsidR="00AF3109" w:rsidRPr="00F03066">
        <w:rPr>
          <w:b w:val="0"/>
          <w:color w:val="000000"/>
          <w:vertAlign w:val="superscript"/>
        </w:rPr>
        <w:t>±</w:t>
      </w:r>
      <w:r w:rsidR="00BB4FCF">
        <w:rPr>
          <w:b w:val="0"/>
          <w:color w:val="000000"/>
        </w:rPr>
        <w:t xml:space="preserve">, as a function of rapidity,  </w:t>
      </w:r>
      <w:r w:rsidR="00AF3109" w:rsidRPr="00F03066">
        <w:rPr>
          <w:b w:val="0"/>
          <w:color w:val="000000"/>
        </w:rPr>
        <w:t xml:space="preserve">as </w:t>
      </w:r>
      <w:r w:rsidRPr="00F03066">
        <w:rPr>
          <w:b w:val="0"/>
          <w:color w:val="000000"/>
        </w:rPr>
        <w:t xml:space="preserve">measured </w:t>
      </w:r>
      <w:r>
        <w:rPr>
          <w:b w:val="0"/>
          <w:color w:val="000000"/>
        </w:rPr>
        <w:t>by</w:t>
      </w:r>
      <w:r w:rsidR="00AF3109" w:rsidRPr="00F03066">
        <w:rPr>
          <w:b w:val="0"/>
          <w:color w:val="000000"/>
        </w:rPr>
        <w:t xml:space="preserve"> STAR in 2012</w:t>
      </w:r>
      <w:r w:rsidR="00AF3109">
        <w:rPr>
          <w:b w:val="0"/>
          <w:color w:val="000000"/>
        </w:rPr>
        <w:t>.</w:t>
      </w:r>
      <w:bookmarkEnd w:id="28"/>
    </w:p>
    <w:p w14:paraId="0F64EEFF" w14:textId="77777777" w:rsidR="00D556BB" w:rsidRDefault="00D556BB" w:rsidP="00D556BB"/>
    <w:p w14:paraId="2E315D6B" w14:textId="77777777" w:rsidR="00D556BB" w:rsidRDefault="00D556BB" w:rsidP="00D556BB"/>
    <w:tbl>
      <w:tblPr>
        <w:tblW w:w="8280" w:type="dxa"/>
        <w:tblInd w:w="198" w:type="dxa"/>
        <w:tblLayout w:type="fixed"/>
        <w:tblLook w:val="00A0" w:firstRow="1" w:lastRow="0" w:firstColumn="1" w:lastColumn="0" w:noHBand="0" w:noVBand="0"/>
      </w:tblPr>
      <w:tblGrid>
        <w:gridCol w:w="4050"/>
        <w:gridCol w:w="4230"/>
      </w:tblGrid>
      <w:tr w:rsidR="00D556BB" w:rsidRPr="003F0B1C" w14:paraId="6D667CDD" w14:textId="77777777">
        <w:trPr>
          <w:trHeight w:val="3330"/>
        </w:trPr>
        <w:tc>
          <w:tcPr>
            <w:tcW w:w="4050" w:type="dxa"/>
          </w:tcPr>
          <w:p w14:paraId="36D98EDD" w14:textId="77777777" w:rsidR="00D556BB" w:rsidRDefault="00952E3F" w:rsidP="00D556BB">
            <w:pPr>
              <w:jc w:val="center"/>
            </w:pPr>
            <w:r>
              <w:rPr>
                <w:noProof/>
              </w:rPr>
              <w:drawing>
                <wp:inline distT="0" distB="0" distL="0" distR="0" wp14:anchorId="222868B3" wp14:editId="03455819">
                  <wp:extent cx="2265680" cy="1991360"/>
                  <wp:effectExtent l="0" t="0" r="0" b="0"/>
                  <wp:docPr id="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t="12115"/>
                          <a:stretch>
                            <a:fillRect/>
                          </a:stretch>
                        </pic:blipFill>
                        <pic:spPr bwMode="auto">
                          <a:xfrm>
                            <a:off x="0" y="0"/>
                            <a:ext cx="2265680" cy="1991360"/>
                          </a:xfrm>
                          <a:prstGeom prst="rect">
                            <a:avLst/>
                          </a:prstGeom>
                          <a:noFill/>
                          <a:ln>
                            <a:noFill/>
                          </a:ln>
                        </pic:spPr>
                      </pic:pic>
                    </a:graphicData>
                  </a:graphic>
                </wp:inline>
              </w:drawing>
            </w:r>
          </w:p>
        </w:tc>
        <w:tc>
          <w:tcPr>
            <w:tcW w:w="4230" w:type="dxa"/>
          </w:tcPr>
          <w:p w14:paraId="534A8894" w14:textId="77777777" w:rsidR="00D556BB" w:rsidRPr="00780DB9" w:rsidRDefault="00952E3F" w:rsidP="00D556BB">
            <w:pPr>
              <w:pStyle w:val="Caption"/>
              <w:jc w:val="center"/>
              <w:rPr>
                <w:noProof/>
              </w:rPr>
            </w:pPr>
            <w:r>
              <w:rPr>
                <w:noProof/>
              </w:rPr>
              <w:drawing>
                <wp:inline distT="0" distB="0" distL="0" distR="0" wp14:anchorId="16516BFC" wp14:editId="4CA85F2A">
                  <wp:extent cx="2265680" cy="1981200"/>
                  <wp:effectExtent l="0" t="0" r="0" b="0"/>
                  <wp:docPr id="73"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51">
                            <a:extLst>
                              <a:ext uri="{28A0092B-C50C-407E-A947-70E740481C1C}">
                                <a14:useLocalDpi xmlns:a14="http://schemas.microsoft.com/office/drawing/2010/main" val="0"/>
                              </a:ext>
                            </a:extLst>
                          </a:blip>
                          <a:srcRect t="12621"/>
                          <a:stretch>
                            <a:fillRect/>
                          </a:stretch>
                        </pic:blipFill>
                        <pic:spPr bwMode="auto">
                          <a:xfrm>
                            <a:off x="0" y="0"/>
                            <a:ext cx="2265680" cy="1981200"/>
                          </a:xfrm>
                          <a:prstGeom prst="rect">
                            <a:avLst/>
                          </a:prstGeom>
                          <a:noFill/>
                          <a:ln>
                            <a:noFill/>
                          </a:ln>
                        </pic:spPr>
                      </pic:pic>
                    </a:graphicData>
                  </a:graphic>
                </wp:inline>
              </w:drawing>
            </w:r>
          </w:p>
        </w:tc>
      </w:tr>
    </w:tbl>
    <w:p w14:paraId="0FD12818" w14:textId="77777777" w:rsidR="00D556BB" w:rsidRPr="000605EA" w:rsidRDefault="000605EA" w:rsidP="000605EA">
      <w:pPr>
        <w:pStyle w:val="Caption"/>
        <w:keepNext/>
        <w:jc w:val="both"/>
      </w:pPr>
      <w:bookmarkStart w:id="29" w:name="_Ref230963965"/>
      <w:r>
        <w:t xml:space="preserve">Figure </w:t>
      </w:r>
      <w:r w:rsidR="00DA6902">
        <w:fldChar w:fldCharType="begin"/>
      </w:r>
      <w:r w:rsidR="00DA6902">
        <w:instrText xml:space="preserve"> STYLEREF 1 \s </w:instrText>
      </w:r>
      <w:r w:rsidR="00DA6902">
        <w:fldChar w:fldCharType="separate"/>
      </w:r>
      <w:r w:rsidR="004E1635">
        <w:rPr>
          <w:noProof/>
        </w:rPr>
        <w:t>4.2</w:t>
      </w:r>
      <w:r w:rsidR="00DA6902">
        <w:rPr>
          <w:noProof/>
        </w:rPr>
        <w:fldChar w:fldCharType="end"/>
      </w:r>
      <w:r w:rsidR="00582C32">
        <w:noBreakHyphen/>
      </w:r>
      <w:r w:rsidR="00DA6902">
        <w:fldChar w:fldCharType="begin"/>
      </w:r>
      <w:r w:rsidR="00DA6902">
        <w:instrText xml:space="preserve"> SEQ Figure \* ARABIC \s 1 </w:instrText>
      </w:r>
      <w:r w:rsidR="00DA6902">
        <w:fldChar w:fldCharType="separate"/>
      </w:r>
      <w:r w:rsidR="004E1635">
        <w:rPr>
          <w:noProof/>
        </w:rPr>
        <w:t>2</w:t>
      </w:r>
      <w:r w:rsidR="00DA6902">
        <w:rPr>
          <w:noProof/>
        </w:rPr>
        <w:fldChar w:fldCharType="end"/>
      </w:r>
      <w:bookmarkEnd w:id="29"/>
      <w:r w:rsidR="00D556BB" w:rsidRPr="007459DA">
        <w:t>:</w:t>
      </w:r>
      <w:r w:rsidR="00D556BB" w:rsidRPr="00E569D8">
        <w:t xml:space="preserve"> </w:t>
      </w:r>
      <w:r w:rsidR="00D556BB" w:rsidRPr="00910590">
        <w:rPr>
          <w:b w:val="0"/>
          <w:i/>
          <w:color w:val="000000"/>
          <w:lang w:val="el-GR"/>
        </w:rPr>
        <w:t>χ</w:t>
      </w:r>
      <w:r w:rsidR="00D556BB" w:rsidRPr="00910590">
        <w:rPr>
          <w:b w:val="0"/>
          <w:i/>
          <w:color w:val="000000"/>
          <w:vertAlign w:val="superscript"/>
          <w:lang w:val="el-GR"/>
        </w:rPr>
        <w:t>2</w:t>
      </w:r>
      <w:r w:rsidR="00D556BB" w:rsidRPr="00F03066">
        <w:rPr>
          <w:b w:val="0"/>
          <w:color w:val="000000"/>
          <w:vertAlign w:val="superscript"/>
          <w:lang w:val="el-GR"/>
        </w:rPr>
        <w:t xml:space="preserve"> </w:t>
      </w:r>
      <w:r w:rsidR="00D556BB" w:rsidRPr="00BB4FCF">
        <w:rPr>
          <w:b w:val="0"/>
        </w:rPr>
        <w:t xml:space="preserve">profiles for </w:t>
      </w:r>
      <w:r w:rsidR="00952E3F" w:rsidRPr="00BB4FCF">
        <w:rPr>
          <w:b w:val="0"/>
          <w:noProof/>
          <w:position w:val="-4"/>
          <w:sz w:val="18"/>
          <w:szCs w:val="18"/>
        </w:rPr>
        <w:drawing>
          <wp:inline distT="0" distB="0" distL="0" distR="0" wp14:anchorId="7257BD13" wp14:editId="2AFD748B">
            <wp:extent cx="203200" cy="142240"/>
            <wp:effectExtent l="0" t="0" r="0" b="10160"/>
            <wp:docPr id="7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3200" cy="142240"/>
                    </a:xfrm>
                    <a:prstGeom prst="rect">
                      <a:avLst/>
                    </a:prstGeom>
                    <a:noFill/>
                    <a:ln>
                      <a:noFill/>
                    </a:ln>
                  </pic:spPr>
                </pic:pic>
              </a:graphicData>
            </a:graphic>
          </wp:inline>
        </w:drawing>
      </w:r>
      <w:r w:rsidR="00D556BB" w:rsidRPr="00BB4FCF">
        <w:t>(left)</w:t>
      </w:r>
      <w:r w:rsidR="00D556BB" w:rsidRPr="00BB4FCF">
        <w:rPr>
          <w:b w:val="0"/>
        </w:rPr>
        <w:t xml:space="preserve"> and </w:t>
      </w:r>
      <w:r w:rsidR="00952E3F" w:rsidRPr="00BB4FCF">
        <w:rPr>
          <w:b w:val="0"/>
          <w:noProof/>
          <w:position w:val="-4"/>
          <w:sz w:val="18"/>
          <w:szCs w:val="18"/>
        </w:rPr>
        <w:drawing>
          <wp:inline distT="0" distB="0" distL="0" distR="0" wp14:anchorId="586CCF09" wp14:editId="614F849A">
            <wp:extent cx="203200" cy="162560"/>
            <wp:effectExtent l="0" t="0" r="0" b="0"/>
            <wp:docPr id="7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3200" cy="162560"/>
                    </a:xfrm>
                    <a:prstGeom prst="rect">
                      <a:avLst/>
                    </a:prstGeom>
                    <a:noFill/>
                    <a:ln>
                      <a:noFill/>
                    </a:ln>
                  </pic:spPr>
                </pic:pic>
              </a:graphicData>
            </a:graphic>
          </wp:inline>
        </w:drawing>
      </w:r>
      <w:r w:rsidR="00D556BB" w:rsidRPr="00BB4FCF">
        <w:t>(right)</w:t>
      </w:r>
      <w:r w:rsidR="00D556BB" w:rsidRPr="00BB4FCF">
        <w:rPr>
          <w:b w:val="0"/>
        </w:rPr>
        <w:t xml:space="preserve"> with (DSSV++) and without (DSSV, DSSV+). In the </w:t>
      </w:r>
      <w:r w:rsidR="00D556BB" w:rsidRPr="00BB4FCF">
        <w:rPr>
          <w:b w:val="0"/>
          <w:i/>
          <w:lang w:val="el-GR"/>
        </w:rPr>
        <w:t>χ</w:t>
      </w:r>
      <w:r w:rsidR="00D556BB" w:rsidRPr="00BB4FCF">
        <w:rPr>
          <w:b w:val="0"/>
          <w:i/>
          <w:vertAlign w:val="superscript"/>
          <w:lang w:val="el-GR"/>
        </w:rPr>
        <w:t>2</w:t>
      </w:r>
      <w:r w:rsidR="00D556BB" w:rsidRPr="00BB4FCF">
        <w:rPr>
          <w:b w:val="0"/>
          <w:vertAlign w:val="superscript"/>
          <w:lang w:val="el-GR"/>
        </w:rPr>
        <w:t xml:space="preserve"> </w:t>
      </w:r>
      <w:r w:rsidR="00D556BB" w:rsidRPr="00BB4FCF">
        <w:rPr>
          <w:b w:val="0"/>
        </w:rPr>
        <w:t>profiles we also illustrate the impact of the preliminary 2012 STAR data from the left frame of Fig. 4 (blue dashed-dotted curves).</w:t>
      </w:r>
    </w:p>
    <w:p w14:paraId="65FBD34B" w14:textId="77777777" w:rsidR="00D556BB" w:rsidRDefault="00D556BB" w:rsidP="00D556BB">
      <w:pPr>
        <w:widowControl w:val="0"/>
        <w:jc w:val="both"/>
        <w:rPr>
          <w:b/>
          <w:bCs/>
        </w:rPr>
      </w:pPr>
    </w:p>
    <w:p w14:paraId="08E5D564" w14:textId="77777777" w:rsidR="00BB4FCF" w:rsidRDefault="00D556BB" w:rsidP="00BB4FCF">
      <w:pPr>
        <w:widowControl w:val="0"/>
        <w:jc w:val="both"/>
        <w:rPr>
          <w:szCs w:val="22"/>
        </w:rPr>
      </w:pPr>
      <w:r w:rsidRPr="00E07320">
        <w:rPr>
          <w:color w:val="000000"/>
          <w:szCs w:val="22"/>
        </w:rPr>
        <w:t>In 2009, with improved luminosity and</w:t>
      </w:r>
      <w:r>
        <w:rPr>
          <w:color w:val="000000"/>
          <w:szCs w:val="22"/>
        </w:rPr>
        <w:t xml:space="preserve"> polarization, as </w:t>
      </w:r>
      <w:r w:rsidRPr="004057F2">
        <w:rPr>
          <w:color w:val="000000"/>
          <w:szCs w:val="22"/>
        </w:rPr>
        <w:t xml:space="preserve">well as upgraded triggering and data acquisition systems at STAR, both experiments improved considerably the uncertainties in </w:t>
      </w:r>
      <w:r w:rsidRPr="0075080B">
        <w:rPr>
          <w:i/>
          <w:color w:val="000000"/>
          <w:szCs w:val="22"/>
        </w:rPr>
        <w:t>A</w:t>
      </w:r>
      <w:r w:rsidRPr="0075080B">
        <w:rPr>
          <w:i/>
          <w:color w:val="000000"/>
          <w:szCs w:val="22"/>
          <w:vertAlign w:val="subscript"/>
        </w:rPr>
        <w:t>LL</w:t>
      </w:r>
      <w:r w:rsidRPr="004057F2">
        <w:rPr>
          <w:color w:val="000000"/>
          <w:szCs w:val="22"/>
          <w:vertAlign w:val="subscript"/>
        </w:rPr>
        <w:t xml:space="preserve"> </w:t>
      </w:r>
      <w:r w:rsidRPr="004057F2">
        <w:rPr>
          <w:color w:val="000000"/>
          <w:szCs w:val="22"/>
        </w:rPr>
        <w:t xml:space="preserve">measurements at </w:t>
      </w:r>
      <w:r w:rsidR="00952E3F">
        <w:rPr>
          <w:noProof/>
          <w:color w:val="000000"/>
          <w:position w:val="-6"/>
          <w:szCs w:val="22"/>
        </w:rPr>
        <w:drawing>
          <wp:inline distT="0" distB="0" distL="0" distR="0" wp14:anchorId="429EFD35" wp14:editId="6864BE5B">
            <wp:extent cx="193040" cy="203200"/>
            <wp:effectExtent l="0" t="0" r="10160" b="0"/>
            <wp:docPr id="7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3040" cy="203200"/>
                    </a:xfrm>
                    <a:prstGeom prst="rect">
                      <a:avLst/>
                    </a:prstGeom>
                    <a:noFill/>
                    <a:ln>
                      <a:noFill/>
                    </a:ln>
                  </pic:spPr>
                </pic:pic>
              </a:graphicData>
            </a:graphic>
          </wp:inline>
        </w:drawing>
      </w:r>
      <w:r>
        <w:rPr>
          <w:color w:val="000000"/>
          <w:szCs w:val="22"/>
        </w:rPr>
        <w:t>=200 GeV</w:t>
      </w:r>
      <w:r w:rsidRPr="004057F2">
        <w:rPr>
          <w:color w:val="000000"/>
          <w:szCs w:val="22"/>
        </w:rPr>
        <w:t xml:space="preserve">.  The impact of </w:t>
      </w:r>
      <w:r w:rsidRPr="00D662FB">
        <w:rPr>
          <w:szCs w:val="22"/>
        </w:rPr>
        <w:t xml:space="preserve">these data on global QCD fits based on the DSSV framework is illustrated in </w:t>
      </w:r>
      <w:r w:rsidR="00985961" w:rsidRPr="00D662FB">
        <w:rPr>
          <w:szCs w:val="22"/>
        </w:rPr>
        <w:fldChar w:fldCharType="begin"/>
      </w:r>
      <w:r w:rsidR="00EF31F8" w:rsidRPr="00D662FB">
        <w:rPr>
          <w:szCs w:val="22"/>
        </w:rPr>
        <w:instrText xml:space="preserve"> REF _Ref230964225 \h </w:instrText>
      </w:r>
      <w:r w:rsidR="00985961" w:rsidRPr="00D662FB">
        <w:rPr>
          <w:szCs w:val="22"/>
        </w:rPr>
      </w:r>
      <w:r w:rsidR="00985961" w:rsidRPr="00D662FB">
        <w:rPr>
          <w:szCs w:val="22"/>
        </w:rPr>
        <w:fldChar w:fldCharType="separate"/>
      </w:r>
      <w:r w:rsidR="004E1635">
        <w:t xml:space="preserve">Figure </w:t>
      </w:r>
      <w:r w:rsidR="004E1635">
        <w:rPr>
          <w:noProof/>
        </w:rPr>
        <w:t>4.2</w:t>
      </w:r>
      <w:r w:rsidR="004E1635">
        <w:noBreakHyphen/>
      </w:r>
      <w:r w:rsidR="004E1635">
        <w:rPr>
          <w:noProof/>
        </w:rPr>
        <w:t>3</w:t>
      </w:r>
      <w:r w:rsidR="00985961" w:rsidRPr="00D662FB">
        <w:rPr>
          <w:szCs w:val="22"/>
        </w:rPr>
        <w:fldChar w:fldCharType="end"/>
      </w:r>
      <w:r w:rsidRPr="00D662FB">
        <w:rPr>
          <w:szCs w:val="22"/>
        </w:rPr>
        <w:t xml:space="preserve"> and </w:t>
      </w:r>
      <w:r w:rsidR="00985961" w:rsidRPr="00D662FB">
        <w:rPr>
          <w:szCs w:val="22"/>
        </w:rPr>
        <w:fldChar w:fldCharType="begin"/>
      </w:r>
      <w:r w:rsidR="00EF31F8" w:rsidRPr="00D662FB">
        <w:rPr>
          <w:szCs w:val="22"/>
        </w:rPr>
        <w:instrText xml:space="preserve"> REF _Ref230964243 \h </w:instrText>
      </w:r>
      <w:r w:rsidR="00985961" w:rsidRPr="00D662FB">
        <w:rPr>
          <w:szCs w:val="22"/>
        </w:rPr>
      </w:r>
      <w:r w:rsidR="00985961" w:rsidRPr="00D662FB">
        <w:rPr>
          <w:szCs w:val="22"/>
        </w:rPr>
        <w:fldChar w:fldCharType="separate"/>
      </w:r>
      <w:r w:rsidR="004E1635">
        <w:t xml:space="preserve">Figure </w:t>
      </w:r>
      <w:r w:rsidR="004E1635">
        <w:rPr>
          <w:noProof/>
        </w:rPr>
        <w:t>4.2</w:t>
      </w:r>
      <w:r w:rsidR="004E1635">
        <w:noBreakHyphen/>
      </w:r>
      <w:r w:rsidR="004E1635">
        <w:rPr>
          <w:noProof/>
        </w:rPr>
        <w:t>4</w:t>
      </w:r>
      <w:r w:rsidR="00985961" w:rsidRPr="00D662FB">
        <w:rPr>
          <w:szCs w:val="22"/>
        </w:rPr>
        <w:fldChar w:fldCharType="end"/>
      </w:r>
      <w:r w:rsidRPr="00D662FB">
        <w:rPr>
          <w:szCs w:val="22"/>
        </w:rPr>
        <w:t xml:space="preserve">. The fit labeled </w:t>
      </w:r>
      <w:r w:rsidRPr="00F962FB">
        <w:rPr>
          <w:szCs w:val="22"/>
        </w:rPr>
        <w:t>DSSV+</w:t>
      </w:r>
      <w:r w:rsidRPr="00D662FB">
        <w:rPr>
          <w:szCs w:val="22"/>
        </w:rPr>
        <w:t xml:space="preserve"> supplements the RHIC data used in the original </w:t>
      </w:r>
      <w:r w:rsidRPr="00F962FB">
        <w:rPr>
          <w:szCs w:val="22"/>
        </w:rPr>
        <w:t>DSSV</w:t>
      </w:r>
      <w:r w:rsidRPr="00D662FB">
        <w:rPr>
          <w:szCs w:val="22"/>
        </w:rPr>
        <w:t xml:space="preserve"> analysis with recent results from polarized deep-inelastic scattering (DIS) obtained by COMPASS [4], and the results denoted as </w:t>
      </w:r>
      <w:r w:rsidRPr="00F962FB">
        <w:rPr>
          <w:szCs w:val="22"/>
        </w:rPr>
        <w:t>DSSV++</w:t>
      </w:r>
      <w:r w:rsidRPr="00D662FB">
        <w:rPr>
          <w:szCs w:val="22"/>
        </w:rPr>
        <w:t xml:space="preserve"> include, in addition, the 2009 STAR data shown in </w:t>
      </w:r>
      <w:r w:rsidR="008824EE">
        <w:rPr>
          <w:szCs w:val="22"/>
        </w:rPr>
        <w:t>Figure 4.2-2</w:t>
      </w:r>
      <w:r w:rsidRPr="00D662FB">
        <w:rPr>
          <w:szCs w:val="22"/>
        </w:rPr>
        <w:t xml:space="preserve">(left). The preliminary </w:t>
      </w:r>
      <w:r w:rsidRPr="00F962FB">
        <w:rPr>
          <w:szCs w:val="22"/>
        </w:rPr>
        <w:t>DSSV++</w:t>
      </w:r>
      <w:r w:rsidRPr="00D662FB">
        <w:rPr>
          <w:szCs w:val="22"/>
        </w:rPr>
        <w:t xml:space="preserve"> fit is fully consistent with the previous </w:t>
      </w:r>
      <w:r w:rsidRPr="00F962FB">
        <w:rPr>
          <w:szCs w:val="22"/>
          <w:lang w:val="el-GR"/>
        </w:rPr>
        <w:t>DSSV</w:t>
      </w:r>
      <w:r w:rsidRPr="00D662FB">
        <w:rPr>
          <w:szCs w:val="22"/>
        </w:rPr>
        <w:t xml:space="preserve"> fit within the uncertainties and shows a preference for a sizable (relative to the total proton spin of </w:t>
      </w:r>
      <w:r w:rsidR="00952E3F" w:rsidRPr="00D662FB">
        <w:rPr>
          <w:noProof/>
          <w:position w:val="-6"/>
          <w:szCs w:val="22"/>
        </w:rPr>
        <w:drawing>
          <wp:inline distT="0" distB="0" distL="0" distR="0" wp14:anchorId="7BE79CAB" wp14:editId="7F7256BC">
            <wp:extent cx="294640" cy="162560"/>
            <wp:effectExtent l="0" t="0" r="10160" b="0"/>
            <wp:docPr id="7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4640" cy="162560"/>
                    </a:xfrm>
                    <a:prstGeom prst="rect">
                      <a:avLst/>
                    </a:prstGeom>
                    <a:noFill/>
                    <a:ln>
                      <a:noFill/>
                    </a:ln>
                  </pic:spPr>
                </pic:pic>
              </a:graphicData>
            </a:graphic>
          </wp:inline>
        </w:drawing>
      </w:r>
      <w:r w:rsidRPr="00D662FB">
        <w:rPr>
          <w:szCs w:val="22"/>
        </w:rPr>
        <w:t xml:space="preserve">) gluon </w:t>
      </w:r>
      <w:r w:rsidRPr="00B901D2">
        <w:rPr>
          <w:color w:val="000000" w:themeColor="text1"/>
          <w:szCs w:val="22"/>
        </w:rPr>
        <w:t>contribution,</w:t>
      </w:r>
      <w:r w:rsidR="00B901D2">
        <w:rPr>
          <w:color w:val="000000" w:themeColor="text1"/>
          <w:szCs w:val="22"/>
        </w:rPr>
        <w:t xml:space="preserve"> </w:t>
      </w:r>
      <w:r w:rsidR="00CD4474" w:rsidRPr="00B901D2">
        <w:rPr>
          <w:color w:val="000000" w:themeColor="text1"/>
          <w:position w:val="-18"/>
          <w:szCs w:val="22"/>
        </w:rPr>
        <w:object w:dxaOrig="2240" w:dyaOrig="520" w14:anchorId="60766BFF">
          <v:shape id="_x0000_i1025" type="#_x0000_t75" style="width:112pt;height:26pt" o:ole="">
            <v:imagedata r:id="rId56" o:title=""/>
          </v:shape>
          <o:OLEObject Type="Embed" ProgID="Equation.3" ShapeID="_x0000_i1025" DrawAspect="Content" ObjectID="_1305105114" r:id="rId57"/>
        </w:object>
      </w:r>
      <w:r w:rsidR="00CD4474">
        <w:rPr>
          <w:color w:val="000000" w:themeColor="text1"/>
          <w:szCs w:val="22"/>
        </w:rPr>
        <w:t xml:space="preserve"> </w:t>
      </w:r>
      <w:r w:rsidRPr="00D662FB">
        <w:rPr>
          <w:szCs w:val="22"/>
        </w:rPr>
        <w:t xml:space="preserve">with significantly reduced uncertainties. Despite this very important achievement, uncertainties for </w:t>
      </w:r>
      <w:r w:rsidRPr="00D662FB">
        <w:rPr>
          <w:i/>
          <w:szCs w:val="22"/>
          <w:lang w:val="el-GR"/>
        </w:rPr>
        <w:t>Δ</w:t>
      </w:r>
      <w:r w:rsidRPr="00D662FB">
        <w:rPr>
          <w:i/>
          <w:szCs w:val="22"/>
        </w:rPr>
        <w:t>g(x)</w:t>
      </w:r>
      <w:r w:rsidRPr="00D662FB">
        <w:rPr>
          <w:szCs w:val="22"/>
        </w:rPr>
        <w:t xml:space="preserve"> remain significant in the presently unmeasured small </w:t>
      </w:r>
      <w:r w:rsidRPr="00D662FB">
        <w:rPr>
          <w:i/>
          <w:szCs w:val="22"/>
        </w:rPr>
        <w:t>x</w:t>
      </w:r>
      <w:r w:rsidRPr="00D662FB">
        <w:rPr>
          <w:szCs w:val="22"/>
        </w:rPr>
        <w:t xml:space="preserve"> region and prevent a reliable determination of the full integral, see</w:t>
      </w:r>
      <w:r w:rsidR="0035295E" w:rsidRPr="00D662FB">
        <w:rPr>
          <w:szCs w:val="22"/>
        </w:rPr>
        <w:t xml:space="preserve"> </w:t>
      </w:r>
      <w:r w:rsidR="00985961" w:rsidRPr="00D662FB">
        <w:rPr>
          <w:szCs w:val="22"/>
        </w:rPr>
        <w:fldChar w:fldCharType="begin"/>
      </w:r>
      <w:r w:rsidR="0035295E" w:rsidRPr="00D662FB">
        <w:rPr>
          <w:szCs w:val="22"/>
        </w:rPr>
        <w:instrText xml:space="preserve"> REF _Ref230964243 \h </w:instrText>
      </w:r>
      <w:r w:rsidR="00985961" w:rsidRPr="00D662FB">
        <w:rPr>
          <w:szCs w:val="22"/>
        </w:rPr>
      </w:r>
      <w:r w:rsidR="00985961" w:rsidRPr="00D662FB">
        <w:rPr>
          <w:szCs w:val="22"/>
        </w:rPr>
        <w:fldChar w:fldCharType="separate"/>
      </w:r>
      <w:r w:rsidR="004E1635">
        <w:t xml:space="preserve">Figure </w:t>
      </w:r>
      <w:r w:rsidR="004E1635">
        <w:rPr>
          <w:noProof/>
        </w:rPr>
        <w:t>4.2</w:t>
      </w:r>
      <w:r w:rsidR="004E1635">
        <w:noBreakHyphen/>
      </w:r>
      <w:r w:rsidR="004E1635">
        <w:rPr>
          <w:noProof/>
        </w:rPr>
        <w:t>4</w:t>
      </w:r>
      <w:r w:rsidR="00985961" w:rsidRPr="00D662FB">
        <w:rPr>
          <w:szCs w:val="22"/>
        </w:rPr>
        <w:fldChar w:fldCharType="end"/>
      </w:r>
      <w:r w:rsidRPr="00D662FB">
        <w:rPr>
          <w:szCs w:val="22"/>
        </w:rPr>
        <w:t xml:space="preserve">. By comparing </w:t>
      </w:r>
      <w:r w:rsidRPr="00D662FB">
        <w:rPr>
          <w:rFonts w:hint="eastAsia"/>
          <w:i/>
          <w:szCs w:val="22"/>
          <w:lang w:val="el-GR"/>
        </w:rPr>
        <w:t>Δ</w:t>
      </w:r>
      <w:r w:rsidRPr="00D662FB">
        <w:rPr>
          <w:i/>
          <w:szCs w:val="22"/>
        </w:rPr>
        <w:t>g(x)</w:t>
      </w:r>
      <w:r w:rsidRPr="00D662FB">
        <w:rPr>
          <w:szCs w:val="22"/>
        </w:rPr>
        <w:t xml:space="preserve"> integrated in the </w:t>
      </w:r>
      <w:r w:rsidRPr="00D662FB">
        <w:rPr>
          <w:i/>
          <w:szCs w:val="22"/>
        </w:rPr>
        <w:t>x</w:t>
      </w:r>
      <w:r w:rsidRPr="00D662FB">
        <w:rPr>
          <w:szCs w:val="22"/>
        </w:rPr>
        <w:t xml:space="preserve">-range presently covered by RHIC with the integral for the sum of the polarized quark densities </w:t>
      </w:r>
      <w:r w:rsidR="00952E3F" w:rsidRPr="00D662FB">
        <w:rPr>
          <w:noProof/>
          <w:position w:val="-12"/>
          <w:szCs w:val="22"/>
        </w:rPr>
        <w:drawing>
          <wp:inline distT="0" distB="0" distL="0" distR="0" wp14:anchorId="3A19FFA9" wp14:editId="1271D110">
            <wp:extent cx="1371600" cy="223520"/>
            <wp:effectExtent l="0" t="0" r="0" b="508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71600" cy="223520"/>
                    </a:xfrm>
                    <a:prstGeom prst="rect">
                      <a:avLst/>
                    </a:prstGeom>
                    <a:noFill/>
                    <a:ln>
                      <a:noFill/>
                    </a:ln>
                  </pic:spPr>
                </pic:pic>
              </a:graphicData>
            </a:graphic>
          </wp:inline>
        </w:drawing>
      </w:r>
      <w:r w:rsidRPr="00D662FB">
        <w:rPr>
          <w:szCs w:val="22"/>
        </w:rPr>
        <w:t xml:space="preserve">, as determined from DIS data [3],  it can be seen that despite the different </w:t>
      </w:r>
      <w:r w:rsidRPr="00D662FB">
        <w:rPr>
          <w:i/>
          <w:szCs w:val="22"/>
        </w:rPr>
        <w:t>x</w:t>
      </w:r>
      <w:r w:rsidRPr="00D662FB">
        <w:rPr>
          <w:szCs w:val="22"/>
        </w:rPr>
        <w:t>-ranges gluons can make a very significant contribution t</w:t>
      </w:r>
      <w:r w:rsidR="00BB4FCF">
        <w:rPr>
          <w:szCs w:val="22"/>
        </w:rPr>
        <w:t>o the spin of the proton</w:t>
      </w:r>
      <w:r w:rsidRPr="00D662FB">
        <w:rPr>
          <w:szCs w:val="22"/>
        </w:rPr>
        <w:t>.</w:t>
      </w:r>
    </w:p>
    <w:p w14:paraId="74381B71" w14:textId="77777777" w:rsidR="00D556BB" w:rsidRPr="00BB4FCF" w:rsidRDefault="00D556BB" w:rsidP="00BB4FCF">
      <w:pPr>
        <w:widowControl w:val="0"/>
        <w:ind w:firstLine="720"/>
        <w:jc w:val="both"/>
        <w:rPr>
          <w:szCs w:val="22"/>
        </w:rPr>
      </w:pPr>
    </w:p>
    <w:p w14:paraId="2781AE25" w14:textId="77777777" w:rsidR="00D556BB" w:rsidRPr="0027230B" w:rsidRDefault="000605EA" w:rsidP="00D556BB">
      <w:pPr>
        <w:widowControl w:val="0"/>
        <w:jc w:val="both"/>
        <w:rPr>
          <w:color w:val="000000"/>
          <w:szCs w:val="22"/>
        </w:rPr>
      </w:pPr>
      <w:r>
        <w:t xml:space="preserve">A natural next step in the investigation of nucleon structure is an expansion of our current picture of the nucleon by imaging the proton in both momentum and impact parameter space. At the same time we need to further our understanding of color interactions and how they manifest in different processes. </w:t>
      </w:r>
      <w:r>
        <w:rPr>
          <w:szCs w:val="22"/>
        </w:rPr>
        <w:t xml:space="preserve">In the new theoretical framework of </w:t>
      </w:r>
      <w:r w:rsidRPr="007929DA">
        <w:rPr>
          <w:szCs w:val="22"/>
        </w:rPr>
        <w:t>transverse momentum</w:t>
      </w:r>
      <w:r>
        <w:rPr>
          <w:szCs w:val="22"/>
        </w:rPr>
        <w:t xml:space="preserve"> </w:t>
      </w:r>
      <w:r w:rsidRPr="007929DA">
        <w:rPr>
          <w:szCs w:val="22"/>
        </w:rPr>
        <w:t>dependent parton distributions</w:t>
      </w:r>
      <w:r>
        <w:rPr>
          <w:szCs w:val="22"/>
        </w:rPr>
        <w:t xml:space="preserve"> (TMDs) we can obtain an image in the transverse as well as longitudinal momentum space (2+1 dimensions).  This has </w:t>
      </w:r>
      <w:r w:rsidRPr="007929DA">
        <w:rPr>
          <w:szCs w:val="22"/>
        </w:rPr>
        <w:t>attracted renewed interest, both</w:t>
      </w:r>
      <w:r>
        <w:rPr>
          <w:szCs w:val="22"/>
        </w:rPr>
        <w:t xml:space="preserve"> </w:t>
      </w:r>
      <w:r w:rsidRPr="007929DA">
        <w:rPr>
          <w:szCs w:val="22"/>
        </w:rPr>
        <w:t xml:space="preserve">experimentally and theoretically </w:t>
      </w:r>
      <w:r>
        <w:rPr>
          <w:szCs w:val="22"/>
        </w:rPr>
        <w:t>in t</w:t>
      </w:r>
      <w:r w:rsidRPr="007929DA">
        <w:rPr>
          <w:szCs w:val="22"/>
        </w:rPr>
        <w:t>ransverse single spin asymmetries (SSA) in hadronic pr</w:t>
      </w:r>
      <w:r>
        <w:rPr>
          <w:szCs w:val="22"/>
        </w:rPr>
        <w:t xml:space="preserve">ocesses at high energies, which have a more than </w:t>
      </w:r>
      <w:r w:rsidRPr="007929DA">
        <w:rPr>
          <w:szCs w:val="22"/>
        </w:rPr>
        <w:t>30 year</w:t>
      </w:r>
      <w:r>
        <w:rPr>
          <w:szCs w:val="22"/>
        </w:rPr>
        <w:t>s history.</w:t>
      </w:r>
      <w:r w:rsidRPr="007929DA">
        <w:rPr>
          <w:szCs w:val="22"/>
        </w:rPr>
        <w:t xml:space="preserve"> First measurements at RHIC have extended the</w:t>
      </w:r>
      <w:r>
        <w:rPr>
          <w:szCs w:val="22"/>
        </w:rPr>
        <w:t xml:space="preserve"> </w:t>
      </w:r>
      <w:r w:rsidRPr="007929DA">
        <w:rPr>
          <w:szCs w:val="22"/>
        </w:rPr>
        <w:t>observations from the fixed-target ener</w:t>
      </w:r>
      <w:r>
        <w:rPr>
          <w:szCs w:val="22"/>
        </w:rPr>
        <w:t>gy range to the collider regime</w:t>
      </w:r>
      <w:r w:rsidRPr="007B4366">
        <w:rPr>
          <w:szCs w:val="22"/>
        </w:rPr>
        <w:t xml:space="preserve">. </w:t>
      </w:r>
      <w:r w:rsidRPr="007929DA">
        <w:rPr>
          <w:szCs w:val="22"/>
        </w:rPr>
        <w:t>Future PHENIX</w:t>
      </w:r>
      <w:r>
        <w:rPr>
          <w:szCs w:val="22"/>
        </w:rPr>
        <w:t xml:space="preserve"> </w:t>
      </w:r>
      <w:r w:rsidRPr="007929DA">
        <w:rPr>
          <w:szCs w:val="22"/>
        </w:rPr>
        <w:t>and STAR measurements at RHIC</w:t>
      </w:r>
      <w:r>
        <w:rPr>
          <w:szCs w:val="22"/>
        </w:rPr>
        <w:t xml:space="preserve"> with transversely polarized beams </w:t>
      </w:r>
      <w:r w:rsidRPr="007929DA">
        <w:rPr>
          <w:szCs w:val="22"/>
        </w:rPr>
        <w:t>will provide unique opportunities to study the</w:t>
      </w:r>
      <w:r>
        <w:rPr>
          <w:szCs w:val="22"/>
        </w:rPr>
        <w:t xml:space="preserve"> </w:t>
      </w:r>
      <w:r w:rsidRPr="007929DA">
        <w:rPr>
          <w:szCs w:val="22"/>
        </w:rPr>
        <w:t>transverse spin asymmetries in Drell-Yan lepton pair, direct photon, and W boson</w:t>
      </w:r>
      <w:r>
        <w:rPr>
          <w:szCs w:val="22"/>
        </w:rPr>
        <w:t xml:space="preserve"> </w:t>
      </w:r>
      <w:r w:rsidRPr="007929DA">
        <w:rPr>
          <w:szCs w:val="22"/>
        </w:rPr>
        <w:t>productions, and other complementary processes</w:t>
      </w:r>
      <w:r>
        <w:rPr>
          <w:szCs w:val="22"/>
        </w:rPr>
        <w:t xml:space="preserve">. Also </w:t>
      </w:r>
      <w:r w:rsidRPr="00B221A5">
        <w:rPr>
          <w:szCs w:val="22"/>
        </w:rPr>
        <w:t>evolution and universality properties of these functions</w:t>
      </w:r>
      <w:r>
        <w:rPr>
          <w:szCs w:val="22"/>
        </w:rPr>
        <w:t xml:space="preserve"> can be studied</w:t>
      </w:r>
      <w:r w:rsidRPr="007929DA">
        <w:rPr>
          <w:szCs w:val="22"/>
        </w:rPr>
        <w:t>.</w:t>
      </w:r>
      <w:r>
        <w:rPr>
          <w:szCs w:val="22"/>
        </w:rPr>
        <w:t xml:space="preserve"> </w:t>
      </w:r>
      <w:r w:rsidRPr="007B4366">
        <w:rPr>
          <w:szCs w:val="22"/>
        </w:rPr>
        <w:t xml:space="preserve">Polarized nucleon-nucleus collisions may provide further information about the origin of SSA in the forward direction and the saturation phenomena in large nuclei at small </w:t>
      </w:r>
      <w:r w:rsidRPr="007B4366">
        <w:rPr>
          <w:i/>
          <w:szCs w:val="22"/>
        </w:rPr>
        <w:t>x</w:t>
      </w:r>
      <w:r w:rsidRPr="007B4366">
        <w:rPr>
          <w:szCs w:val="22"/>
        </w:rPr>
        <w:t>.</w:t>
      </w:r>
    </w:p>
    <w:p w14:paraId="35029117" w14:textId="77777777" w:rsidR="000605EA" w:rsidRPr="0027230B" w:rsidRDefault="00DA6902" w:rsidP="0027230B">
      <w:pPr>
        <w:widowControl w:val="0"/>
        <w:jc w:val="both"/>
        <w:rPr>
          <w:szCs w:val="22"/>
        </w:rPr>
      </w:pPr>
      <w:r>
        <w:rPr>
          <w:noProof/>
        </w:rPr>
      </w:r>
      <w:r>
        <w:rPr>
          <w:noProof/>
        </w:rPr>
        <w:pict w14:anchorId="1DB7E4C8">
          <v:shapetype id="_x0000_t202" coordsize="21600,21600" o:spt="202" path="m0,0l0,21600,21600,21600,21600,0xe">
            <v:stroke joinstyle="miter"/>
            <v:path gradientshapeok="t" o:connecttype="rect"/>
          </v:shapetype>
          <v:shape id="Text Box 2" o:spid="_x0000_s1032" type="#_x0000_t202" style="width:423pt;height:239.2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" filled="f" stroked="f">
            <v:textbox style="mso-next-textbox:#Text Box 2">
              <w:txbxContent>
                <w:p w14:paraId="0C18CFBC" w14:textId="77777777" w:rsidR="00B901D2" w:rsidRDefault="00B901D2" w:rsidP="00D556BB">
                  <w:pPr>
                    <w:widowControl w:val="0"/>
                    <w:autoSpaceDE w:val="0"/>
                    <w:autoSpaceDN w:val="0"/>
                    <w:adjustRightInd w:val="0"/>
                    <w:jc w:val="center"/>
                  </w:pPr>
                  <w:r>
                    <w:rPr>
                      <w:noProof/>
                    </w:rPr>
                    <w:drawing>
                      <wp:inline distT="0" distB="0" distL="0" distR="0" wp14:anchorId="21263AB6" wp14:editId="52A72631">
                        <wp:extent cx="2448560" cy="2082800"/>
                        <wp:effectExtent l="0" t="0" r="0" b="0"/>
                        <wp:docPr id="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48560" cy="2082800"/>
                                </a:xfrm>
                                <a:prstGeom prst="rect">
                                  <a:avLst/>
                                </a:prstGeom>
                                <a:noFill/>
                                <a:ln>
                                  <a:noFill/>
                                </a:ln>
                              </pic:spPr>
                            </pic:pic>
                          </a:graphicData>
                        </a:graphic>
                      </wp:inline>
                    </w:drawing>
                  </w:r>
                  <w:r>
                    <w:rPr>
                      <w:noProof/>
                      <w:color w:val="000000"/>
                      <w:szCs w:val="22"/>
                    </w:rPr>
                    <w:drawing>
                      <wp:inline distT="0" distB="0" distL="0" distR="0" wp14:anchorId="717109FA" wp14:editId="1898B668">
                        <wp:extent cx="1960880" cy="1940560"/>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t="10689" r="9676"/>
                                <a:stretch>
                                  <a:fillRect/>
                                </a:stretch>
                              </pic:blipFill>
                              <pic:spPr bwMode="auto">
                                <a:xfrm>
                                  <a:off x="0" y="0"/>
                                  <a:ext cx="1960880" cy="1940560"/>
                                </a:xfrm>
                                <a:prstGeom prst="rect">
                                  <a:avLst/>
                                </a:prstGeom>
                                <a:noFill/>
                                <a:ln>
                                  <a:noFill/>
                                </a:ln>
                              </pic:spPr>
                            </pic:pic>
                          </a:graphicData>
                        </a:graphic>
                      </wp:inline>
                    </w:drawing>
                  </w:r>
                </w:p>
                <w:p w14:paraId="2EE61E2A" w14:textId="77777777" w:rsidR="00B901D2" w:rsidRDefault="00B901D2" w:rsidP="000605EA">
                  <w:pPr>
                    <w:pStyle w:val="Caption"/>
                    <w:jc w:val="both"/>
                  </w:pPr>
                  <w:bookmarkStart w:id="30" w:name="_Ref230964225"/>
                  <w:r>
                    <w:t xml:space="preserve">Figure </w:t>
                  </w:r>
                  <w:r w:rsidR="00DA6902">
                    <w:fldChar w:fldCharType="begin"/>
                  </w:r>
                  <w:r w:rsidR="00DA6902">
                    <w:instrText xml:space="preserve"> STYLEREF 1 \s </w:instrText>
                  </w:r>
                  <w:r w:rsidR="00DA6902">
                    <w:fldChar w:fldCharType="separate"/>
                  </w:r>
                  <w:r>
                    <w:rPr>
                      <w:noProof/>
                    </w:rPr>
                    <w:t>4.2</w:t>
                  </w:r>
                  <w:r w:rsidR="00DA6902">
                    <w:rPr>
                      <w:noProof/>
                    </w:rPr>
                    <w:fldChar w:fldCharType="end"/>
                  </w:r>
                  <w:r>
                    <w:noBreakHyphen/>
                  </w:r>
                  <w:r w:rsidR="00DA6902">
                    <w:fldChar w:fldCharType="begin"/>
                  </w:r>
                  <w:r w:rsidR="00DA6902">
                    <w:instrText xml:space="preserve"> SEQ Figure \* ARABIC \s 1 </w:instrText>
                  </w:r>
                  <w:r w:rsidR="00DA6902">
                    <w:fldChar w:fldCharType="separate"/>
                  </w:r>
                  <w:r>
                    <w:rPr>
                      <w:noProof/>
                    </w:rPr>
                    <w:t>3</w:t>
                  </w:r>
                  <w:r w:rsidR="00DA6902">
                    <w:rPr>
                      <w:noProof/>
                    </w:rPr>
                    <w:fldChar w:fldCharType="end"/>
                  </w:r>
                  <w:bookmarkEnd w:id="30"/>
                  <w:r>
                    <w:t xml:space="preserve">: </w:t>
                  </w:r>
                  <w:r w:rsidRPr="00780DB9">
                    <w:rPr>
                      <w:b w:val="0"/>
                    </w:rPr>
                    <w:t xml:space="preserve">Preliminary 2009 jet data compared to </w:t>
                  </w:r>
                  <w:r w:rsidRPr="007B056C">
                    <w:rPr>
                      <w:b w:val="0"/>
                    </w:rPr>
                    <w:t xml:space="preserve">the </w:t>
                  </w:r>
                  <w:r w:rsidRPr="00BB4FCF">
                    <w:rPr>
                      <w:b w:val="0"/>
                    </w:rPr>
                    <w:t>DSSV++</w:t>
                  </w:r>
                  <w:r w:rsidRPr="007B056C">
                    <w:rPr>
                      <w:b w:val="0"/>
                    </w:rPr>
                    <w:t xml:space="preserve"> fit</w:t>
                  </w:r>
                  <w:r w:rsidRPr="00780DB9">
                    <w:rPr>
                      <w:b w:val="0"/>
                    </w:rPr>
                    <w:t xml:space="preserve"> </w:t>
                  </w:r>
                  <w:r w:rsidRPr="00780DB9">
                    <w:t>(left)</w:t>
                  </w:r>
                  <w:r w:rsidRPr="00780DB9">
                    <w:rPr>
                      <w:b w:val="0"/>
                    </w:rPr>
                    <w:t xml:space="preserve"> and the </w:t>
                  </w:r>
                  <w:r w:rsidRPr="00780DB9">
                    <w:rPr>
                      <w:b w:val="0"/>
                      <w:i/>
                    </w:rPr>
                    <w:t>χ</w:t>
                  </w:r>
                  <w:r w:rsidRPr="00780DB9">
                    <w:rPr>
                      <w:b w:val="0"/>
                      <w:i/>
                      <w:vertAlign w:val="superscript"/>
                    </w:rPr>
                    <w:t>2</w:t>
                  </w:r>
                  <w:r w:rsidRPr="00780DB9">
                    <w:rPr>
                      <w:b w:val="0"/>
                    </w:rPr>
                    <w:t xml:space="preserve"> profile for the integrated gluon contribution in the </w:t>
                  </w:r>
                  <w:r w:rsidRPr="00780DB9">
                    <w:rPr>
                      <w:b w:val="0"/>
                      <w:i/>
                    </w:rPr>
                    <w:t>x</w:t>
                  </w:r>
                  <w:r w:rsidRPr="00780DB9">
                    <w:rPr>
                      <w:b w:val="0"/>
                    </w:rPr>
                    <w:t xml:space="preserve"> region currently probed at RHIC for </w:t>
                  </w:r>
                  <w:r>
                    <w:rPr>
                      <w:noProof/>
                      <w:color w:val="4F81BD"/>
                      <w:position w:val="-6"/>
                      <w:szCs w:val="18"/>
                    </w:rPr>
                    <w:drawing>
                      <wp:inline distT="0" distB="0" distL="0" distR="0" wp14:anchorId="359A6D8D" wp14:editId="006995CA">
                        <wp:extent cx="193040" cy="203200"/>
                        <wp:effectExtent l="0" t="0" r="1016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3040" cy="203200"/>
                                </a:xfrm>
                                <a:prstGeom prst="rect">
                                  <a:avLst/>
                                </a:prstGeom>
                                <a:noFill/>
                                <a:ln>
                                  <a:noFill/>
                                </a:ln>
                              </pic:spPr>
                            </pic:pic>
                          </a:graphicData>
                        </a:graphic>
                      </wp:inline>
                    </w:drawing>
                  </w:r>
                  <w:r w:rsidRPr="00780DB9">
                    <w:rPr>
                      <w:b w:val="0"/>
                    </w:rPr>
                    <w:t xml:space="preserve"> </w:t>
                  </w:r>
                  <w:r>
                    <w:rPr>
                      <w:b w:val="0"/>
                    </w:rPr>
                    <w:t xml:space="preserve">= 200 </w:t>
                  </w:r>
                  <w:r w:rsidRPr="00780DB9">
                    <w:rPr>
                      <w:b w:val="0"/>
                    </w:rPr>
                    <w:t xml:space="preserve">GeV </w:t>
                  </w:r>
                  <w:r w:rsidRPr="00780DB9">
                    <w:t>(right)</w:t>
                  </w:r>
                  <w:r w:rsidRPr="00780DB9">
                    <w:rPr>
                      <w:b w:val="0"/>
                    </w:rPr>
                    <w:t xml:space="preserve">. </w:t>
                  </w:r>
                  <w:r w:rsidRPr="00780DB9">
                    <w:rPr>
                      <w:b w:val="0"/>
                      <w:color w:val="000000"/>
                    </w:rPr>
                    <w:t>The different p</w:t>
                  </w:r>
                  <w:r w:rsidRPr="00780DB9">
                    <w:rPr>
                      <w:b w:val="0"/>
                      <w:color w:val="000000"/>
                      <w:vertAlign w:val="subscript"/>
                    </w:rPr>
                    <w:t>T</w:t>
                  </w:r>
                  <w:r w:rsidRPr="00780DB9">
                    <w:rPr>
                      <w:b w:val="0"/>
                      <w:color w:val="000000"/>
                    </w:rPr>
                    <w:t xml:space="preserve">-scales for </w:t>
                  </w:r>
                  <w:r w:rsidRPr="00E27EFB">
                    <w:rPr>
                      <w:rFonts w:ascii="Symbol" w:hAnsi="Symbol"/>
                      <w:b w:val="0"/>
                      <w:color w:val="000000"/>
                    </w:rPr>
                    <w:t></w:t>
                  </w:r>
                  <w:r w:rsidRPr="00E27EFB">
                    <w:rPr>
                      <w:b w:val="0"/>
                      <w:color w:val="000000"/>
                      <w:vertAlign w:val="superscript"/>
                    </w:rPr>
                    <w:t>0</w:t>
                  </w:r>
                  <w:r w:rsidRPr="00780DB9">
                    <w:rPr>
                      <w:b w:val="0"/>
                      <w:color w:val="000000"/>
                    </w:rPr>
                    <w:t xml:space="preserve">s and jets reflect that an individual </w:t>
                  </w:r>
                  <w:r w:rsidRPr="00E27EFB">
                    <w:rPr>
                      <w:rFonts w:ascii="Symbol" w:hAnsi="Symbol"/>
                      <w:b w:val="0"/>
                      <w:color w:val="000000"/>
                    </w:rPr>
                    <w:t></w:t>
                  </w:r>
                  <w:r w:rsidRPr="00E27EFB">
                    <w:rPr>
                      <w:b w:val="0"/>
                      <w:color w:val="000000"/>
                      <w:vertAlign w:val="superscript"/>
                    </w:rPr>
                    <w:t>0</w:t>
                  </w:r>
                  <w:r w:rsidRPr="00780DB9">
                    <w:rPr>
                      <w:b w:val="0"/>
                      <w:color w:val="000000"/>
                      <w:vertAlign w:val="superscript"/>
                    </w:rPr>
                    <w:t xml:space="preserve"> </w:t>
                  </w:r>
                  <w:r w:rsidRPr="00780DB9">
                    <w:rPr>
                      <w:b w:val="0"/>
                      <w:color w:val="000000"/>
                    </w:rPr>
                    <w:t>carries only a fraction of the scattered parton momentum.</w:t>
                  </w:r>
                </w:p>
                <w:p w14:paraId="4D1FF3F2" w14:textId="77777777" w:rsidR="00B901D2" w:rsidRPr="00F27B51" w:rsidRDefault="00B901D2" w:rsidP="00D556BB">
                  <w:pPr>
                    <w:widowControl w:val="0"/>
                    <w:autoSpaceDE w:val="0"/>
                    <w:autoSpaceDN w:val="0"/>
                    <w:adjustRightInd w:val="0"/>
                    <w:jc w:val="both"/>
                  </w:pPr>
                </w:p>
                <w:p w14:paraId="5DDE57B7" w14:textId="77777777" w:rsidR="00B901D2" w:rsidRDefault="00B901D2" w:rsidP="00D556BB"/>
                <w:p w14:paraId="35D7E84A" w14:textId="77777777" w:rsidR="00B901D2" w:rsidRDefault="00B901D2" w:rsidP="00D556BB">
                  <w:pPr>
                    <w:widowControl w:val="0"/>
                    <w:autoSpaceDE w:val="0"/>
                    <w:autoSpaceDN w:val="0"/>
                    <w:adjustRightInd w:val="0"/>
                    <w:jc w:val="both"/>
                  </w:pPr>
                </w:p>
                <w:p w14:paraId="36F72C6F" w14:textId="77777777" w:rsidR="00B901D2" w:rsidRDefault="00B901D2" w:rsidP="00D556BB"/>
              </w:txbxContent>
            </v:textbox>
            <w10:wrap type="none"/>
            <w10:anchorlock/>
          </v:shape>
        </w:pict>
      </w:r>
    </w:p>
    <w:p w14:paraId="3E84FC6B" w14:textId="77777777" w:rsidR="00D556BB" w:rsidRPr="00780DB9" w:rsidRDefault="00D556BB" w:rsidP="00D556BB">
      <w:pPr>
        <w:jc w:val="both"/>
      </w:pPr>
    </w:p>
    <w:p w14:paraId="0ED45F47" w14:textId="77777777" w:rsidR="00D556BB" w:rsidRDefault="00DA6902" w:rsidP="00D556BB">
      <w:pPr>
        <w:widowControl w:val="0"/>
        <w:jc w:val="both"/>
        <w:rPr>
          <w:szCs w:val="22"/>
        </w:rPr>
      </w:pPr>
      <w:r>
        <w:rPr>
          <w:noProof/>
        </w:rPr>
      </w:r>
      <w:r>
        <w:rPr>
          <w:noProof/>
        </w:rPr>
        <w:pict w14:anchorId="0870B4BF">
          <v:shape id="Text Box 3" o:spid="_x0000_s1033" type="#_x0000_t202" style="width:423pt;height:228.4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" filled="f" stroked="f">
            <v:textbox style="mso-next-textbox:#Text Box 3">
              <w:txbxContent>
                <w:p w14:paraId="4CBBD50F" w14:textId="77777777" w:rsidR="00B901D2" w:rsidRDefault="00B901D2" w:rsidP="00D556BB">
                  <w:pPr>
                    <w:widowControl w:val="0"/>
                    <w:autoSpaceDE w:val="0"/>
                    <w:autoSpaceDN w:val="0"/>
                    <w:adjustRightInd w:val="0"/>
                    <w:jc w:val="center"/>
                  </w:pPr>
                  <w:r>
                    <w:rPr>
                      <w:noProof/>
                      <w:color w:val="000000"/>
                      <w:szCs w:val="22"/>
                    </w:rPr>
                    <w:drawing>
                      <wp:inline distT="0" distB="0" distL="0" distR="0" wp14:anchorId="6DA41882" wp14:editId="4B4D20EC">
                        <wp:extent cx="1920240" cy="1930400"/>
                        <wp:effectExtent l="0" t="0" r="10160"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t="9773" r="9950"/>
                                <a:stretch>
                                  <a:fillRect/>
                                </a:stretch>
                              </pic:blipFill>
                              <pic:spPr bwMode="auto">
                                <a:xfrm>
                                  <a:off x="0" y="0"/>
                                  <a:ext cx="1920240" cy="1930400"/>
                                </a:xfrm>
                                <a:prstGeom prst="rect">
                                  <a:avLst/>
                                </a:prstGeom>
                                <a:noFill/>
                                <a:ln>
                                  <a:noFill/>
                                </a:ln>
                              </pic:spPr>
                            </pic:pic>
                          </a:graphicData>
                        </a:graphic>
                      </wp:inline>
                    </w:drawing>
                  </w:r>
                  <w:r>
                    <w:rPr>
                      <w:noProof/>
                    </w:rPr>
                    <w:drawing>
                      <wp:inline distT="0" distB="0" distL="0" distR="0" wp14:anchorId="68F4E2F6" wp14:editId="15B3E06B">
                        <wp:extent cx="1910080" cy="1930400"/>
                        <wp:effectExtent l="0" t="0" r="0" b="0"/>
                        <wp:docPr id="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t="9624" r="10162"/>
                                <a:stretch>
                                  <a:fillRect/>
                                </a:stretch>
                              </pic:blipFill>
                              <pic:spPr bwMode="auto">
                                <a:xfrm>
                                  <a:off x="0" y="0"/>
                                  <a:ext cx="1910080" cy="1930400"/>
                                </a:xfrm>
                                <a:prstGeom prst="rect">
                                  <a:avLst/>
                                </a:prstGeom>
                                <a:noFill/>
                                <a:ln>
                                  <a:noFill/>
                                </a:ln>
                              </pic:spPr>
                            </pic:pic>
                          </a:graphicData>
                        </a:graphic>
                      </wp:inline>
                    </w:drawing>
                  </w:r>
                </w:p>
                <w:p w14:paraId="5CE97DF5" w14:textId="77777777" w:rsidR="00B901D2" w:rsidRDefault="00B901D2" w:rsidP="000605EA">
                  <w:pPr>
                    <w:pStyle w:val="Caption"/>
                    <w:jc w:val="both"/>
                  </w:pPr>
                  <w:bookmarkStart w:id="31" w:name="_Ref230964243"/>
                  <w:r>
                    <w:t xml:space="preserve">Figure </w:t>
                  </w:r>
                  <w:r w:rsidR="00DA6902">
                    <w:fldChar w:fldCharType="begin"/>
                  </w:r>
                  <w:r w:rsidR="00DA6902">
                    <w:instrText xml:space="preserve"> STYLEREF 1 \s </w:instrText>
                  </w:r>
                  <w:r w:rsidR="00DA6902">
                    <w:fldChar w:fldCharType="separate"/>
                  </w:r>
                  <w:r>
                    <w:rPr>
                      <w:noProof/>
                    </w:rPr>
                    <w:t>4.2</w:t>
                  </w:r>
                  <w:r w:rsidR="00DA6902">
                    <w:rPr>
                      <w:noProof/>
                    </w:rPr>
                    <w:fldChar w:fldCharType="end"/>
                  </w:r>
                  <w:r>
                    <w:noBreakHyphen/>
                  </w:r>
                  <w:r w:rsidR="00DA6902">
                    <w:fldChar w:fldCharType="begin"/>
                  </w:r>
                  <w:r w:rsidR="00DA6902">
                    <w:instrText xml:space="preserve"> SEQ Figure \* ARABIC \s 1 </w:instrText>
                  </w:r>
                  <w:r w:rsidR="00DA6902">
                    <w:fldChar w:fldCharType="separate"/>
                  </w:r>
                  <w:r>
                    <w:rPr>
                      <w:noProof/>
                    </w:rPr>
                    <w:t>4</w:t>
                  </w:r>
                  <w:r w:rsidR="00DA6902">
                    <w:rPr>
                      <w:noProof/>
                    </w:rPr>
                    <w:fldChar w:fldCharType="end"/>
                  </w:r>
                  <w:bookmarkEnd w:id="31"/>
                  <w:r>
                    <w:t xml:space="preserve">: </w:t>
                  </w:r>
                  <w:r w:rsidRPr="009141DE">
                    <w:rPr>
                      <w:b w:val="0"/>
                    </w:rPr>
                    <w:t xml:space="preserve">Uncertainties in </w:t>
                  </w:r>
                  <w:r w:rsidRPr="00407BA7">
                    <w:rPr>
                      <w:b w:val="0"/>
                      <w:i/>
                    </w:rPr>
                    <w:t>Δg(x)</w:t>
                  </w:r>
                  <w:r>
                    <w:rPr>
                      <w:b w:val="0"/>
                    </w:rPr>
                    <w:t xml:space="preserve"> with (red band) and without (yellow band) RHIC 200</w:t>
                  </w:r>
                  <w:r w:rsidRPr="009141DE">
                    <w:rPr>
                      <w:b w:val="0"/>
                    </w:rPr>
                    <w:t xml:space="preserve">9 data </w:t>
                  </w:r>
                  <w:r w:rsidRPr="009141DE">
                    <w:t>(left)</w:t>
                  </w:r>
                  <w:r w:rsidRPr="009141DE">
                    <w:rPr>
                      <w:b w:val="0"/>
                    </w:rPr>
                    <w:t xml:space="preserve"> and in the integral computed in the range from </w:t>
                  </w:r>
                  <w:r w:rsidRPr="00407BA7">
                    <w:rPr>
                      <w:b w:val="0"/>
                      <w:i/>
                    </w:rPr>
                    <w:t>x</w:t>
                  </w:r>
                  <w:r w:rsidRPr="00407BA7">
                    <w:rPr>
                      <w:b w:val="0"/>
                      <w:i/>
                      <w:vertAlign w:val="subscript"/>
                    </w:rPr>
                    <w:t>min</w:t>
                  </w:r>
                  <w:r w:rsidRPr="009141DE">
                    <w:rPr>
                      <w:b w:val="0"/>
                    </w:rPr>
                    <w:t xml:space="preserve"> to 1</w:t>
                  </w:r>
                  <w:r>
                    <w:rPr>
                      <w:b w:val="0"/>
                    </w:rPr>
                    <w:t xml:space="preserve"> </w:t>
                  </w:r>
                  <w:r w:rsidRPr="009141DE">
                    <w:t>(right)</w:t>
                  </w:r>
                  <w:r w:rsidRPr="009141DE">
                    <w:rPr>
                      <w:b w:val="0"/>
                    </w:rPr>
                    <w:t xml:space="preserve"> at a scale of 10 GeV</w:t>
                  </w:r>
                  <w:r w:rsidRPr="00F03066">
                    <w:rPr>
                      <w:b w:val="0"/>
                      <w:vertAlign w:val="superscript"/>
                    </w:rPr>
                    <w:t>2</w:t>
                  </w:r>
                  <w:r w:rsidRPr="009141DE">
                    <w:rPr>
                      <w:b w:val="0"/>
                    </w:rPr>
                    <w:t>.</w:t>
                  </w:r>
                  <w:r>
                    <w:rPr>
                      <w:b w:val="0"/>
                    </w:rPr>
                    <w:t xml:space="preserve"> The flexible functional form for </w:t>
                  </w:r>
                  <w:r w:rsidRPr="00D27EC7">
                    <w:rPr>
                      <w:rFonts w:hint="eastAsia"/>
                      <w:b w:val="0"/>
                      <w:i/>
                      <w:lang w:val="el-GR"/>
                    </w:rPr>
                    <w:t>Δ</w:t>
                  </w:r>
                  <w:r w:rsidRPr="00D27EC7">
                    <w:rPr>
                      <w:b w:val="0"/>
                      <w:i/>
                    </w:rPr>
                    <w:t>g(x)</w:t>
                  </w:r>
                  <w:r>
                    <w:rPr>
                      <w:b w:val="0"/>
                    </w:rPr>
                    <w:t xml:space="preserve"> used in the DSSV analysis [3] was utilized in all fits.</w:t>
                  </w:r>
                </w:p>
                <w:p w14:paraId="04921439" w14:textId="77777777" w:rsidR="00B901D2" w:rsidRPr="009141DE" w:rsidRDefault="00B901D2" w:rsidP="00D556BB">
                  <w:pPr>
                    <w:pStyle w:val="Caption"/>
                    <w:rPr>
                      <w:b w:val="0"/>
                    </w:rPr>
                  </w:pPr>
                </w:p>
              </w:txbxContent>
            </v:textbox>
            <w10:wrap type="none"/>
            <w10:anchorlock/>
          </v:shape>
        </w:pict>
      </w:r>
    </w:p>
    <w:p w14:paraId="0457E86F" w14:textId="77777777" w:rsidR="00D556BB" w:rsidRDefault="00D556BB" w:rsidP="00BB4FCF">
      <w:pPr>
        <w:jc w:val="both"/>
      </w:pPr>
      <w:r>
        <w:t xml:space="preserve">Single spin asymmetries in inclusive hadron production in proton-proton collisions have </w:t>
      </w:r>
      <w:r>
        <w:rPr>
          <w:rFonts w:hint="eastAsia"/>
        </w:rPr>
        <w:t xml:space="preserve">been measured at RHIC for the highest center-of-mass energies to date, </w:t>
      </w:r>
      <w:r>
        <w:t>√</w:t>
      </w:r>
      <w:r>
        <w:rPr>
          <w:rFonts w:hint="eastAsia"/>
        </w:rPr>
        <w:t>s</w:t>
      </w:r>
      <w:r>
        <w:t xml:space="preserve"> </w:t>
      </w:r>
      <w:r>
        <w:rPr>
          <w:rFonts w:hint="eastAsia"/>
        </w:rPr>
        <w:t>=</w:t>
      </w:r>
      <w:r>
        <w:t xml:space="preserve"> </w:t>
      </w:r>
      <w:r>
        <w:rPr>
          <w:rFonts w:hint="eastAsia"/>
        </w:rPr>
        <w:t>500</w:t>
      </w:r>
      <w:r w:rsidR="006A0BFE">
        <w:t xml:space="preserve"> </w:t>
      </w:r>
      <w:r>
        <w:rPr>
          <w:rFonts w:hint="eastAsia"/>
        </w:rPr>
        <w:t xml:space="preserve">GeV, </w:t>
      </w:r>
      <w:r>
        <w:t>summarizes the measured asymmetries from different experiments as functions of Feynman-</w:t>
      </w:r>
      <w:r w:rsidRPr="002B2E8F">
        <w:rPr>
          <w:i/>
        </w:rPr>
        <w:t>x</w:t>
      </w:r>
      <w:r>
        <w:t xml:space="preserve"> (</w:t>
      </w:r>
      <w:r w:rsidRPr="005A0DE5">
        <w:rPr>
          <w:i/>
        </w:rPr>
        <w:t>x</w:t>
      </w:r>
      <w:r>
        <w:rPr>
          <w:i/>
          <w:vertAlign w:val="subscript"/>
        </w:rPr>
        <w:t xml:space="preserve">F </w:t>
      </w:r>
      <w:r w:rsidRPr="005A0DE5">
        <w:rPr>
          <w:i/>
        </w:rPr>
        <w:t>~</w:t>
      </w:r>
      <w:r>
        <w:rPr>
          <w:i/>
        </w:rPr>
        <w:t xml:space="preserve"> </w:t>
      </w:r>
      <w:r w:rsidRPr="005A0DE5">
        <w:rPr>
          <w:i/>
        </w:rPr>
        <w:t>x</w:t>
      </w:r>
      <w:r w:rsidRPr="005A0DE5">
        <w:rPr>
          <w:i/>
          <w:vertAlign w:val="subscript"/>
        </w:rPr>
        <w:t>1</w:t>
      </w:r>
      <w:r w:rsidRPr="005A0DE5">
        <w:rPr>
          <w:i/>
        </w:rPr>
        <w:t>-x</w:t>
      </w:r>
      <w:r w:rsidRPr="005A0DE5">
        <w:rPr>
          <w:i/>
          <w:vertAlign w:val="subscript"/>
        </w:rPr>
        <w:t>2</w:t>
      </w:r>
      <w:r>
        <w:t xml:space="preserve">) and transverse momentum. Surprisingly large asymmetries are seen that are nearly independent of </w:t>
      </w:r>
      <w:r w:rsidR="00952E3F">
        <w:rPr>
          <w:noProof/>
          <w:position w:val="-6"/>
        </w:rPr>
        <w:drawing>
          <wp:inline distT="0" distB="0" distL="0" distR="0" wp14:anchorId="66D2AC85" wp14:editId="3B315FCE">
            <wp:extent cx="213360" cy="2032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3360" cy="203200"/>
                    </a:xfrm>
                    <a:prstGeom prst="rect">
                      <a:avLst/>
                    </a:prstGeom>
                    <a:noFill/>
                    <a:ln>
                      <a:noFill/>
                    </a:ln>
                  </pic:spPr>
                </pic:pic>
              </a:graphicData>
            </a:graphic>
          </wp:inline>
        </w:drawing>
      </w:r>
      <w:r>
        <w:t xml:space="preserve"> over a very broad range. To understand the observed significant SSAs one has to go beyond the conventional collinear parton picture in the hard processes.  Two theoretical formalisms have been proposed to generate sizable SSAs in the QCD framework: transverse momentum dependent parton distributions and fragmentation functions, which provide the full transverse momentum information.  </w:t>
      </w:r>
      <w:r>
        <w:rPr>
          <w:szCs w:val="22"/>
        </w:rPr>
        <w:t xml:space="preserve">At RHIC the </w:t>
      </w:r>
      <w:r w:rsidRPr="00EB06B3">
        <w:rPr>
          <w:i/>
          <w:szCs w:val="22"/>
        </w:rPr>
        <w:t>p</w:t>
      </w:r>
      <w:r w:rsidRPr="00EB06B3">
        <w:rPr>
          <w:i/>
          <w:szCs w:val="22"/>
          <w:vertAlign w:val="subscript"/>
        </w:rPr>
        <w:t>T</w:t>
      </w:r>
      <w:r>
        <w:rPr>
          <w:szCs w:val="22"/>
        </w:rPr>
        <w:t xml:space="preserve">-scale is sufficiently large to make </w:t>
      </w:r>
      <w:r>
        <w:t xml:space="preserve">the collinear quark-gluon-quark correlation </w:t>
      </w:r>
      <w:r>
        <w:rPr>
          <w:szCs w:val="22"/>
        </w:rPr>
        <w:t>formalism</w:t>
      </w:r>
      <w:r>
        <w:t xml:space="preserve">, which provides the average transverse information, also an </w:t>
      </w:r>
      <w:r w:rsidRPr="00B221A5">
        <w:rPr>
          <w:szCs w:val="22"/>
        </w:rPr>
        <w:t>appropriate approach to calculate the spin asymmetries</w:t>
      </w:r>
      <w:r>
        <w:t>.</w:t>
      </w:r>
    </w:p>
    <w:p w14:paraId="3B7CA24C" w14:textId="77777777" w:rsidR="00D556BB" w:rsidRPr="00406AF3" w:rsidRDefault="00D556BB" w:rsidP="00D556BB">
      <w:pPr>
        <w:jc w:val="both"/>
      </w:pPr>
      <w:r>
        <w:t xml:space="preserve">  </w:t>
      </w:r>
    </w:p>
    <w:p w14:paraId="376B0B63" w14:textId="77777777" w:rsidR="00D556BB" w:rsidRDefault="00DA6902" w:rsidP="00D556BB">
      <w:pPr>
        <w:widowControl w:val="0"/>
        <w:jc w:val="both"/>
        <w:rPr>
          <w:szCs w:val="22"/>
        </w:rPr>
      </w:pPr>
      <w:r>
        <w:rPr>
          <w:noProof/>
        </w:rPr>
      </w:r>
      <w:r>
        <w:rPr>
          <w:noProof/>
        </w:rPr>
        <w:pict w14:anchorId="442B39EF">
          <v:shape id="Text Box 8" o:spid="_x0000_s1034" type="#_x0000_t202" style="width:423pt;height:159.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" filled="f" fillcolor="#a5a5a5" stroked="f">
            <v:textbox style="mso-next-textbox:#Text Box 8">
              <w:txbxContent>
                <w:p w14:paraId="72DFC8FA" w14:textId="77777777" w:rsidR="00B901D2" w:rsidRDefault="00B901D2" w:rsidP="00D556BB">
                  <w:pPr>
                    <w:widowControl w:val="0"/>
                    <w:autoSpaceDE w:val="0"/>
                    <w:autoSpaceDN w:val="0"/>
                    <w:adjustRightInd w:val="0"/>
                    <w:jc w:val="center"/>
                  </w:pPr>
                  <w:r>
                    <w:rPr>
                      <w:noProof/>
                    </w:rPr>
                    <w:drawing>
                      <wp:inline distT="0" distB="0" distL="0" distR="0" wp14:anchorId="30B535AD" wp14:editId="32D8E84B">
                        <wp:extent cx="2682240" cy="1940560"/>
                        <wp:effectExtent l="0" t="0" r="10160" b="0"/>
                        <wp:docPr id="13"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5">
                                  <a:extLst>
                                    <a:ext uri="{28A0092B-C50C-407E-A947-70E740481C1C}">
                                      <a14:useLocalDpi xmlns:a14="http://schemas.microsoft.com/office/drawing/2010/main" val="0"/>
                                    </a:ext>
                                  </a:extLst>
                                </a:blip>
                                <a:srcRect t="6151" r="6778"/>
                                <a:stretch>
                                  <a:fillRect/>
                                </a:stretch>
                              </pic:blipFill>
                              <pic:spPr bwMode="auto">
                                <a:xfrm>
                                  <a:off x="0" y="0"/>
                                  <a:ext cx="2682240" cy="1940560"/>
                                </a:xfrm>
                                <a:prstGeom prst="rect">
                                  <a:avLst/>
                                </a:prstGeom>
                                <a:noFill/>
                                <a:ln>
                                  <a:noFill/>
                                </a:ln>
                              </pic:spPr>
                            </pic:pic>
                          </a:graphicData>
                        </a:graphic>
                      </wp:inline>
                    </w:drawing>
                  </w:r>
                  <w:r>
                    <w:rPr>
                      <w:noProof/>
                    </w:rPr>
                    <w:drawing>
                      <wp:inline distT="0" distB="0" distL="0" distR="0" wp14:anchorId="465452CC" wp14:editId="2BF935E0">
                        <wp:extent cx="2458720" cy="1910080"/>
                        <wp:effectExtent l="0" t="0" r="508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a:extLst>
                                    <a:ext uri="{28A0092B-C50C-407E-A947-70E740481C1C}">
                                      <a14:useLocalDpi xmlns:a14="http://schemas.microsoft.com/office/drawing/2010/main" val="0"/>
                                    </a:ext>
                                  </a:extLst>
                                </a:blip>
                                <a:srcRect t="6100" r="7457"/>
                                <a:stretch>
                                  <a:fillRect/>
                                </a:stretch>
                              </pic:blipFill>
                              <pic:spPr bwMode="auto">
                                <a:xfrm>
                                  <a:off x="0" y="0"/>
                                  <a:ext cx="2458720" cy="1910080"/>
                                </a:xfrm>
                                <a:prstGeom prst="rect">
                                  <a:avLst/>
                                </a:prstGeom>
                                <a:noFill/>
                                <a:ln>
                                  <a:noFill/>
                                </a:ln>
                              </pic:spPr>
                            </pic:pic>
                          </a:graphicData>
                        </a:graphic>
                      </wp:inline>
                    </w:drawing>
                  </w:r>
                </w:p>
              </w:txbxContent>
            </v:textbox>
            <w10:wrap type="none"/>
            <w10:anchorlock/>
          </v:shape>
        </w:pict>
      </w:r>
    </w:p>
    <w:p w14:paraId="20A09D46" w14:textId="77777777" w:rsidR="0035295E" w:rsidRDefault="0035295E" w:rsidP="00BB4FCF">
      <w:pPr>
        <w:pStyle w:val="Caption"/>
        <w:jc w:val="both"/>
      </w:pPr>
      <w:bookmarkStart w:id="32" w:name="_Ref230964457"/>
      <w:r>
        <w:t xml:space="preserve">Figure </w:t>
      </w:r>
      <w:r w:rsidR="00DA6902">
        <w:fldChar w:fldCharType="begin"/>
      </w:r>
      <w:r w:rsidR="00DA6902">
        <w:instrText xml:space="preserve"> STYLEREF 1 \s </w:instrText>
      </w:r>
      <w:r w:rsidR="00DA6902">
        <w:fldChar w:fldCharType="separate"/>
      </w:r>
      <w:r w:rsidR="004E1635">
        <w:rPr>
          <w:noProof/>
        </w:rPr>
        <w:t>4.2</w:t>
      </w:r>
      <w:r w:rsidR="00DA6902">
        <w:rPr>
          <w:noProof/>
        </w:rPr>
        <w:fldChar w:fldCharType="end"/>
      </w:r>
      <w:r w:rsidR="00582C32">
        <w:noBreakHyphen/>
      </w:r>
      <w:r w:rsidR="00DA6902">
        <w:fldChar w:fldCharType="begin"/>
      </w:r>
      <w:r w:rsidR="00DA6902">
        <w:instrText xml:space="preserve"> SEQ Figure \* ARABIC \s 1 </w:instrText>
      </w:r>
      <w:r w:rsidR="00DA6902">
        <w:fldChar w:fldCharType="separate"/>
      </w:r>
      <w:r w:rsidR="004E1635">
        <w:rPr>
          <w:noProof/>
        </w:rPr>
        <w:t>5</w:t>
      </w:r>
      <w:r w:rsidR="00DA6902">
        <w:rPr>
          <w:noProof/>
        </w:rPr>
        <w:fldChar w:fldCharType="end"/>
      </w:r>
      <w:bookmarkEnd w:id="32"/>
      <w:r>
        <w:t xml:space="preserve">: </w:t>
      </w:r>
      <w:r w:rsidRPr="00567308">
        <w:rPr>
          <w:b w:val="0"/>
          <w:color w:val="000000"/>
        </w:rPr>
        <w:t xml:space="preserve">Transverse single spin asymmetry measurements </w:t>
      </w:r>
      <w:r>
        <w:rPr>
          <w:b w:val="0"/>
          <w:color w:val="000000"/>
        </w:rPr>
        <w:t xml:space="preserve">for neutral pions </w:t>
      </w:r>
      <w:r w:rsidRPr="00567308">
        <w:rPr>
          <w:b w:val="0"/>
          <w:color w:val="000000"/>
        </w:rPr>
        <w:t>at different center-of-mass energies as function of Feynman-</w:t>
      </w:r>
      <w:r w:rsidRPr="00567308">
        <w:rPr>
          <w:b w:val="0"/>
          <w:i/>
          <w:color w:val="000000"/>
        </w:rPr>
        <w:t>x</w:t>
      </w:r>
      <w:r w:rsidRPr="00567308">
        <w:rPr>
          <w:b w:val="0"/>
          <w:color w:val="000000"/>
        </w:rPr>
        <w:t xml:space="preserve"> </w:t>
      </w:r>
      <w:r w:rsidRPr="00B37DA3">
        <w:rPr>
          <w:color w:val="000000"/>
        </w:rPr>
        <w:t>(left)</w:t>
      </w:r>
      <w:r w:rsidRPr="00567308">
        <w:rPr>
          <w:b w:val="0"/>
          <w:color w:val="000000"/>
        </w:rPr>
        <w:t xml:space="preserve"> and </w:t>
      </w:r>
      <w:r w:rsidRPr="00567308">
        <w:rPr>
          <w:b w:val="0"/>
          <w:i/>
          <w:color w:val="000000"/>
        </w:rPr>
        <w:t>p</w:t>
      </w:r>
      <w:r w:rsidRPr="00567308">
        <w:rPr>
          <w:b w:val="0"/>
          <w:i/>
          <w:color w:val="000000"/>
          <w:vertAlign w:val="subscript"/>
        </w:rPr>
        <w:t>T</w:t>
      </w:r>
      <w:r w:rsidRPr="00567308">
        <w:rPr>
          <w:b w:val="0"/>
          <w:color w:val="000000"/>
        </w:rPr>
        <w:t>-dependence at</w:t>
      </w:r>
      <w:r>
        <w:rPr>
          <w:b w:val="0"/>
          <w:color w:val="000000"/>
        </w:rPr>
        <w:t xml:space="preserve"> </w:t>
      </w:r>
      <w:r>
        <w:rPr>
          <w:noProof/>
          <w:position w:val="-6"/>
          <w:sz w:val="18"/>
          <w:szCs w:val="18"/>
        </w:rPr>
        <w:drawing>
          <wp:inline distT="0" distB="0" distL="0" distR="0" wp14:anchorId="495A6B5A" wp14:editId="2CD53A42">
            <wp:extent cx="213360" cy="203200"/>
            <wp:effectExtent l="0" t="0" r="0" b="0"/>
            <wp:docPr id="8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3360" cy="203200"/>
                    </a:xfrm>
                    <a:prstGeom prst="rect">
                      <a:avLst/>
                    </a:prstGeom>
                    <a:noFill/>
                    <a:ln>
                      <a:noFill/>
                    </a:ln>
                  </pic:spPr>
                </pic:pic>
              </a:graphicData>
            </a:graphic>
          </wp:inline>
        </w:drawing>
      </w:r>
      <w:r>
        <w:rPr>
          <w:b w:val="0"/>
        </w:rPr>
        <w:t>= 500</w:t>
      </w:r>
      <w:r w:rsidR="006A0BFE">
        <w:rPr>
          <w:b w:val="0"/>
        </w:rPr>
        <w:t xml:space="preserve"> </w:t>
      </w:r>
      <w:r w:rsidRPr="00EB06B3">
        <w:rPr>
          <w:b w:val="0"/>
        </w:rPr>
        <w:t>GeV</w:t>
      </w:r>
      <w:r w:rsidRPr="00567308">
        <w:rPr>
          <w:b w:val="0"/>
          <w:color w:val="000000"/>
        </w:rPr>
        <w:t xml:space="preserve"> </w:t>
      </w:r>
      <w:r w:rsidRPr="00B37DA3">
        <w:rPr>
          <w:color w:val="000000"/>
        </w:rPr>
        <w:t>(right)</w:t>
      </w:r>
      <w:r w:rsidRPr="00567308">
        <w:rPr>
          <w:b w:val="0"/>
          <w:color w:val="000000"/>
        </w:rPr>
        <w:t>.</w:t>
      </w:r>
    </w:p>
    <w:p w14:paraId="4CBE44C5" w14:textId="77777777" w:rsidR="00D556BB" w:rsidRPr="00132360" w:rsidRDefault="00D556BB" w:rsidP="0035295E">
      <w:pPr>
        <w:widowControl w:val="0"/>
        <w:ind w:firstLine="720"/>
        <w:jc w:val="both"/>
        <w:rPr>
          <w:szCs w:val="22"/>
        </w:rPr>
      </w:pPr>
    </w:p>
    <w:p w14:paraId="3A611834" w14:textId="77777777" w:rsidR="00D556BB" w:rsidRDefault="00952E3F" w:rsidP="00D556BB">
      <w:pPr>
        <w:jc w:val="center"/>
        <w:rPr>
          <w:noProof/>
        </w:rPr>
      </w:pPr>
      <w:r>
        <w:rPr>
          <w:noProof/>
        </w:rPr>
        <w:drawing>
          <wp:inline distT="0" distB="0" distL="0" distR="0" wp14:anchorId="0B28B24C" wp14:editId="334CC98E">
            <wp:extent cx="4084320" cy="2113280"/>
            <wp:effectExtent l="0" t="0" r="508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084320" cy="2113280"/>
                    </a:xfrm>
                    <a:prstGeom prst="rect">
                      <a:avLst/>
                    </a:prstGeom>
                    <a:noFill/>
                    <a:ln>
                      <a:noFill/>
                    </a:ln>
                  </pic:spPr>
                </pic:pic>
              </a:graphicData>
            </a:graphic>
          </wp:inline>
        </w:drawing>
      </w:r>
      <w:bookmarkStart w:id="33" w:name="_Ref229373145"/>
    </w:p>
    <w:p w14:paraId="39EA462D" w14:textId="77777777" w:rsidR="00D556BB" w:rsidRPr="0016323A" w:rsidRDefault="0035295E" w:rsidP="00BB4FCF">
      <w:pPr>
        <w:pStyle w:val="Caption"/>
        <w:jc w:val="both"/>
      </w:pPr>
      <w:bookmarkStart w:id="34" w:name="_Ref230964644"/>
      <w:bookmarkEnd w:id="33"/>
      <w:r>
        <w:t xml:space="preserve">Figure </w:t>
      </w:r>
      <w:r w:rsidR="00DA6902">
        <w:fldChar w:fldCharType="begin"/>
      </w:r>
      <w:r w:rsidR="00DA6902">
        <w:instrText xml:space="preserve"> STYLEREF 1 \s </w:instrText>
      </w:r>
      <w:r w:rsidR="00DA6902">
        <w:fldChar w:fldCharType="separate"/>
      </w:r>
      <w:r w:rsidR="004E1635">
        <w:rPr>
          <w:noProof/>
        </w:rPr>
        <w:t>4.2</w:t>
      </w:r>
      <w:r w:rsidR="00DA6902">
        <w:rPr>
          <w:noProof/>
        </w:rPr>
        <w:fldChar w:fldCharType="end"/>
      </w:r>
      <w:r w:rsidR="00582C32">
        <w:noBreakHyphen/>
      </w:r>
      <w:r w:rsidR="00DA6902">
        <w:fldChar w:fldCharType="begin"/>
      </w:r>
      <w:r w:rsidR="00DA6902">
        <w:instrText xml:space="preserve"> SEQ Figure \* ARABIC \s 1 </w:instrText>
      </w:r>
      <w:r w:rsidR="00DA6902">
        <w:fldChar w:fldCharType="separate"/>
      </w:r>
      <w:r w:rsidR="004E1635">
        <w:rPr>
          <w:noProof/>
        </w:rPr>
        <w:t>6</w:t>
      </w:r>
      <w:r w:rsidR="00DA6902">
        <w:rPr>
          <w:noProof/>
        </w:rPr>
        <w:fldChar w:fldCharType="end"/>
      </w:r>
      <w:bookmarkEnd w:id="34"/>
      <w:r>
        <w:t xml:space="preserve">: </w:t>
      </w:r>
      <w:r w:rsidR="00D556BB" w:rsidRPr="0016323A">
        <w:rPr>
          <w:b w:val="0"/>
          <w:i/>
          <w:szCs w:val="22"/>
        </w:rPr>
        <w:t>A</w:t>
      </w:r>
      <w:r w:rsidR="00D556BB" w:rsidRPr="0016323A">
        <w:rPr>
          <w:b w:val="0"/>
          <w:i/>
          <w:szCs w:val="22"/>
          <w:vertAlign w:val="subscript"/>
        </w:rPr>
        <w:t>N</w:t>
      </w:r>
      <w:r w:rsidR="00D556BB" w:rsidRPr="0016323A">
        <w:rPr>
          <w:b w:val="0"/>
          <w:szCs w:val="22"/>
        </w:rPr>
        <w:t xml:space="preserve"> for </w:t>
      </w:r>
      <w:r w:rsidR="00D556BB" w:rsidRPr="0016323A">
        <w:rPr>
          <w:rFonts w:ascii="Symbol" w:hAnsi="Symbol"/>
          <w:b w:val="0"/>
          <w:szCs w:val="22"/>
        </w:rPr>
        <w:t></w:t>
      </w:r>
      <w:r w:rsidR="00D556BB" w:rsidRPr="0016323A">
        <w:rPr>
          <w:b w:val="0"/>
          <w:szCs w:val="22"/>
          <w:vertAlign w:val="superscript"/>
        </w:rPr>
        <w:t>0</w:t>
      </w:r>
      <w:r w:rsidR="00D556BB">
        <w:rPr>
          <w:b w:val="0"/>
          <w:szCs w:val="22"/>
        </w:rPr>
        <w:t xml:space="preserve"> as a function of the </w:t>
      </w:r>
      <w:r w:rsidR="00D556BB" w:rsidRPr="0016323A">
        <w:rPr>
          <w:rFonts w:ascii="Symbol" w:hAnsi="Symbol"/>
          <w:b w:val="0"/>
          <w:szCs w:val="22"/>
        </w:rPr>
        <w:t></w:t>
      </w:r>
      <w:r w:rsidR="00D556BB" w:rsidRPr="0016323A">
        <w:rPr>
          <w:b w:val="0"/>
          <w:szCs w:val="22"/>
          <w:vertAlign w:val="superscript"/>
        </w:rPr>
        <w:t>0</w:t>
      </w:r>
      <w:r w:rsidR="00D556BB">
        <w:rPr>
          <w:b w:val="0"/>
          <w:szCs w:val="22"/>
          <w:vertAlign w:val="superscript"/>
        </w:rPr>
        <w:t xml:space="preserve"> </w:t>
      </w:r>
      <w:r w:rsidR="00D556BB" w:rsidRPr="0016323A">
        <w:rPr>
          <w:b w:val="0"/>
          <w:szCs w:val="22"/>
        </w:rPr>
        <w:t>Energy</w:t>
      </w:r>
      <w:r w:rsidR="00D556BB">
        <w:rPr>
          <w:b w:val="0"/>
          <w:szCs w:val="22"/>
          <w:vertAlign w:val="superscript"/>
        </w:rPr>
        <w:t xml:space="preserve"> </w:t>
      </w:r>
      <w:r w:rsidR="00D556BB">
        <w:rPr>
          <w:b w:val="0"/>
          <w:szCs w:val="22"/>
        </w:rPr>
        <w:t xml:space="preserve">averaged over the pseudo-rapidity of the </w:t>
      </w:r>
      <w:r w:rsidR="00D556BB" w:rsidRPr="00382D83">
        <w:rPr>
          <w:rFonts w:ascii="Symbol" w:hAnsi="Symbol"/>
          <w:b w:val="0"/>
          <w:szCs w:val="22"/>
        </w:rPr>
        <w:t></w:t>
      </w:r>
      <w:r w:rsidR="00D556BB" w:rsidRPr="00382D83">
        <w:rPr>
          <w:b w:val="0"/>
          <w:szCs w:val="22"/>
          <w:vertAlign w:val="superscript"/>
        </w:rPr>
        <w:t>0</w:t>
      </w:r>
      <w:r w:rsidR="00D556BB">
        <w:rPr>
          <w:b w:val="0"/>
          <w:szCs w:val="22"/>
        </w:rPr>
        <w:t xml:space="preserve"> and its p</w:t>
      </w:r>
      <w:r w:rsidR="00D556BB" w:rsidRPr="00382D83">
        <w:rPr>
          <w:b w:val="0"/>
          <w:szCs w:val="22"/>
          <w:vertAlign w:val="subscript"/>
        </w:rPr>
        <w:t>T</w:t>
      </w:r>
      <w:r w:rsidR="00D556BB">
        <w:rPr>
          <w:b w:val="0"/>
          <w:szCs w:val="22"/>
        </w:rPr>
        <w:t xml:space="preserve"> with a 35 mrad cone around the </w:t>
      </w:r>
      <w:r w:rsidR="00D556BB" w:rsidRPr="00382D83">
        <w:rPr>
          <w:rFonts w:ascii="Symbol" w:hAnsi="Symbol"/>
          <w:b w:val="0"/>
          <w:szCs w:val="22"/>
        </w:rPr>
        <w:t></w:t>
      </w:r>
      <w:r w:rsidR="00D556BB" w:rsidRPr="00382D83">
        <w:rPr>
          <w:b w:val="0"/>
          <w:szCs w:val="22"/>
          <w:vertAlign w:val="superscript"/>
        </w:rPr>
        <w:t>0</w:t>
      </w:r>
      <w:r w:rsidR="00D556BB">
        <w:rPr>
          <w:b w:val="0"/>
          <w:szCs w:val="22"/>
        </w:rPr>
        <w:t xml:space="preserve">. The blue and green points require additional activity outside the </w:t>
      </w:r>
      <w:r w:rsidR="00D556BB" w:rsidRPr="00382D83">
        <w:rPr>
          <w:rFonts w:ascii="Symbol" w:hAnsi="Symbol"/>
          <w:b w:val="0"/>
          <w:szCs w:val="22"/>
        </w:rPr>
        <w:t></w:t>
      </w:r>
      <w:r w:rsidR="00D556BB" w:rsidRPr="00382D83">
        <w:rPr>
          <w:b w:val="0"/>
          <w:szCs w:val="22"/>
          <w:vertAlign w:val="superscript"/>
        </w:rPr>
        <w:t>0</w:t>
      </w:r>
      <w:r w:rsidR="00D556BB">
        <w:rPr>
          <w:b w:val="0"/>
          <w:szCs w:val="22"/>
        </w:rPr>
        <w:t xml:space="preserve"> isolation cone, the requirements are indicated in the schematics on the right side.  These results make it even more important to extract observables, which are less inclusive.</w:t>
      </w:r>
    </w:p>
    <w:p w14:paraId="6B930A88" w14:textId="77777777" w:rsidR="00BB4FCF" w:rsidRDefault="007B056C" w:rsidP="00BB4FCF">
      <w:pPr>
        <w:pStyle w:val="Caption"/>
        <w:spacing w:before="0" w:after="0"/>
        <w:jc w:val="both"/>
        <w:rPr>
          <w:b w:val="0"/>
          <w:szCs w:val="22"/>
        </w:rPr>
      </w:pPr>
      <w:r w:rsidRPr="006E5131">
        <w:rPr>
          <w:b w:val="0"/>
          <w:szCs w:val="22"/>
        </w:rPr>
        <w:t xml:space="preserve">STAR has made several important contributions to this program, primarily through </w:t>
      </w:r>
      <w:r w:rsidRPr="005C585E">
        <w:rPr>
          <w:b w:val="0"/>
          <w:szCs w:val="22"/>
        </w:rPr>
        <w:t xml:space="preserve">study of </w:t>
      </w:r>
      <w:r w:rsidRPr="001A3E4F">
        <w:rPr>
          <w:b w:val="0"/>
          <w:szCs w:val="22"/>
        </w:rPr>
        <w:t>forward neutral pion production in p</w:t>
      </w:r>
      <w:r w:rsidR="005C585E" w:rsidRPr="001A3E4F">
        <w:rPr>
          <w:b w:val="0"/>
          <w:szCs w:val="22"/>
        </w:rPr>
        <w:t>+</w:t>
      </w:r>
      <w:r w:rsidRPr="001A3E4F">
        <w:rPr>
          <w:b w:val="0"/>
          <w:szCs w:val="22"/>
        </w:rPr>
        <w:t>p collisions (see, for example, ref. [5] and</w:t>
      </w:r>
      <w:r w:rsidR="00080EEB">
        <w:rPr>
          <w:b w:val="0"/>
          <w:szCs w:val="22"/>
        </w:rPr>
        <w:t xml:space="preserve"> Figure 4.2-5)</w:t>
      </w:r>
      <w:r w:rsidRPr="001A3E4F">
        <w:rPr>
          <w:b w:val="0"/>
          <w:szCs w:val="22"/>
        </w:rPr>
        <w:t>.</w:t>
      </w:r>
      <w:r w:rsidRPr="006E5131">
        <w:rPr>
          <w:b w:val="0"/>
          <w:szCs w:val="22"/>
        </w:rPr>
        <w:t xml:space="preserve">  This effort has recently been extended to include the first measurements at </w:t>
      </w:r>
      <w:r w:rsidRPr="006E5131">
        <w:rPr>
          <w:b w:val="0"/>
          <w:i/>
          <w:szCs w:val="22"/>
        </w:rPr>
        <w:t>√s</w:t>
      </w:r>
      <w:r w:rsidRPr="006E5131">
        <w:rPr>
          <w:b w:val="0"/>
          <w:szCs w:val="22"/>
        </w:rPr>
        <w:t xml:space="preserve"> = 200 GeV</w:t>
      </w:r>
      <w:r w:rsidRPr="00BB4FCF">
        <w:rPr>
          <w:b w:val="0"/>
          <w:szCs w:val="22"/>
        </w:rPr>
        <w:t xml:space="preserve"> of the transverse spin asymmetry </w:t>
      </w:r>
      <w:r w:rsidRPr="00BB4FCF">
        <w:rPr>
          <w:b w:val="0"/>
          <w:i/>
          <w:szCs w:val="22"/>
        </w:rPr>
        <w:t>A</w:t>
      </w:r>
      <w:r w:rsidRPr="00BB4FCF">
        <w:rPr>
          <w:b w:val="0"/>
          <w:i/>
          <w:szCs w:val="22"/>
          <w:vertAlign w:val="subscript"/>
        </w:rPr>
        <w:t>N</w:t>
      </w:r>
      <w:r w:rsidRPr="00BB4FCF">
        <w:rPr>
          <w:b w:val="0"/>
        </w:rPr>
        <w:t xml:space="preserve"> </w:t>
      </w:r>
      <w:r w:rsidRPr="00BB4FCF">
        <w:rPr>
          <w:b w:val="0"/>
          <w:szCs w:val="22"/>
        </w:rPr>
        <w:t>for the η meson, a member of the pseudo-scalar octet that is also isospin I</w:t>
      </w:r>
      <w:r w:rsidRPr="00BB4FCF">
        <w:rPr>
          <w:b w:val="0"/>
          <w:szCs w:val="22"/>
          <w:vertAlign w:val="subscript"/>
        </w:rPr>
        <w:t>3</w:t>
      </w:r>
      <w:r w:rsidRPr="00BB4FCF">
        <w:rPr>
          <w:b w:val="0"/>
          <w:szCs w:val="22"/>
        </w:rPr>
        <w:t>, like the π</w:t>
      </w:r>
      <w:r w:rsidRPr="00BB4FCF">
        <w:rPr>
          <w:b w:val="0"/>
          <w:szCs w:val="22"/>
          <w:vertAlign w:val="superscript"/>
        </w:rPr>
        <w:t>0</w:t>
      </w:r>
      <w:r w:rsidRPr="00BB4FCF">
        <w:rPr>
          <w:b w:val="0"/>
          <w:szCs w:val="22"/>
        </w:rPr>
        <w:t xml:space="preserve">. The Run 11 transverse polarized data taken at </w:t>
      </w:r>
      <w:r w:rsidRPr="00BB4FCF">
        <w:rPr>
          <w:b w:val="0"/>
          <w:i/>
          <w:szCs w:val="22"/>
        </w:rPr>
        <w:t>√s</w:t>
      </w:r>
      <w:r w:rsidRPr="00BB4FCF">
        <w:rPr>
          <w:b w:val="0"/>
          <w:szCs w:val="22"/>
        </w:rPr>
        <w:t xml:space="preserve"> = </w:t>
      </w:r>
      <w:r w:rsidRPr="006E5131">
        <w:rPr>
          <w:b w:val="0"/>
          <w:szCs w:val="22"/>
        </w:rPr>
        <w:t xml:space="preserve">500 GeV allow to reveal one more surprising feature the flat dependence of </w:t>
      </w:r>
      <w:r w:rsidRPr="006E5131">
        <w:rPr>
          <w:b w:val="0"/>
          <w:i/>
          <w:szCs w:val="22"/>
        </w:rPr>
        <w:t>A</w:t>
      </w:r>
      <w:r w:rsidRPr="006E5131">
        <w:rPr>
          <w:b w:val="0"/>
          <w:i/>
          <w:szCs w:val="22"/>
          <w:vertAlign w:val="subscript"/>
        </w:rPr>
        <w:t>N</w:t>
      </w:r>
      <w:r w:rsidRPr="006E5131">
        <w:rPr>
          <w:b w:val="0"/>
          <w:szCs w:val="22"/>
        </w:rPr>
        <w:t xml:space="preserve"> </w:t>
      </w:r>
      <w:r w:rsidRPr="005C585E">
        <w:rPr>
          <w:b w:val="0"/>
          <w:szCs w:val="22"/>
        </w:rPr>
        <w:t xml:space="preserve">for </w:t>
      </w:r>
      <w:r w:rsidRPr="005C585E">
        <w:rPr>
          <w:rFonts w:ascii="Symbol" w:hAnsi="Symbol"/>
          <w:b w:val="0"/>
          <w:szCs w:val="22"/>
        </w:rPr>
        <w:t></w:t>
      </w:r>
      <w:r w:rsidRPr="005C585E">
        <w:rPr>
          <w:b w:val="0"/>
          <w:szCs w:val="22"/>
          <w:vertAlign w:val="superscript"/>
        </w:rPr>
        <w:t>0</w:t>
      </w:r>
      <w:r w:rsidRPr="005C585E">
        <w:rPr>
          <w:b w:val="0"/>
          <w:szCs w:val="22"/>
        </w:rPr>
        <w:t xml:space="preserve"> as function of p</w:t>
      </w:r>
      <w:r w:rsidRPr="005C585E">
        <w:rPr>
          <w:b w:val="0"/>
          <w:szCs w:val="22"/>
          <w:vertAlign w:val="subscript"/>
        </w:rPr>
        <w:t xml:space="preserve">T, </w:t>
      </w:r>
      <w:r w:rsidRPr="005C585E">
        <w:rPr>
          <w:b w:val="0"/>
          <w:szCs w:val="22"/>
        </w:rPr>
        <w:t xml:space="preserve">see </w:t>
      </w:r>
      <w:r w:rsidR="00080EEB">
        <w:rPr>
          <w:b w:val="0"/>
          <w:szCs w:val="22"/>
        </w:rPr>
        <w:t xml:space="preserve">Figure 4.2-5 </w:t>
      </w:r>
      <w:r w:rsidRPr="005C585E">
        <w:rPr>
          <w:b w:val="0"/>
          <w:szCs w:val="22"/>
        </w:rPr>
        <w:t>(right). The</w:t>
      </w:r>
      <w:r w:rsidRPr="00BB4FCF">
        <w:rPr>
          <w:b w:val="0"/>
          <w:szCs w:val="22"/>
        </w:rPr>
        <w:t xml:space="preserve"> high statistics transverse polarized data taken at </w:t>
      </w:r>
      <w:r w:rsidRPr="00BB4FCF">
        <w:rPr>
          <w:b w:val="0"/>
          <w:i/>
          <w:szCs w:val="22"/>
        </w:rPr>
        <w:t>√s</w:t>
      </w:r>
      <w:r w:rsidRPr="00BB4FCF">
        <w:rPr>
          <w:b w:val="0"/>
          <w:szCs w:val="22"/>
        </w:rPr>
        <w:t xml:space="preserve"> = 200 GeV in Run 12 confirm this behavior. But more importantly the Run 12 data allow studying in more detail the dependence of the </w:t>
      </w:r>
      <w:r w:rsidRPr="00BB4FCF">
        <w:rPr>
          <w:rFonts w:ascii="Symbol" w:hAnsi="Symbol"/>
          <w:b w:val="0"/>
          <w:szCs w:val="22"/>
        </w:rPr>
        <w:t></w:t>
      </w:r>
      <w:r w:rsidRPr="00BB4FCF">
        <w:rPr>
          <w:b w:val="0"/>
          <w:szCs w:val="22"/>
          <w:vertAlign w:val="superscript"/>
        </w:rPr>
        <w:t>0</w:t>
      </w:r>
      <w:r w:rsidRPr="00BB4FCF">
        <w:rPr>
          <w:b w:val="0"/>
          <w:szCs w:val="22"/>
        </w:rPr>
        <w:t xml:space="preserve"> </w:t>
      </w:r>
      <w:r w:rsidRPr="00BB4FCF">
        <w:rPr>
          <w:b w:val="0"/>
          <w:i/>
          <w:szCs w:val="22"/>
        </w:rPr>
        <w:t>A</w:t>
      </w:r>
      <w:r w:rsidRPr="00BB4FCF">
        <w:rPr>
          <w:b w:val="0"/>
          <w:i/>
          <w:szCs w:val="22"/>
          <w:vertAlign w:val="subscript"/>
        </w:rPr>
        <w:t>N</w:t>
      </w:r>
      <w:r w:rsidRPr="00BB4FCF">
        <w:rPr>
          <w:b w:val="0"/>
          <w:szCs w:val="22"/>
        </w:rPr>
        <w:t xml:space="preserve"> on the event kinematics. </w:t>
      </w:r>
    </w:p>
    <w:p w14:paraId="0307E99D" w14:textId="77777777" w:rsidR="007B056C" w:rsidRPr="00BB4FCF" w:rsidRDefault="007B056C" w:rsidP="00BB4FCF"/>
    <w:p w14:paraId="6199D638" w14:textId="77777777" w:rsidR="007B056C" w:rsidRPr="00BB4FCF" w:rsidRDefault="007B056C" w:rsidP="00BB4FCF">
      <w:pPr>
        <w:jc w:val="both"/>
      </w:pPr>
      <w:r w:rsidRPr="00BB4FCF">
        <w:t xml:space="preserve">As one can see in </w:t>
      </w:r>
      <w:r w:rsidR="00985961" w:rsidRPr="00BB4FCF">
        <w:fldChar w:fldCharType="begin"/>
      </w:r>
      <w:r w:rsidR="00D42A86" w:rsidRPr="00BB4FCF">
        <w:instrText xml:space="preserve"> REF _Ref230964644 \h </w:instrText>
      </w:r>
      <w:r w:rsidR="00985961" w:rsidRPr="00BB4FCF">
        <w:fldChar w:fldCharType="separate"/>
      </w:r>
      <w:r w:rsidR="004E1635">
        <w:t xml:space="preserve">Figure </w:t>
      </w:r>
      <w:r w:rsidR="004E1635">
        <w:rPr>
          <w:noProof/>
        </w:rPr>
        <w:t>4.2</w:t>
      </w:r>
      <w:r w:rsidR="004E1635">
        <w:noBreakHyphen/>
      </w:r>
      <w:r w:rsidR="004E1635">
        <w:rPr>
          <w:noProof/>
        </w:rPr>
        <w:t>6</w:t>
      </w:r>
      <w:r w:rsidR="00985961" w:rsidRPr="00BB4FCF">
        <w:fldChar w:fldCharType="end"/>
      </w:r>
      <w:r w:rsidRPr="00BB4FCF">
        <w:t xml:space="preserve">, </w:t>
      </w:r>
      <w:r w:rsidRPr="00BB4FCF">
        <w:rPr>
          <w:szCs w:val="22"/>
        </w:rPr>
        <w:t xml:space="preserve">the asymmetry grows as more isolated the </w:t>
      </w:r>
      <w:r w:rsidRPr="00BB4FCF">
        <w:rPr>
          <w:rFonts w:ascii="Symbol" w:hAnsi="Symbol"/>
          <w:szCs w:val="22"/>
        </w:rPr>
        <w:t></w:t>
      </w:r>
      <w:r w:rsidRPr="00BB4FCF">
        <w:rPr>
          <w:szCs w:val="22"/>
          <w:vertAlign w:val="superscript"/>
        </w:rPr>
        <w:t>0</w:t>
      </w:r>
      <w:r w:rsidRPr="00BB4FCF">
        <w:rPr>
          <w:szCs w:val="22"/>
        </w:rPr>
        <w:t xml:space="preserve"> is, which is in contradiction to what is expected for the Sivers-effect, which should be biggest in jet-like events. </w:t>
      </w:r>
    </w:p>
    <w:p w14:paraId="65BC064C" w14:textId="77777777" w:rsidR="00D556BB" w:rsidRDefault="00D556BB" w:rsidP="00D556BB">
      <w:pPr>
        <w:pStyle w:val="FreeForm"/>
        <w:jc w:val="both"/>
        <w:rPr>
          <w:rFonts w:ascii="Cambria Math" w:hAnsi="Cambria Math"/>
          <w:sz w:val="22"/>
          <w:szCs w:val="22"/>
        </w:rPr>
      </w:pPr>
    </w:p>
    <w:tbl>
      <w:tblPr>
        <w:tblW w:w="83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40"/>
        <w:gridCol w:w="4230"/>
      </w:tblGrid>
      <w:tr w:rsidR="00D556BB" w:rsidRPr="00EF1AC7" w14:paraId="3A4A2867" w14:textId="77777777">
        <w:trPr>
          <w:trHeight w:val="442"/>
        </w:trPr>
        <w:tc>
          <w:tcPr>
            <w:tcW w:w="4140" w:type="dxa"/>
          </w:tcPr>
          <w:p w14:paraId="794A8E49" w14:textId="77777777" w:rsidR="00D556BB" w:rsidRPr="00EF1AC7" w:rsidRDefault="00D556BB" w:rsidP="00D556BB">
            <w:pPr>
              <w:spacing w:after="120"/>
              <w:jc w:val="center"/>
              <w:rPr>
                <w:color w:val="000000"/>
              </w:rPr>
            </w:pPr>
            <w:r>
              <w:rPr>
                <w:color w:val="000000"/>
              </w:rPr>
              <w:t>Sivers</w:t>
            </w:r>
          </w:p>
        </w:tc>
        <w:tc>
          <w:tcPr>
            <w:tcW w:w="4230" w:type="dxa"/>
          </w:tcPr>
          <w:p w14:paraId="3C419050" w14:textId="77777777" w:rsidR="00D556BB" w:rsidRPr="00EF1AC7" w:rsidRDefault="00D556BB" w:rsidP="00D556BB">
            <w:pPr>
              <w:spacing w:after="120"/>
              <w:jc w:val="center"/>
              <w:rPr>
                <w:color w:val="000000"/>
              </w:rPr>
            </w:pPr>
            <w:r>
              <w:rPr>
                <w:color w:val="000000"/>
              </w:rPr>
              <w:t xml:space="preserve">Transversity </w:t>
            </w:r>
            <w:r w:rsidRPr="00710785">
              <w:rPr>
                <w:i/>
                <w:szCs w:val="22"/>
              </w:rPr>
              <w:t>h(x)</w:t>
            </w:r>
            <w:r>
              <w:rPr>
                <w:i/>
                <w:szCs w:val="22"/>
              </w:rPr>
              <w:t xml:space="preserve"> </w:t>
            </w:r>
            <w:r>
              <w:rPr>
                <w:color w:val="000000"/>
              </w:rPr>
              <w:t>x Collins FF</w:t>
            </w:r>
          </w:p>
        </w:tc>
      </w:tr>
      <w:tr w:rsidR="00D556BB" w:rsidRPr="00EF1AC7" w14:paraId="40C574FA" w14:textId="77777777">
        <w:trPr>
          <w:trHeight w:val="615"/>
        </w:trPr>
        <w:tc>
          <w:tcPr>
            <w:tcW w:w="4140" w:type="dxa"/>
          </w:tcPr>
          <w:p w14:paraId="49FCBB01" w14:textId="77777777" w:rsidR="00D556BB" w:rsidRDefault="00D556BB" w:rsidP="00D556BB">
            <w:pPr>
              <w:spacing w:after="120"/>
              <w:jc w:val="center"/>
              <w:rPr>
                <w:color w:val="000000"/>
              </w:rPr>
            </w:pPr>
            <w:r>
              <w:rPr>
                <w:color w:val="000000"/>
              </w:rPr>
              <w:t>A</w:t>
            </w:r>
            <w:r w:rsidRPr="0076474D">
              <w:rPr>
                <w:color w:val="000000"/>
                <w:vertAlign w:val="subscript"/>
              </w:rPr>
              <w:t>N</w:t>
            </w:r>
            <w:r>
              <w:rPr>
                <w:color w:val="000000"/>
              </w:rPr>
              <w:t xml:space="preserve"> as function of rapidity and E</w:t>
            </w:r>
            <w:r w:rsidRPr="0076474D">
              <w:rPr>
                <w:color w:val="000000"/>
                <w:vertAlign w:val="subscript"/>
              </w:rPr>
              <w:t>T</w:t>
            </w:r>
            <w:r>
              <w:rPr>
                <w:color w:val="000000"/>
              </w:rPr>
              <w:t xml:space="preserve"> for inclusive jets</w:t>
            </w:r>
          </w:p>
          <w:p w14:paraId="7F9EE90E" w14:textId="77777777" w:rsidR="00D556BB" w:rsidRDefault="00D556BB" w:rsidP="00D556BB">
            <w:pPr>
              <w:spacing w:after="120"/>
              <w:jc w:val="center"/>
              <w:rPr>
                <w:color w:val="000000"/>
              </w:rPr>
            </w:pPr>
            <w:r>
              <w:rPr>
                <w:color w:val="000000"/>
              </w:rPr>
              <w:t>A</w:t>
            </w:r>
            <w:r w:rsidRPr="0076474D">
              <w:rPr>
                <w:color w:val="000000"/>
                <w:vertAlign w:val="subscript"/>
              </w:rPr>
              <w:t>N</w:t>
            </w:r>
            <w:r>
              <w:rPr>
                <w:color w:val="000000"/>
              </w:rPr>
              <w:t xml:space="preserve"> as function of rapidity and E</w:t>
            </w:r>
            <w:r w:rsidRPr="0076474D">
              <w:rPr>
                <w:rFonts w:ascii="Symbol" w:hAnsi="Symbol"/>
                <w:color w:val="000000"/>
                <w:vertAlign w:val="subscript"/>
              </w:rPr>
              <w:t></w:t>
            </w:r>
            <w:r>
              <w:rPr>
                <w:color w:val="000000"/>
              </w:rPr>
              <w:t xml:space="preserve"> for direct photons</w:t>
            </w:r>
          </w:p>
          <w:p w14:paraId="0E5FBA2C" w14:textId="77777777" w:rsidR="00D556BB" w:rsidRPr="00EF1AC7" w:rsidRDefault="00D556BB" w:rsidP="00D556BB">
            <w:pPr>
              <w:spacing w:after="120"/>
              <w:jc w:val="center"/>
              <w:rPr>
                <w:color w:val="000000"/>
              </w:rPr>
            </w:pPr>
            <w:r>
              <w:rPr>
                <w:color w:val="000000"/>
              </w:rPr>
              <w:t>A</w:t>
            </w:r>
            <w:r w:rsidRPr="0076474D">
              <w:rPr>
                <w:color w:val="000000"/>
                <w:vertAlign w:val="subscript"/>
              </w:rPr>
              <w:t>N</w:t>
            </w:r>
            <w:r>
              <w:rPr>
                <w:color w:val="000000"/>
              </w:rPr>
              <w:t xml:space="preserve"> as function of rapidity and p</w:t>
            </w:r>
            <w:r>
              <w:rPr>
                <w:rFonts w:ascii="Symbol" w:hAnsi="Symbol"/>
                <w:color w:val="000000"/>
                <w:vertAlign w:val="subscript"/>
              </w:rPr>
              <w:t></w:t>
            </w:r>
            <w:r>
              <w:rPr>
                <w:color w:val="000000"/>
              </w:rPr>
              <w:t xml:space="preserve"> for charmed mesons</w:t>
            </w:r>
          </w:p>
        </w:tc>
        <w:tc>
          <w:tcPr>
            <w:tcW w:w="4230" w:type="dxa"/>
          </w:tcPr>
          <w:p w14:paraId="0975D5AC" w14:textId="77777777" w:rsidR="00D556BB" w:rsidRDefault="005C585E" w:rsidP="00D556BB">
            <w:pPr>
              <w:jc w:val="center"/>
              <w:rPr>
                <w:color w:val="000000"/>
              </w:rPr>
            </w:pPr>
            <w:r>
              <w:rPr>
                <w:szCs w:val="22"/>
              </w:rPr>
              <w:t>D</w:t>
            </w:r>
            <w:r w:rsidR="00D556BB" w:rsidRPr="00132360">
              <w:rPr>
                <w:szCs w:val="22"/>
              </w:rPr>
              <w:t>i-hadron correlations within a jet</w:t>
            </w:r>
            <w:r w:rsidR="00D556BB">
              <w:rPr>
                <w:color w:val="000000"/>
              </w:rPr>
              <w:t xml:space="preserve"> </w:t>
            </w:r>
          </w:p>
          <w:p w14:paraId="0892D6FE" w14:textId="77777777" w:rsidR="00D556BB" w:rsidRDefault="00D556BB" w:rsidP="00D556BB">
            <w:pPr>
              <w:jc w:val="center"/>
              <w:rPr>
                <w:color w:val="000000"/>
              </w:rPr>
            </w:pPr>
          </w:p>
          <w:p w14:paraId="044E87E6" w14:textId="77777777" w:rsidR="00D556BB" w:rsidRPr="001C7952" w:rsidRDefault="00D556BB" w:rsidP="00D556BB">
            <w:pPr>
              <w:pStyle w:val="ListParagraph"/>
              <w:numPr>
                <w:ilvl w:val="0"/>
                <w:numId w:val="6"/>
              </w:numPr>
              <w:rPr>
                <w:color w:val="000000"/>
              </w:rPr>
            </w:pPr>
            <w:r w:rsidRPr="001C7952">
              <w:rPr>
                <w:color w:val="000000"/>
              </w:rPr>
              <w:t>A</w:t>
            </w:r>
            <w:r w:rsidRPr="001C7952">
              <w:rPr>
                <w:color w:val="000000"/>
                <w:vertAlign w:val="subscript"/>
              </w:rPr>
              <w:t>N</w:t>
            </w:r>
            <w:r w:rsidRPr="001C7952">
              <w:rPr>
                <w:color w:val="000000"/>
              </w:rPr>
              <w:t xml:space="preserve"> as function </w:t>
            </w:r>
            <w:r w:rsidRPr="001C7952">
              <w:rPr>
                <w:i/>
                <w:szCs w:val="22"/>
              </w:rPr>
              <w:t>p</w:t>
            </w:r>
            <w:r w:rsidRPr="001C7952">
              <w:rPr>
                <w:i/>
                <w:szCs w:val="22"/>
                <w:vertAlign w:val="subscript"/>
              </w:rPr>
              <w:t>T</w:t>
            </w:r>
            <w:r w:rsidRPr="001C7952">
              <w:rPr>
                <w:szCs w:val="22"/>
              </w:rPr>
              <w:t xml:space="preserve"> and the invariant mass of the hadron pair (IFF)</w:t>
            </w:r>
            <w:r w:rsidRPr="00287760">
              <w:rPr>
                <w:rFonts w:eastAsia="ヒラギノ角ゴ Pro W3"/>
                <w:color w:val="000000"/>
                <w:position w:val="-22"/>
                <w:szCs w:val="22"/>
              </w:rPr>
              <w:t xml:space="preserve"> </w:t>
            </w:r>
            <w:r w:rsidR="00952E3F">
              <w:rPr>
                <w:rFonts w:eastAsia="ヒラギノ角ゴ Pro W3"/>
                <w:noProof/>
                <w:color w:val="000000"/>
                <w:position w:val="-22"/>
                <w:szCs w:val="22"/>
              </w:rPr>
              <w:drawing>
                <wp:inline distT="0" distB="0" distL="0" distR="0" wp14:anchorId="23DD0C0D" wp14:editId="722422CA">
                  <wp:extent cx="1818640" cy="243840"/>
                  <wp:effectExtent l="0" t="0" r="10160" b="1016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18640" cy="243840"/>
                          </a:xfrm>
                          <a:prstGeom prst="rect">
                            <a:avLst/>
                          </a:prstGeom>
                          <a:noFill/>
                          <a:ln>
                            <a:noFill/>
                          </a:ln>
                        </pic:spPr>
                      </pic:pic>
                    </a:graphicData>
                  </a:graphic>
                </wp:inline>
              </w:drawing>
            </w:r>
          </w:p>
          <w:p w14:paraId="53C029D1" w14:textId="77777777" w:rsidR="00D556BB" w:rsidRPr="001C7952" w:rsidRDefault="00D556BB" w:rsidP="00D556BB">
            <w:pPr>
              <w:pStyle w:val="ListParagraph"/>
              <w:numPr>
                <w:ilvl w:val="0"/>
                <w:numId w:val="6"/>
              </w:numPr>
              <w:rPr>
                <w:color w:val="000000"/>
              </w:rPr>
            </w:pPr>
            <w:r w:rsidRPr="004304A3">
              <w:rPr>
                <w:i/>
                <w:color w:val="000000"/>
                <w:szCs w:val="18"/>
              </w:rPr>
              <w:t>A</w:t>
            </w:r>
            <w:r w:rsidRPr="004304A3">
              <w:rPr>
                <w:i/>
                <w:color w:val="000000"/>
                <w:szCs w:val="18"/>
                <w:vertAlign w:val="subscript"/>
              </w:rPr>
              <w:t>UT</w:t>
            </w:r>
            <w:r>
              <w:rPr>
                <w:rFonts w:eastAsia="ヒラギノ角ゴ Pro W3"/>
                <w:color w:val="000000"/>
                <w:szCs w:val="22"/>
              </w:rPr>
              <w:t xml:space="preserve"> as function of </w:t>
            </w:r>
            <w:r w:rsidRPr="00132360">
              <w:rPr>
                <w:rFonts w:eastAsia="ヒラギノ角ゴ Pro W3"/>
                <w:color w:val="000000"/>
                <w:szCs w:val="22"/>
              </w:rPr>
              <w:t>the azimuthal dependence of the correlated hadron pair on the spin of the parent quark</w:t>
            </w:r>
          </w:p>
          <w:p w14:paraId="0E1117A9" w14:textId="77777777" w:rsidR="00D556BB" w:rsidRPr="001C7952" w:rsidRDefault="00D556BB" w:rsidP="00D556BB">
            <w:pPr>
              <w:pStyle w:val="ListParagraph"/>
              <w:rPr>
                <w:color w:val="000000"/>
              </w:rPr>
            </w:pPr>
          </w:p>
        </w:tc>
      </w:tr>
    </w:tbl>
    <w:p w14:paraId="722578B4" w14:textId="77777777" w:rsidR="00D556BB" w:rsidRPr="00917265" w:rsidRDefault="00491225" w:rsidP="00917265">
      <w:pPr>
        <w:pStyle w:val="Caption"/>
        <w:rPr>
          <w:rFonts w:ascii="Cambria Math" w:hAnsi="Cambria Math"/>
          <w:sz w:val="22"/>
          <w:szCs w:val="22"/>
        </w:rPr>
      </w:pPr>
      <w:bookmarkStart w:id="35" w:name="_Ref230956640"/>
      <w:r>
        <w:t xml:space="preserve">Table </w:t>
      </w:r>
      <w:r w:rsidR="00DA6902">
        <w:fldChar w:fldCharType="begin"/>
      </w:r>
      <w:r w:rsidR="00DA6902">
        <w:instrText xml:space="preserve"> STYLEREF 1 \s </w:instrText>
      </w:r>
      <w:r w:rsidR="00DA6902">
        <w:fldChar w:fldCharType="separate"/>
      </w:r>
      <w:r w:rsidR="004E1635">
        <w:rPr>
          <w:noProof/>
        </w:rPr>
        <w:t>4.2</w:t>
      </w:r>
      <w:r w:rsidR="00DA6902">
        <w:rPr>
          <w:noProof/>
        </w:rPr>
        <w:fldChar w:fldCharType="end"/>
      </w:r>
      <w:r>
        <w:noBreakHyphen/>
      </w:r>
      <w:r w:rsidR="00DA6902">
        <w:fldChar w:fldCharType="begin"/>
      </w:r>
      <w:r w:rsidR="00DA6902">
        <w:instrText xml:space="preserve"> SEQ Table \* ARABIC \s 1 </w:instrText>
      </w:r>
      <w:r w:rsidR="00DA6902">
        <w:fldChar w:fldCharType="separate"/>
      </w:r>
      <w:r w:rsidR="004E1635">
        <w:rPr>
          <w:noProof/>
        </w:rPr>
        <w:t>1</w:t>
      </w:r>
      <w:r w:rsidR="00DA6902">
        <w:rPr>
          <w:noProof/>
        </w:rPr>
        <w:fldChar w:fldCharType="end"/>
      </w:r>
      <w:bookmarkEnd w:id="35"/>
      <w:r w:rsidR="00D556BB">
        <w:t xml:space="preserve">: </w:t>
      </w:r>
      <w:r w:rsidR="00D556BB" w:rsidRPr="0011107C">
        <w:rPr>
          <w:b w:val="0"/>
        </w:rPr>
        <w:t>Observables to separate the contributions from initial and final states</w:t>
      </w:r>
      <w:r w:rsidR="00D556BB">
        <w:rPr>
          <w:b w:val="0"/>
        </w:rPr>
        <w:t xml:space="preserve"> to the transverse single spin asymmetries.</w:t>
      </w:r>
    </w:p>
    <w:p w14:paraId="22948216" w14:textId="77777777" w:rsidR="00D556BB" w:rsidRPr="0035295E" w:rsidRDefault="00985961" w:rsidP="00DB7B85">
      <w:pPr>
        <w:pStyle w:val="FreeForm"/>
        <w:jc w:val="both"/>
      </w:pPr>
      <w:r w:rsidRPr="00491225">
        <w:fldChar w:fldCharType="begin"/>
      </w:r>
      <w:r w:rsidR="00491225" w:rsidRPr="00491225">
        <w:instrText xml:space="preserve"> REF _Ref230956640 \h </w:instrText>
      </w:r>
      <w:r w:rsidRPr="00491225">
        <w:fldChar w:fldCharType="separate"/>
      </w:r>
      <w:r w:rsidR="004E1635">
        <w:t xml:space="preserve">Table </w:t>
      </w:r>
      <w:r w:rsidR="004E1635">
        <w:rPr>
          <w:noProof/>
        </w:rPr>
        <w:t>4.2</w:t>
      </w:r>
      <w:r w:rsidR="004E1635">
        <w:noBreakHyphen/>
      </w:r>
      <w:r w:rsidR="004E1635">
        <w:rPr>
          <w:noProof/>
        </w:rPr>
        <w:t>1</w:t>
      </w:r>
      <w:r w:rsidRPr="00491225">
        <w:fldChar w:fldCharType="end"/>
      </w:r>
      <w:r w:rsidR="00491225" w:rsidRPr="00491225">
        <w:t xml:space="preserve"> </w:t>
      </w:r>
      <w:r w:rsidR="00D556BB" w:rsidRPr="00491225">
        <w:t xml:space="preserve">identifies observables, which will help to separate the contributions from initial and final states, and will give insight to the transverse spin structure of hadrons. </w:t>
      </w:r>
      <w:r w:rsidR="00DB7B85">
        <w:t xml:space="preserve"> </w:t>
      </w:r>
      <w:r w:rsidR="00D556BB" w:rsidRPr="00225E2F">
        <w:t xml:space="preserve">With its broad acceptance for charged particles in the TPC, STAR is well positioned to carry out the study of di-hadron correlations within a jet, </w:t>
      </w:r>
      <w:r w:rsidR="00D556BB" w:rsidRPr="00225E2F">
        <w:rPr>
          <w:i/>
        </w:rPr>
        <w:t>i.e.</w:t>
      </w:r>
      <w:r w:rsidR="00D556BB" w:rsidRPr="00225E2F">
        <w:t>, at relatively small opening angle, where one works with the transverse momentum</w:t>
      </w:r>
      <w:r w:rsidR="00D556BB" w:rsidRPr="00225E2F">
        <w:rPr>
          <w:i/>
        </w:rPr>
        <w:t xml:space="preserve"> p</w:t>
      </w:r>
      <w:r w:rsidR="00D556BB" w:rsidRPr="00225E2F">
        <w:rPr>
          <w:i/>
          <w:vertAlign w:val="subscript"/>
        </w:rPr>
        <w:t>T</w:t>
      </w:r>
      <w:r w:rsidR="00D556BB" w:rsidRPr="00225E2F">
        <w:t xml:space="preserve"> and the invariant mass of the pair, rather than with individual particle </w:t>
      </w:r>
      <w:r w:rsidR="00D556BB" w:rsidRPr="00225E2F">
        <w:rPr>
          <w:i/>
        </w:rPr>
        <w:t>p</w:t>
      </w:r>
      <w:r w:rsidR="00D556BB" w:rsidRPr="00225E2F">
        <w:rPr>
          <w:i/>
          <w:vertAlign w:val="subscript"/>
        </w:rPr>
        <w:t>T</w:t>
      </w:r>
      <w:r w:rsidR="00D556BB" w:rsidRPr="00225E2F">
        <w:t xml:space="preserve">. These Correlations can be described in terms of the product of the transversity </w:t>
      </w:r>
      <w:r w:rsidR="00D556BB" w:rsidRPr="00225E2F">
        <w:rPr>
          <w:i/>
        </w:rPr>
        <w:t>h(x)</w:t>
      </w:r>
      <w:r w:rsidR="00D556BB" w:rsidRPr="00225E2F">
        <w:t xml:space="preserve"> and the so-called Interference Fragmentation Function, IFF, which is a chiral-odd quantity.  Extracting the IFF in polarized </w:t>
      </w:r>
      <w:r w:rsidR="00D556BB" w:rsidRPr="00225E2F">
        <w:rPr>
          <w:i/>
        </w:rPr>
        <w:t>p</w:t>
      </w:r>
      <w:r w:rsidR="005C585E">
        <w:rPr>
          <w:i/>
        </w:rPr>
        <w:t>+</w:t>
      </w:r>
      <w:r w:rsidR="00D556BB" w:rsidRPr="00225E2F">
        <w:rPr>
          <w:i/>
        </w:rPr>
        <w:t>p</w:t>
      </w:r>
      <w:r w:rsidR="00D556BB" w:rsidRPr="00225E2F">
        <w:t xml:space="preserve"> collisions at high energy is of particular interest as it will constrain </w:t>
      </w:r>
      <w:r w:rsidR="00D556BB" w:rsidRPr="00225E2F">
        <w:rPr>
          <w:i/>
        </w:rPr>
        <w:t>h(x)</w:t>
      </w:r>
      <w:r w:rsidR="00D556BB" w:rsidRPr="00225E2F">
        <w:t xml:space="preserve"> at higher values of </w:t>
      </w:r>
      <w:r w:rsidR="00D556BB" w:rsidRPr="00225E2F">
        <w:rPr>
          <w:i/>
        </w:rPr>
        <w:t>x</w:t>
      </w:r>
      <w:r w:rsidR="00D556BB" w:rsidRPr="00225E2F">
        <w:t xml:space="preserve"> than competing measurements in semi-inclusive DIS. Recent</w:t>
      </w:r>
      <w:r w:rsidR="00D556BB">
        <w:t xml:space="preserve"> first</w:t>
      </w:r>
      <w:r w:rsidR="00D556BB" w:rsidRPr="00225E2F">
        <w:t xml:space="preserve"> results are </w:t>
      </w:r>
      <w:r w:rsidR="00D556BB" w:rsidRPr="0035295E">
        <w:t xml:space="preserve">shown in </w:t>
      </w:r>
      <w:r w:rsidR="00DB7B85">
        <w:t>Figure 4.2-7.</w:t>
      </w:r>
    </w:p>
    <w:p w14:paraId="364F40A9" w14:textId="77777777" w:rsidR="00044A1A" w:rsidRDefault="00044A1A" w:rsidP="00D556BB">
      <w:pPr>
        <w:pStyle w:val="FreeForm"/>
        <w:jc w:val="both"/>
        <w:rPr>
          <w:szCs w:val="22"/>
        </w:rPr>
      </w:pPr>
    </w:p>
    <w:p w14:paraId="197075DA" w14:textId="77777777" w:rsidR="00044A1A" w:rsidRDefault="00044A1A" w:rsidP="00044A1A">
      <w:pPr>
        <w:jc w:val="both"/>
      </w:pPr>
      <w:r>
        <w:t xml:space="preserve">The second observable is of leading charged pions inside a reconstructed jet. In this case one is looking for correlations between the azimuthal distribution of the pion inside the jet and the spin orientation of the parent proton.  Similarly to the IFF case, these correlations are sensitive to the product of transversity </w:t>
      </w:r>
      <w:r w:rsidRPr="00C80FB3">
        <w:rPr>
          <w:i/>
        </w:rPr>
        <w:t>h(x)</w:t>
      </w:r>
      <w:r>
        <w:t xml:space="preserve"> and the Collins Fragmentation Function </w:t>
      </w:r>
      <w:r w:rsidRPr="005A03DC">
        <w:rPr>
          <w:rFonts w:ascii="Symbol" w:hAnsi="Symbol"/>
          <w:i/>
        </w:rPr>
        <w:t></w:t>
      </w:r>
      <w:r>
        <w:rPr>
          <w:i/>
        </w:rPr>
        <w:t>D(z</w:t>
      </w:r>
      <w:r w:rsidRPr="005A03DC">
        <w:rPr>
          <w:i/>
        </w:rPr>
        <w:t>),</w:t>
      </w:r>
      <w:r>
        <w:t xml:space="preserve"> also a chiral odd quantity.</w:t>
      </w:r>
      <w:r w:rsidRPr="005A03DC">
        <w:t xml:space="preserve"> Measurements in semi-i</w:t>
      </w:r>
      <w:r>
        <w:t xml:space="preserve">nclusive deep inelastic </w:t>
      </w:r>
      <w:r w:rsidRPr="005A03DC">
        <w:t>and electron-positron scattering</w:t>
      </w:r>
      <w:r>
        <w:t xml:space="preserve"> have shown </w:t>
      </w:r>
      <w:r w:rsidRPr="005A03DC">
        <w:rPr>
          <w:rFonts w:ascii="Symbol" w:hAnsi="Symbol"/>
          <w:i/>
        </w:rPr>
        <w:t></w:t>
      </w:r>
      <w:r w:rsidRPr="005A03DC">
        <w:rPr>
          <w:i/>
        </w:rPr>
        <w:t>D(z</w:t>
      </w:r>
      <w:r>
        <w:t xml:space="preserve">) to be sizable and increasing with increasing pion momentum fraction </w:t>
      </w:r>
      <w:r w:rsidRPr="005A03DC">
        <w:rPr>
          <w:i/>
        </w:rPr>
        <w:t>z</w:t>
      </w:r>
      <w:r>
        <w:t>.</w:t>
      </w:r>
    </w:p>
    <w:p w14:paraId="0A65F99A" w14:textId="77777777" w:rsidR="00D556BB" w:rsidRPr="004304A3" w:rsidRDefault="00D556BB" w:rsidP="00D556BB">
      <w:pPr>
        <w:pStyle w:val="FreeForm"/>
        <w:jc w:val="both"/>
        <w:rPr>
          <w:szCs w:val="22"/>
        </w:rPr>
      </w:pPr>
    </w:p>
    <w:tbl>
      <w:tblPr>
        <w:tblW w:w="8265" w:type="dxa"/>
        <w:tblInd w:w="198" w:type="dxa"/>
        <w:tblLayout w:type="fixed"/>
        <w:tblLook w:val="00A0" w:firstRow="1" w:lastRow="0" w:firstColumn="1" w:lastColumn="0" w:noHBand="0" w:noVBand="0"/>
      </w:tblPr>
      <w:tblGrid>
        <w:gridCol w:w="4043"/>
        <w:gridCol w:w="4222"/>
      </w:tblGrid>
      <w:tr w:rsidR="00D556BB" w:rsidRPr="00780DB9" w14:paraId="00D1601F" w14:textId="77777777">
        <w:trPr>
          <w:trHeight w:val="3150"/>
        </w:trPr>
        <w:tc>
          <w:tcPr>
            <w:tcW w:w="4043" w:type="dxa"/>
          </w:tcPr>
          <w:p w14:paraId="05252E6A" w14:textId="77777777" w:rsidR="00D556BB" w:rsidRDefault="00952E3F" w:rsidP="00044A1A">
            <w:r>
              <w:rPr>
                <w:noProof/>
              </w:rPr>
              <w:drawing>
                <wp:anchor distT="0" distB="0" distL="114300" distR="114300" simplePos="0" relativeHeight="251656192" behindDoc="0" locked="0" layoutInCell="1" allowOverlap="1" wp14:anchorId="6F5797F1" wp14:editId="0E6CDC6F">
                  <wp:simplePos x="0" y="0"/>
                  <wp:positionH relativeFrom="margin">
                    <wp:posOffset>40005</wp:posOffset>
                  </wp:positionH>
                  <wp:positionV relativeFrom="margin">
                    <wp:posOffset>55880</wp:posOffset>
                  </wp:positionV>
                  <wp:extent cx="2393950" cy="1875155"/>
                  <wp:effectExtent l="25400" t="0" r="0" b="0"/>
                  <wp:wrapTight wrapText="bothSides">
                    <wp:wrapPolygon edited="0">
                      <wp:start x="-229" y="0"/>
                      <wp:lineTo x="-229" y="21359"/>
                      <wp:lineTo x="21543" y="21359"/>
                      <wp:lineTo x="21543" y="0"/>
                      <wp:lineTo x="-229" y="0"/>
                    </wp:wrapPolygon>
                  </wp:wrapTight>
                  <wp:docPr id="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t="5270" r="3229"/>
                          <a:stretch>
                            <a:fillRect/>
                          </a:stretch>
                        </pic:blipFill>
                        <pic:spPr bwMode="auto">
                          <a:xfrm>
                            <a:off x="0" y="0"/>
                            <a:ext cx="2393950" cy="1875155"/>
                          </a:xfrm>
                          <a:prstGeom prst="rect">
                            <a:avLst/>
                          </a:prstGeom>
                          <a:noFill/>
                          <a:ln>
                            <a:noFill/>
                          </a:ln>
                        </pic:spPr>
                      </pic:pic>
                    </a:graphicData>
                  </a:graphic>
                </wp:anchor>
              </w:drawing>
            </w:r>
          </w:p>
        </w:tc>
        <w:tc>
          <w:tcPr>
            <w:tcW w:w="4222" w:type="dxa"/>
          </w:tcPr>
          <w:p w14:paraId="7E724516" w14:textId="77777777" w:rsidR="00D556BB" w:rsidRPr="0035295E" w:rsidRDefault="0035295E" w:rsidP="00044A1A">
            <w:pPr>
              <w:pStyle w:val="Caption"/>
              <w:keepNext/>
            </w:pPr>
            <w:bookmarkStart w:id="36" w:name="_Ref230964740"/>
            <w:r>
              <w:t xml:space="preserve">Figure </w:t>
            </w:r>
            <w:r w:rsidR="00DA6902">
              <w:fldChar w:fldCharType="begin"/>
            </w:r>
            <w:r w:rsidR="00DA6902">
              <w:instrText xml:space="preserve"> STYLEREF 1 \s </w:instrText>
            </w:r>
            <w:r w:rsidR="00DA6902">
              <w:fldChar w:fldCharType="separate"/>
            </w:r>
            <w:r w:rsidR="004E1635">
              <w:rPr>
                <w:noProof/>
              </w:rPr>
              <w:t>4.2</w:t>
            </w:r>
            <w:r w:rsidR="00DA6902">
              <w:rPr>
                <w:noProof/>
              </w:rPr>
              <w:fldChar w:fldCharType="end"/>
            </w:r>
            <w:r w:rsidR="00582C32">
              <w:noBreakHyphen/>
            </w:r>
            <w:r w:rsidR="00DA6902">
              <w:fldChar w:fldCharType="begin"/>
            </w:r>
            <w:r w:rsidR="00DA6902">
              <w:instrText xml:space="preserve"> SEQ Figure \* ARABIC \s 1 </w:instrText>
            </w:r>
            <w:r w:rsidR="00DA6902">
              <w:fldChar w:fldCharType="separate"/>
            </w:r>
            <w:r w:rsidR="004E1635">
              <w:rPr>
                <w:noProof/>
              </w:rPr>
              <w:t>7</w:t>
            </w:r>
            <w:r w:rsidR="00DA6902">
              <w:rPr>
                <w:noProof/>
              </w:rPr>
              <w:fldChar w:fldCharType="end"/>
            </w:r>
            <w:bookmarkEnd w:id="36"/>
            <w:r w:rsidR="00D556BB">
              <w:t xml:space="preserve">: </w:t>
            </w:r>
            <w:r w:rsidR="00D556BB" w:rsidRPr="00C21FE8">
              <w:rPr>
                <w:b w:val="0"/>
                <w:color w:val="000000"/>
                <w:szCs w:val="18"/>
              </w:rPr>
              <w:t>(top)</w:t>
            </w:r>
            <w:r w:rsidR="00D556BB" w:rsidRPr="00C21FE8">
              <w:rPr>
                <w:b w:val="0"/>
                <w:i/>
                <w:color w:val="000000"/>
                <w:szCs w:val="18"/>
              </w:rPr>
              <w:t xml:space="preserve"> </w:t>
            </w:r>
            <w:r w:rsidR="00D556BB" w:rsidRPr="00C21FE8">
              <w:rPr>
                <w:b w:val="0"/>
                <w:color w:val="000000"/>
                <w:szCs w:val="18"/>
              </w:rPr>
              <w:t xml:space="preserve">Preliminary measurements of the transverse single-spin asymmetry </w:t>
            </w:r>
            <w:r w:rsidR="00D556BB" w:rsidRPr="00C21FE8">
              <w:rPr>
                <w:b w:val="0"/>
                <w:i/>
                <w:color w:val="000000"/>
                <w:szCs w:val="18"/>
              </w:rPr>
              <w:t>A</w:t>
            </w:r>
            <w:r w:rsidR="00D556BB" w:rsidRPr="00C21FE8">
              <w:rPr>
                <w:b w:val="0"/>
                <w:i/>
                <w:color w:val="000000"/>
                <w:szCs w:val="18"/>
                <w:vertAlign w:val="subscript"/>
              </w:rPr>
              <w:t>UT</w:t>
            </w:r>
            <w:r w:rsidR="00D556BB" w:rsidRPr="00C21FE8">
              <w:rPr>
                <w:b w:val="0"/>
                <w:color w:val="000000"/>
                <w:szCs w:val="18"/>
              </w:rPr>
              <w:t>, as defined in the text, as a function of the invariant mass of the unlike-sign di-pion.  The choice of cone cut radius is strongly correlated with the average transverse momentum of the pair, as can be seen in the kinematic plot (bottom).</w:t>
            </w:r>
          </w:p>
        </w:tc>
      </w:tr>
    </w:tbl>
    <w:p w14:paraId="7B6133F0" w14:textId="77777777" w:rsidR="00D556BB" w:rsidRDefault="0027230B" w:rsidP="00044A1A">
      <w:pPr>
        <w:jc w:val="both"/>
      </w:pPr>
      <w:r>
        <w:t xml:space="preserve">Figure 4.2-8 </w:t>
      </w:r>
      <w:r w:rsidR="00D556BB">
        <w:t>shows a recent measurement of this Collins asymmetry A</w:t>
      </w:r>
      <w:r w:rsidR="00D556BB" w:rsidRPr="00624B41">
        <w:rPr>
          <w:vertAlign w:val="subscript"/>
        </w:rPr>
        <w:t>N</w:t>
      </w:r>
      <w:r w:rsidR="00D556BB">
        <w:t xml:space="preserve"> made using mid-rapidity jets reconstructed at STAR.  It was calculated by forming the ratio of the of sum of the sin(</w:t>
      </w:r>
      <w:r w:rsidR="00D556BB">
        <w:sym w:font="Symbol" w:char="F06A"/>
      </w:r>
      <w:r w:rsidR="00D556BB">
        <w:rPr>
          <w:vertAlign w:val="subscript"/>
        </w:rPr>
        <w:t>h</w:t>
      </w:r>
      <w:r w:rsidR="00D556BB">
        <w:t>-</w:t>
      </w:r>
      <w:r w:rsidR="00D556BB">
        <w:sym w:font="Symbol" w:char="F06A"/>
      </w:r>
      <w:r w:rsidR="00D556BB">
        <w:rPr>
          <w:vertAlign w:val="subscript"/>
        </w:rPr>
        <w:t>S</w:t>
      </w:r>
      <w:r w:rsidR="00D556BB">
        <w:t xml:space="preserve">) weighted events and the sum of the polarization P weighted events. Systematic errors were conservatively estimated to be +/-0.023 for the </w:t>
      </w:r>
      <w:r w:rsidR="00D556BB">
        <w:sym w:font="Symbol" w:char="F070"/>
      </w:r>
      <w:r w:rsidR="00D556BB">
        <w:t xml:space="preserve">+ and </w:t>
      </w:r>
      <w:r w:rsidR="00D556BB">
        <w:sym w:font="Symbol" w:char="F070"/>
      </w:r>
      <w:r w:rsidR="00D556BB">
        <w:t xml:space="preserve">- results independently.    </w:t>
      </w:r>
    </w:p>
    <w:p w14:paraId="5B12849C" w14:textId="77777777" w:rsidR="0035295E" w:rsidRDefault="0035295E" w:rsidP="0035295E">
      <w:pPr>
        <w:ind w:firstLine="720"/>
        <w:jc w:val="both"/>
      </w:pPr>
    </w:p>
    <w:p w14:paraId="707634CD" w14:textId="77777777" w:rsidR="00D556BB" w:rsidRDefault="00952E3F" w:rsidP="00D556BB">
      <w:r>
        <w:rPr>
          <w:noProof/>
        </w:rPr>
        <w:drawing>
          <wp:inline distT="0" distB="0" distL="0" distR="0" wp14:anchorId="015146C0" wp14:editId="2613DE9C">
            <wp:extent cx="5486400" cy="2346960"/>
            <wp:effectExtent l="0" t="0" r="0" b="0"/>
            <wp:docPr id="85" name="Picture 0" descr="RESULT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RESULTS.gi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86400" cy="2346960"/>
                    </a:xfrm>
                    <a:prstGeom prst="rect">
                      <a:avLst/>
                    </a:prstGeom>
                    <a:noFill/>
                    <a:ln>
                      <a:noFill/>
                    </a:ln>
                  </pic:spPr>
                </pic:pic>
              </a:graphicData>
            </a:graphic>
          </wp:inline>
        </w:drawing>
      </w:r>
    </w:p>
    <w:p w14:paraId="01D49E67" w14:textId="77777777" w:rsidR="00044A1A" w:rsidRDefault="0035295E" w:rsidP="00044A1A">
      <w:pPr>
        <w:pStyle w:val="Caption"/>
        <w:spacing w:before="0" w:after="0"/>
        <w:jc w:val="both"/>
        <w:rPr>
          <w:b w:val="0"/>
        </w:rPr>
      </w:pPr>
      <w:bookmarkStart w:id="37" w:name="_Ref230964869"/>
      <w:r>
        <w:t xml:space="preserve">Figure </w:t>
      </w:r>
      <w:r w:rsidR="00DA6902">
        <w:fldChar w:fldCharType="begin"/>
      </w:r>
      <w:r w:rsidR="00DA6902">
        <w:instrText xml:space="preserve"> STYLEREF 1 \s </w:instrText>
      </w:r>
      <w:r w:rsidR="00DA6902">
        <w:fldChar w:fldCharType="separate"/>
      </w:r>
      <w:r w:rsidR="004E1635">
        <w:rPr>
          <w:noProof/>
        </w:rPr>
        <w:t>4.2</w:t>
      </w:r>
      <w:r w:rsidR="00DA6902">
        <w:rPr>
          <w:noProof/>
        </w:rPr>
        <w:fldChar w:fldCharType="end"/>
      </w:r>
      <w:r w:rsidR="00582C32">
        <w:noBreakHyphen/>
      </w:r>
      <w:r w:rsidR="00DA6902">
        <w:fldChar w:fldCharType="begin"/>
      </w:r>
      <w:r w:rsidR="00DA6902">
        <w:instrText xml:space="preserve"> SEQ Figure \* ARABIC \s 1 </w:instrText>
      </w:r>
      <w:r w:rsidR="00DA6902">
        <w:fldChar w:fldCharType="separate"/>
      </w:r>
      <w:r w:rsidR="004E1635">
        <w:rPr>
          <w:noProof/>
        </w:rPr>
        <w:t>8</w:t>
      </w:r>
      <w:r w:rsidR="00DA6902">
        <w:rPr>
          <w:noProof/>
        </w:rPr>
        <w:fldChar w:fldCharType="end"/>
      </w:r>
      <w:bookmarkEnd w:id="37"/>
      <w:r>
        <w:t xml:space="preserve">: </w:t>
      </w:r>
      <w:r w:rsidR="00D556BB" w:rsidRPr="002F136A">
        <w:rPr>
          <w:b w:val="0"/>
        </w:rPr>
        <w:t xml:space="preserve">Preliminary results of the Collins moment for leading </w:t>
      </w:r>
      <w:r w:rsidR="00D556BB" w:rsidRPr="002F136A">
        <w:rPr>
          <w:b w:val="0"/>
        </w:rPr>
        <w:sym w:font="Symbol" w:char="F070"/>
      </w:r>
      <w:r w:rsidR="00D556BB" w:rsidRPr="002F136A">
        <w:rPr>
          <w:b w:val="0"/>
        </w:rPr>
        <w:t xml:space="preserve">+(red) and </w:t>
      </w:r>
      <w:r w:rsidR="00D556BB" w:rsidRPr="002F136A">
        <w:rPr>
          <w:b w:val="0"/>
        </w:rPr>
        <w:sym w:font="Symbol" w:char="F070"/>
      </w:r>
      <w:r w:rsidR="00D556BB" w:rsidRPr="002F136A">
        <w:rPr>
          <w:b w:val="0"/>
        </w:rPr>
        <w:t>-(blue) particles within mid-rapidity jets reconstructed by the STAR detector.</w:t>
      </w:r>
      <w:r>
        <w:rPr>
          <w:b w:val="0"/>
        </w:rPr>
        <w:t xml:space="preserve"> </w:t>
      </w:r>
      <w:r w:rsidR="00D556BB" w:rsidRPr="002F136A">
        <w:rPr>
          <w:b w:val="0"/>
        </w:rPr>
        <w:t xml:space="preserve">Statistical errors are shown on data points and the grey shaded band indicates the systematic error bar for </w:t>
      </w:r>
      <w:r w:rsidR="00D556BB" w:rsidRPr="002F136A">
        <w:rPr>
          <w:b w:val="0"/>
        </w:rPr>
        <w:sym w:font="Symbol" w:char="F070"/>
      </w:r>
      <w:r w:rsidR="00D556BB" w:rsidRPr="002F136A">
        <w:rPr>
          <w:b w:val="0"/>
        </w:rPr>
        <w:t xml:space="preserve">+ and </w:t>
      </w:r>
      <w:r w:rsidR="00D556BB" w:rsidRPr="002F136A">
        <w:rPr>
          <w:b w:val="0"/>
        </w:rPr>
        <w:sym w:font="Symbol" w:char="F070"/>
      </w:r>
      <w:r w:rsidR="00D556BB" w:rsidRPr="002F136A">
        <w:rPr>
          <w:b w:val="0"/>
        </w:rPr>
        <w:t xml:space="preserve">- separately. </w:t>
      </w:r>
    </w:p>
    <w:p w14:paraId="54CD87B2" w14:textId="77777777" w:rsidR="0035295E" w:rsidRPr="00044A1A" w:rsidRDefault="0035295E" w:rsidP="00044A1A"/>
    <w:p w14:paraId="6BDB8CEF" w14:textId="77777777" w:rsidR="00D556BB" w:rsidRDefault="00D556BB" w:rsidP="00044A1A">
      <w:pPr>
        <w:jc w:val="both"/>
      </w:pPr>
      <w:r>
        <w:t>Both the IFF and Collins analysis were exploratory measurements made using Run 6 transverse data. Indications of non-zero asymmetries motivated the extended 200</w:t>
      </w:r>
      <w:r w:rsidR="006A0BFE">
        <w:t xml:space="preserve"> </w:t>
      </w:r>
      <w:r>
        <w:t xml:space="preserve">GeV running during Run 12 and for Run 15. </w:t>
      </w:r>
      <w:r w:rsidRPr="00B32A29">
        <w:t>Exceptional accelerator performance and high sampling rates at STAR during the 2</w:t>
      </w:r>
      <w:r>
        <w:t>012 run resulted in a sampled FOM of  ~ 7.74</w:t>
      </w:r>
      <w:r w:rsidR="008E50AA">
        <w:t xml:space="preserve"> </w:t>
      </w:r>
      <w:r w:rsidRPr="00B32A29">
        <w:t>pb</w:t>
      </w:r>
      <w:r w:rsidRPr="00B32A29">
        <w:rPr>
          <w:vertAlign w:val="superscript"/>
        </w:rPr>
        <w:t xml:space="preserve">-1 </w:t>
      </w:r>
      <w:r w:rsidRPr="00B32A29">
        <w:t xml:space="preserve">in </w:t>
      </w:r>
      <w:r>
        <w:t xml:space="preserve">5 weeks, compared to the </w:t>
      </w:r>
      <w:r w:rsidRPr="00B32A29">
        <w:t>~2</w:t>
      </w:r>
      <w:r>
        <w:t>.2</w:t>
      </w:r>
      <w:r w:rsidR="008E50AA">
        <w:t xml:space="preserve"> </w:t>
      </w:r>
      <w:r w:rsidRPr="00B32A29">
        <w:t>pb</w:t>
      </w:r>
      <w:r w:rsidRPr="00B32A29">
        <w:rPr>
          <w:vertAlign w:val="superscript"/>
        </w:rPr>
        <w:t>-1</w:t>
      </w:r>
      <w:r w:rsidRPr="00B32A29">
        <w:t xml:space="preserve"> of transverse d</w:t>
      </w:r>
      <w:r>
        <w:t xml:space="preserve">ata taken in 2006 used in the STAR analysis, which </w:t>
      </w:r>
      <w:r w:rsidRPr="00B32A29">
        <w:t>indicate non-zero asymmetries</w:t>
      </w:r>
      <w:r>
        <w:t>.</w:t>
      </w:r>
      <w:r w:rsidRPr="00B32A29">
        <w:t xml:space="preserve"> Data collected in Run 12 will allow these asymmetries to be measured with higher precision and increase</w:t>
      </w:r>
      <w:r>
        <w:t xml:space="preserve">d kinematic coverage; see </w:t>
      </w:r>
      <w:r w:rsidR="00985961">
        <w:fldChar w:fldCharType="begin"/>
      </w:r>
      <w:r w:rsidR="00FA6960">
        <w:instrText xml:space="preserve"> REF _Ref230965117 \h </w:instrText>
      </w:r>
      <w:r w:rsidR="00985961">
        <w:fldChar w:fldCharType="separate"/>
      </w:r>
      <w:r w:rsidR="004E1635">
        <w:t xml:space="preserve">Figure </w:t>
      </w:r>
      <w:r w:rsidR="004E1635">
        <w:rPr>
          <w:noProof/>
        </w:rPr>
        <w:t>4.2</w:t>
      </w:r>
      <w:r w:rsidR="004E1635">
        <w:noBreakHyphen/>
      </w:r>
      <w:r w:rsidR="004E1635">
        <w:rPr>
          <w:noProof/>
        </w:rPr>
        <w:t>9</w:t>
      </w:r>
      <w:r w:rsidR="00985961">
        <w:fldChar w:fldCharType="end"/>
      </w:r>
      <w:r w:rsidR="00FA6960">
        <w:t xml:space="preserve"> and </w:t>
      </w:r>
      <w:r w:rsidR="00985961">
        <w:fldChar w:fldCharType="begin"/>
      </w:r>
      <w:r w:rsidR="00FA6960">
        <w:instrText xml:space="preserve"> REF _Ref230965131 \h </w:instrText>
      </w:r>
      <w:r w:rsidR="00985961">
        <w:fldChar w:fldCharType="separate"/>
      </w:r>
      <w:r w:rsidR="004E1635">
        <w:t xml:space="preserve">Figure </w:t>
      </w:r>
      <w:r w:rsidR="004E1635">
        <w:rPr>
          <w:noProof/>
        </w:rPr>
        <w:t>4.2</w:t>
      </w:r>
      <w:r w:rsidR="004E1635">
        <w:noBreakHyphen/>
      </w:r>
      <w:r w:rsidR="004E1635">
        <w:rPr>
          <w:noProof/>
        </w:rPr>
        <w:t>10</w:t>
      </w:r>
      <w:r w:rsidR="00985961">
        <w:fldChar w:fldCharType="end"/>
      </w:r>
      <w:r w:rsidR="00FA6960">
        <w:t xml:space="preserve"> </w:t>
      </w:r>
      <w:r w:rsidRPr="00B32A29">
        <w:t>for quantitative projections. These da</w:t>
      </w:r>
      <w:r>
        <w:t xml:space="preserve">ta will also be used to </w:t>
      </w:r>
      <w:r w:rsidRPr="00B32A29">
        <w:t>tight</w:t>
      </w:r>
      <w:r>
        <w:t xml:space="preserve">en the </w:t>
      </w:r>
      <w:r w:rsidRPr="00B32A29">
        <w:t xml:space="preserve">constraints on the mid-rapidity inclusive jet </w:t>
      </w:r>
      <w:r w:rsidRPr="00BF3DF8">
        <w:rPr>
          <w:i/>
        </w:rPr>
        <w:t>A</w:t>
      </w:r>
      <w:r w:rsidRPr="00BF3DF8">
        <w:rPr>
          <w:i/>
          <w:vertAlign w:val="subscript"/>
        </w:rPr>
        <w:t>N</w:t>
      </w:r>
      <w:r>
        <w:t xml:space="preserve">, which will dominantly </w:t>
      </w:r>
      <w:r w:rsidRPr="00B32A29">
        <w:t>sensitive to the gluon Sivers contribution</w:t>
      </w:r>
      <w:r>
        <w:t xml:space="preserve">. </w:t>
      </w:r>
      <w:r w:rsidRPr="00B32A29">
        <w:t xml:space="preserve">At forward rapidities, the 2012 data will permit first </w:t>
      </w:r>
      <w:r>
        <w:t xml:space="preserve">steps to a </w:t>
      </w:r>
      <w:r w:rsidRPr="00B32A29">
        <w:t xml:space="preserve">measurement of the inclusive photon </w:t>
      </w:r>
      <w:r w:rsidRPr="00BF3DF8">
        <w:rPr>
          <w:i/>
        </w:rPr>
        <w:t>A</w:t>
      </w:r>
      <w:r w:rsidRPr="00BF3DF8">
        <w:rPr>
          <w:i/>
          <w:vertAlign w:val="subscript"/>
        </w:rPr>
        <w:t>N</w:t>
      </w:r>
      <w:r w:rsidRPr="00B32A29">
        <w:t>, in the forward meson detector (FMS) at STAR.</w:t>
      </w:r>
    </w:p>
    <w:p w14:paraId="60BA926D" w14:textId="77777777" w:rsidR="00D556BB" w:rsidRDefault="00D556BB" w:rsidP="00D556BB">
      <w:pPr>
        <w:jc w:val="both"/>
      </w:pPr>
    </w:p>
    <w:p w14:paraId="7090451F" w14:textId="77777777" w:rsidR="00D556BB" w:rsidRDefault="00952E3F" w:rsidP="00D556BB">
      <w:pPr>
        <w:jc w:val="both"/>
      </w:pPr>
      <w:r>
        <w:rPr>
          <w:rFonts w:ascii="Cambria Math" w:hAnsi="Cambria Math"/>
          <w:noProof/>
        </w:rPr>
        <w:drawing>
          <wp:inline distT="0" distB="0" distL="0" distR="0" wp14:anchorId="634FDC9D" wp14:editId="09CF657E">
            <wp:extent cx="2733040" cy="2032000"/>
            <wp:effectExtent l="0" t="0" r="10160" b="0"/>
            <wp:docPr id="86" name="Picture 26" descr="2012_Collins_Projection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012_Collins_Projections.gif"/>
                    <pic:cNvPicPr>
                      <a:picLocks noChangeAspect="1" noChangeArrowheads="1"/>
                    </pic:cNvPicPr>
                  </pic:nvPicPr>
                  <pic:blipFill>
                    <a:blip r:embed="rId71">
                      <a:extLst>
                        <a:ext uri="{28A0092B-C50C-407E-A947-70E740481C1C}">
                          <a14:useLocalDpi xmlns:a14="http://schemas.microsoft.com/office/drawing/2010/main" val="0"/>
                        </a:ext>
                      </a:extLst>
                    </a:blip>
                    <a:srcRect t="6825" r="8456" b="-3412"/>
                    <a:stretch>
                      <a:fillRect/>
                    </a:stretch>
                  </pic:blipFill>
                  <pic:spPr bwMode="auto">
                    <a:xfrm>
                      <a:off x="0" y="0"/>
                      <a:ext cx="2733040" cy="2032000"/>
                    </a:xfrm>
                    <a:prstGeom prst="rect">
                      <a:avLst/>
                    </a:prstGeom>
                    <a:noFill/>
                    <a:ln>
                      <a:noFill/>
                    </a:ln>
                  </pic:spPr>
                </pic:pic>
              </a:graphicData>
            </a:graphic>
          </wp:inline>
        </w:drawing>
      </w:r>
      <w:r w:rsidR="00D556BB" w:rsidRPr="00EB01AE">
        <w:rPr>
          <w:rFonts w:ascii="Cambria Math" w:hAnsi="Cambria Math"/>
          <w:noProof/>
          <w:sz w:val="22"/>
        </w:rPr>
        <w:t xml:space="preserve"> </w:t>
      </w:r>
      <w:r>
        <w:rPr>
          <w:rFonts w:ascii="Cambria Math" w:hAnsi="Cambria Math"/>
          <w:noProof/>
          <w:sz w:val="22"/>
        </w:rPr>
        <w:drawing>
          <wp:inline distT="0" distB="0" distL="0" distR="0" wp14:anchorId="74754486" wp14:editId="51D2B9E5">
            <wp:extent cx="2570480" cy="1971040"/>
            <wp:effectExtent l="0" t="0" r="0" b="10160"/>
            <wp:docPr id="87" name="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pic:cNvPicPr>
                      <a:picLocks noChangeAspect="1" noChangeArrowheads="1"/>
                    </pic:cNvPicPr>
                  </pic:nvPicPr>
                  <pic:blipFill>
                    <a:blip r:embed="rId72">
                      <a:extLst>
                        <a:ext uri="{28A0092B-C50C-407E-A947-70E740481C1C}">
                          <a14:useLocalDpi xmlns:a14="http://schemas.microsoft.com/office/drawing/2010/main" val="0"/>
                        </a:ext>
                      </a:extLst>
                    </a:blip>
                    <a:srcRect r="7236" b="2760"/>
                    <a:stretch>
                      <a:fillRect/>
                    </a:stretch>
                  </pic:blipFill>
                  <pic:spPr bwMode="auto">
                    <a:xfrm>
                      <a:off x="0" y="0"/>
                      <a:ext cx="2570480" cy="1971040"/>
                    </a:xfrm>
                    <a:prstGeom prst="rect">
                      <a:avLst/>
                    </a:prstGeom>
                    <a:noFill/>
                    <a:ln>
                      <a:noFill/>
                    </a:ln>
                  </pic:spPr>
                </pic:pic>
              </a:graphicData>
            </a:graphic>
          </wp:inline>
        </w:drawing>
      </w:r>
    </w:p>
    <w:p w14:paraId="69B8BB2F" w14:textId="77777777" w:rsidR="00D556BB" w:rsidRPr="0035295E" w:rsidRDefault="00FA6960" w:rsidP="00044A1A">
      <w:pPr>
        <w:pStyle w:val="Caption"/>
        <w:jc w:val="both"/>
        <w:rPr>
          <w:b w:val="0"/>
          <w:bCs w:val="0"/>
          <w:color w:val="000000"/>
          <w:szCs w:val="18"/>
        </w:rPr>
      </w:pPr>
      <w:bookmarkStart w:id="38" w:name="_Ref230965117"/>
      <w:r>
        <w:t xml:space="preserve">Figure </w:t>
      </w:r>
      <w:r w:rsidR="00DA6902">
        <w:fldChar w:fldCharType="begin"/>
      </w:r>
      <w:r w:rsidR="00DA6902">
        <w:instrText xml:space="preserve"> STYLEREF 1 \s </w:instrText>
      </w:r>
      <w:r w:rsidR="00DA6902">
        <w:fldChar w:fldCharType="separate"/>
      </w:r>
      <w:r w:rsidR="004E1635">
        <w:rPr>
          <w:noProof/>
        </w:rPr>
        <w:t>4.2</w:t>
      </w:r>
      <w:r w:rsidR="00DA6902">
        <w:rPr>
          <w:noProof/>
        </w:rPr>
        <w:fldChar w:fldCharType="end"/>
      </w:r>
      <w:r w:rsidR="00582C32">
        <w:noBreakHyphen/>
      </w:r>
      <w:r w:rsidR="00DA6902">
        <w:fldChar w:fldCharType="begin"/>
      </w:r>
      <w:r w:rsidR="00DA6902">
        <w:instrText xml:space="preserve"> </w:instrText>
      </w:r>
      <w:r w:rsidR="00DA6902">
        <w:instrText xml:space="preserve">SEQ Figure \* ARABIC \s 1 </w:instrText>
      </w:r>
      <w:r w:rsidR="00DA6902">
        <w:fldChar w:fldCharType="separate"/>
      </w:r>
      <w:r w:rsidR="004E1635">
        <w:rPr>
          <w:noProof/>
        </w:rPr>
        <w:t>9</w:t>
      </w:r>
      <w:r w:rsidR="00DA6902">
        <w:rPr>
          <w:noProof/>
        </w:rPr>
        <w:fldChar w:fldCharType="end"/>
      </w:r>
      <w:bookmarkEnd w:id="38"/>
      <w:r>
        <w:t xml:space="preserve">: </w:t>
      </w:r>
      <w:r w:rsidR="00B901D2" w:rsidRPr="008B25B3">
        <w:rPr>
          <w:b w:val="0"/>
          <w:bCs w:val="0"/>
          <w:color w:val="000000"/>
          <w:szCs w:val="18"/>
        </w:rPr>
        <w:t xml:space="preserve">Run 6 errors compared to Run 12 </w:t>
      </w:r>
      <w:r w:rsidR="00B901D2">
        <w:rPr>
          <w:b w:val="0"/>
          <w:bCs w:val="0"/>
          <w:color w:val="000000"/>
          <w:szCs w:val="18"/>
        </w:rPr>
        <w:t>(</w:t>
      </w:r>
      <w:r w:rsidR="00B901D2" w:rsidRPr="00CE7C6C">
        <w:rPr>
          <w:rFonts w:cs="font39"/>
          <w:b w:val="0"/>
          <w:szCs w:val="20"/>
          <w:lang w:bidi="en-US"/>
        </w:rPr>
        <w:t>√s</w:t>
      </w:r>
      <w:r w:rsidR="00B901D2" w:rsidRPr="00CE7C6C">
        <w:rPr>
          <w:rFonts w:cs="font39"/>
          <w:b w:val="0"/>
          <w:szCs w:val="14"/>
          <w:vertAlign w:val="subscript"/>
          <w:lang w:bidi="en-US"/>
        </w:rPr>
        <w:t xml:space="preserve">  </w:t>
      </w:r>
      <w:r w:rsidR="00B901D2" w:rsidRPr="00CE7C6C">
        <w:rPr>
          <w:rFonts w:cs="font39"/>
          <w:b w:val="0"/>
          <w:szCs w:val="14"/>
          <w:lang w:bidi="en-US"/>
        </w:rPr>
        <w:t xml:space="preserve">= </w:t>
      </w:r>
      <w:r w:rsidR="00B901D2">
        <w:rPr>
          <w:b w:val="0"/>
        </w:rPr>
        <w:t xml:space="preserve">200 </w:t>
      </w:r>
      <w:r w:rsidR="00B901D2" w:rsidRPr="00CE7C6C">
        <w:rPr>
          <w:b w:val="0"/>
        </w:rPr>
        <w:t>GeV</w:t>
      </w:r>
      <w:r w:rsidR="00B901D2">
        <w:rPr>
          <w:b w:val="0"/>
        </w:rPr>
        <w:t xml:space="preserve">) </w:t>
      </w:r>
      <w:r w:rsidR="00B901D2" w:rsidRPr="008B25B3">
        <w:rPr>
          <w:b w:val="0"/>
          <w:bCs w:val="0"/>
          <w:color w:val="000000"/>
          <w:szCs w:val="18"/>
        </w:rPr>
        <w:t xml:space="preserve">projections </w:t>
      </w:r>
      <w:r w:rsidR="00B901D2">
        <w:rPr>
          <w:b w:val="0"/>
          <w:bCs w:val="0"/>
          <w:color w:val="000000"/>
          <w:szCs w:val="18"/>
        </w:rPr>
        <w:t xml:space="preserve">for the ‘’Collins-jet asymmetry’’ (left) and </w:t>
      </w:r>
      <w:r w:rsidR="00B901D2" w:rsidRPr="008B25B3">
        <w:rPr>
          <w:b w:val="0"/>
          <w:bCs w:val="0"/>
          <w:color w:val="000000"/>
          <w:szCs w:val="18"/>
        </w:rPr>
        <w:t>for the mid-rapidity Interference Fragmenta</w:t>
      </w:r>
      <w:r w:rsidR="00B901D2">
        <w:rPr>
          <w:b w:val="0"/>
          <w:bCs w:val="0"/>
          <w:color w:val="000000"/>
          <w:szCs w:val="18"/>
        </w:rPr>
        <w:t>tion Function (right)</w:t>
      </w:r>
      <w:r w:rsidR="00B901D2" w:rsidRPr="008B25B3">
        <w:rPr>
          <w:b w:val="0"/>
          <w:bCs w:val="0"/>
          <w:color w:val="000000"/>
          <w:szCs w:val="18"/>
        </w:rPr>
        <w:t>.</w:t>
      </w:r>
    </w:p>
    <w:p w14:paraId="6EF1DCE7" w14:textId="77777777" w:rsidR="00D556BB" w:rsidRPr="004304A3" w:rsidRDefault="00D556BB" w:rsidP="00D556BB">
      <w:pPr>
        <w:pStyle w:val="FreeForm"/>
        <w:jc w:val="both"/>
        <w:rPr>
          <w:szCs w:val="22"/>
        </w:rPr>
      </w:pPr>
    </w:p>
    <w:tbl>
      <w:tblPr>
        <w:tblW w:w="8280" w:type="dxa"/>
        <w:tblInd w:w="198" w:type="dxa"/>
        <w:tblLayout w:type="fixed"/>
        <w:tblLook w:val="00A0" w:firstRow="1" w:lastRow="0" w:firstColumn="1" w:lastColumn="0" w:noHBand="0" w:noVBand="0"/>
      </w:tblPr>
      <w:tblGrid>
        <w:gridCol w:w="4050"/>
        <w:gridCol w:w="4230"/>
      </w:tblGrid>
      <w:tr w:rsidR="00D556BB" w:rsidRPr="00780DB9" w14:paraId="1C1E873F" w14:textId="77777777">
        <w:trPr>
          <w:trHeight w:val="2124"/>
        </w:trPr>
        <w:tc>
          <w:tcPr>
            <w:tcW w:w="4050" w:type="dxa"/>
          </w:tcPr>
          <w:p w14:paraId="4FB47A29" w14:textId="77777777" w:rsidR="00D556BB" w:rsidRDefault="00952E3F" w:rsidP="00D556BB">
            <w:pPr>
              <w:jc w:val="center"/>
            </w:pPr>
            <w:r>
              <w:rPr>
                <w:rFonts w:ascii="Cambria Math" w:hAnsi="Cambria Math"/>
                <w:noProof/>
              </w:rPr>
              <w:drawing>
                <wp:inline distT="0" distB="0" distL="0" distR="0" wp14:anchorId="1C3271B7" wp14:editId="5641460E">
                  <wp:extent cx="2438400" cy="1249680"/>
                  <wp:effectExtent l="0" t="0" r="0" b="0"/>
                  <wp:docPr id="8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a:extLst>
                              <a:ext uri="{28A0092B-C50C-407E-A947-70E740481C1C}">
                                <a14:useLocalDpi xmlns:a14="http://schemas.microsoft.com/office/drawing/2010/main" val="0"/>
                              </a:ext>
                            </a:extLst>
                          </a:blip>
                          <a:srcRect r="7436"/>
                          <a:stretch>
                            <a:fillRect/>
                          </a:stretch>
                        </pic:blipFill>
                        <pic:spPr bwMode="auto">
                          <a:xfrm>
                            <a:off x="0" y="0"/>
                            <a:ext cx="2438400" cy="1249680"/>
                          </a:xfrm>
                          <a:prstGeom prst="rect">
                            <a:avLst/>
                          </a:prstGeom>
                          <a:noFill/>
                          <a:ln>
                            <a:noFill/>
                          </a:ln>
                        </pic:spPr>
                      </pic:pic>
                    </a:graphicData>
                  </a:graphic>
                </wp:inline>
              </w:drawing>
            </w:r>
          </w:p>
        </w:tc>
        <w:tc>
          <w:tcPr>
            <w:tcW w:w="4230" w:type="dxa"/>
          </w:tcPr>
          <w:p w14:paraId="59BF54A1" w14:textId="77777777" w:rsidR="00D556BB" w:rsidRPr="005C0CD8" w:rsidRDefault="00952E3F" w:rsidP="00D556BB">
            <w:pPr>
              <w:pStyle w:val="Caption"/>
              <w:rPr>
                <w:b w:val="0"/>
                <w:color w:val="000000"/>
                <w:szCs w:val="18"/>
              </w:rPr>
            </w:pPr>
            <w:r>
              <w:rPr>
                <w:rFonts w:ascii="Cambria Math" w:hAnsi="Cambria Math"/>
                <w:noProof/>
              </w:rPr>
              <w:drawing>
                <wp:inline distT="0" distB="0" distL="0" distR="0" wp14:anchorId="2129795B" wp14:editId="4F214B9C">
                  <wp:extent cx="2489200" cy="1280160"/>
                  <wp:effectExtent l="0" t="0" r="0" b="0"/>
                  <wp:docPr id="89" name="Picture 89" descr="Run11SiversStat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Run11SiversStat_v1"/>
                          <pic:cNvPicPr>
                            <a:picLocks noChangeAspect="1" noChangeArrowheads="1"/>
                          </pic:cNvPicPr>
                        </pic:nvPicPr>
                        <pic:blipFill>
                          <a:blip r:embed="rId74">
                            <a:extLst>
                              <a:ext uri="{28A0092B-C50C-407E-A947-70E740481C1C}">
                                <a14:useLocalDpi xmlns:a14="http://schemas.microsoft.com/office/drawing/2010/main" val="0"/>
                              </a:ext>
                            </a:extLst>
                          </a:blip>
                          <a:srcRect r="8652"/>
                          <a:stretch>
                            <a:fillRect/>
                          </a:stretch>
                        </pic:blipFill>
                        <pic:spPr bwMode="auto">
                          <a:xfrm>
                            <a:off x="0" y="0"/>
                            <a:ext cx="2489200" cy="1280160"/>
                          </a:xfrm>
                          <a:prstGeom prst="rect">
                            <a:avLst/>
                          </a:prstGeom>
                          <a:noFill/>
                          <a:ln>
                            <a:noFill/>
                          </a:ln>
                        </pic:spPr>
                      </pic:pic>
                    </a:graphicData>
                  </a:graphic>
                </wp:inline>
              </w:drawing>
            </w:r>
          </w:p>
        </w:tc>
      </w:tr>
    </w:tbl>
    <w:p w14:paraId="5A373ECC" w14:textId="77777777" w:rsidR="0035295E" w:rsidRPr="00B02B36" w:rsidRDefault="00FA6960" w:rsidP="00B02B36">
      <w:pPr>
        <w:pStyle w:val="Caption"/>
        <w:rPr>
          <w:b w:val="0"/>
          <w:bCs w:val="0"/>
          <w:color w:val="000000"/>
          <w:szCs w:val="18"/>
        </w:rPr>
      </w:pPr>
      <w:bookmarkStart w:id="39" w:name="_Ref230965131"/>
      <w:r>
        <w:t xml:space="preserve">Figure </w:t>
      </w:r>
      <w:r w:rsidR="00DA6902">
        <w:fldChar w:fldCharType="begin"/>
      </w:r>
      <w:r w:rsidR="00DA6902">
        <w:instrText xml:space="preserve"> STYLEREF 1 \s </w:instrText>
      </w:r>
      <w:r w:rsidR="00DA6902">
        <w:fldChar w:fldCharType="separate"/>
      </w:r>
      <w:r w:rsidR="004E1635">
        <w:rPr>
          <w:noProof/>
        </w:rPr>
        <w:t>4.2</w:t>
      </w:r>
      <w:r w:rsidR="00DA6902">
        <w:rPr>
          <w:noProof/>
        </w:rPr>
        <w:fldChar w:fldCharType="end"/>
      </w:r>
      <w:r w:rsidR="00582C32">
        <w:noBreakHyphen/>
      </w:r>
      <w:r w:rsidR="00DA6902">
        <w:fldChar w:fldCharType="begin"/>
      </w:r>
      <w:r w:rsidR="00DA6902">
        <w:instrText xml:space="preserve"> SEQ Figure \* ARABIC \s 1 </w:instrText>
      </w:r>
      <w:r w:rsidR="00DA6902">
        <w:fldChar w:fldCharType="separate"/>
      </w:r>
      <w:r w:rsidR="004E1635">
        <w:rPr>
          <w:noProof/>
        </w:rPr>
        <w:t>10</w:t>
      </w:r>
      <w:r w:rsidR="00DA6902">
        <w:rPr>
          <w:noProof/>
        </w:rPr>
        <w:fldChar w:fldCharType="end"/>
      </w:r>
      <w:bookmarkEnd w:id="39"/>
      <w:r>
        <w:t xml:space="preserve">: </w:t>
      </w:r>
      <w:r w:rsidR="00D556BB">
        <w:rPr>
          <w:b w:val="0"/>
          <w:bCs w:val="0"/>
          <w:color w:val="000000"/>
          <w:szCs w:val="18"/>
        </w:rPr>
        <w:t>Uncertainties</w:t>
      </w:r>
      <w:r w:rsidR="00D556BB" w:rsidRPr="008B25B3">
        <w:rPr>
          <w:b w:val="0"/>
          <w:bCs w:val="0"/>
          <w:color w:val="000000"/>
          <w:szCs w:val="18"/>
        </w:rPr>
        <w:t xml:space="preserve"> for t</w:t>
      </w:r>
      <w:r w:rsidR="00B901D2">
        <w:rPr>
          <w:b w:val="0"/>
          <w:bCs w:val="0"/>
          <w:color w:val="000000"/>
          <w:szCs w:val="18"/>
        </w:rPr>
        <w:t>he Collins (left</w:t>
      </w:r>
      <w:r w:rsidR="00D556BB" w:rsidRPr="008B25B3">
        <w:rPr>
          <w:b w:val="0"/>
          <w:bCs w:val="0"/>
          <w:color w:val="000000"/>
          <w:szCs w:val="18"/>
        </w:rPr>
        <w:t>)</w:t>
      </w:r>
      <w:r w:rsidR="00D556BB">
        <w:rPr>
          <w:b w:val="0"/>
          <w:bCs w:val="0"/>
          <w:color w:val="000000"/>
          <w:szCs w:val="18"/>
        </w:rPr>
        <w:t xml:space="preserve"> and Sivers (</w:t>
      </w:r>
      <w:r w:rsidR="00B901D2">
        <w:rPr>
          <w:b w:val="0"/>
          <w:bCs w:val="0"/>
          <w:color w:val="000000"/>
          <w:szCs w:val="18"/>
        </w:rPr>
        <w:t>right</w:t>
      </w:r>
      <w:r w:rsidR="00D556BB">
        <w:rPr>
          <w:b w:val="0"/>
          <w:bCs w:val="0"/>
          <w:color w:val="000000"/>
          <w:szCs w:val="18"/>
        </w:rPr>
        <w:t xml:space="preserve">) </w:t>
      </w:r>
      <w:r w:rsidR="00D556BB" w:rsidRPr="008B25B3">
        <w:rPr>
          <w:b w:val="0"/>
          <w:bCs w:val="0"/>
          <w:color w:val="000000"/>
          <w:szCs w:val="18"/>
        </w:rPr>
        <w:t>asymmetries</w:t>
      </w:r>
      <w:r w:rsidR="00D556BB">
        <w:rPr>
          <w:b w:val="0"/>
          <w:bCs w:val="0"/>
          <w:color w:val="000000"/>
          <w:szCs w:val="18"/>
        </w:rPr>
        <w:t xml:space="preserve"> as achieved from the Run-11 </w:t>
      </w:r>
      <w:r w:rsidR="00D556BB" w:rsidRPr="00CE7C6C">
        <w:rPr>
          <w:rFonts w:cs="font39"/>
          <w:b w:val="0"/>
          <w:szCs w:val="20"/>
          <w:lang w:bidi="en-US"/>
        </w:rPr>
        <w:t>√s</w:t>
      </w:r>
      <w:r w:rsidR="00D556BB" w:rsidRPr="00CE7C6C">
        <w:rPr>
          <w:rFonts w:cs="font39"/>
          <w:b w:val="0"/>
          <w:szCs w:val="14"/>
          <w:vertAlign w:val="subscript"/>
          <w:lang w:bidi="en-US"/>
        </w:rPr>
        <w:t xml:space="preserve">  </w:t>
      </w:r>
      <w:r w:rsidR="00D556BB" w:rsidRPr="00CE7C6C">
        <w:rPr>
          <w:rFonts w:cs="font39"/>
          <w:b w:val="0"/>
          <w:szCs w:val="14"/>
          <w:lang w:bidi="en-US"/>
        </w:rPr>
        <w:t xml:space="preserve">= </w:t>
      </w:r>
      <w:r w:rsidR="00D556BB">
        <w:rPr>
          <w:b w:val="0"/>
        </w:rPr>
        <w:t>500</w:t>
      </w:r>
      <w:r w:rsidR="006A0BFE">
        <w:rPr>
          <w:b w:val="0"/>
        </w:rPr>
        <w:t xml:space="preserve"> </w:t>
      </w:r>
      <w:r w:rsidR="00D556BB" w:rsidRPr="00CE7C6C">
        <w:rPr>
          <w:b w:val="0"/>
        </w:rPr>
        <w:t>GeV data</w:t>
      </w:r>
      <w:r w:rsidR="00D556BB" w:rsidRPr="008B25B3">
        <w:rPr>
          <w:b w:val="0"/>
          <w:bCs w:val="0"/>
          <w:color w:val="000000"/>
          <w:szCs w:val="18"/>
        </w:rPr>
        <w:t>.</w:t>
      </w:r>
    </w:p>
    <w:p w14:paraId="1470F9D2" w14:textId="77777777" w:rsidR="00D556BB" w:rsidRPr="00F63E99" w:rsidRDefault="00D556BB" w:rsidP="00D556BB">
      <w:pPr>
        <w:pStyle w:val="Heading1"/>
        <w:numPr>
          <w:ilvl w:val="1"/>
          <w:numId w:val="4"/>
        </w:numPr>
        <w:ind w:left="0" w:firstLine="0"/>
        <w:rPr>
          <w:sz w:val="28"/>
        </w:rPr>
      </w:pPr>
      <w:r w:rsidRPr="00F63E99">
        <w:rPr>
          <w:sz w:val="28"/>
        </w:rPr>
        <w:t xml:space="preserve"> </w:t>
      </w:r>
      <w:bookmarkStart w:id="40" w:name="_Toc229642301"/>
      <w:r w:rsidRPr="00F63E99">
        <w:rPr>
          <w:sz w:val="28"/>
          <w:szCs w:val="36"/>
        </w:rPr>
        <w:t>Run 15</w:t>
      </w:r>
      <w:bookmarkEnd w:id="40"/>
      <w:r w:rsidRPr="00F63E99">
        <w:rPr>
          <w:sz w:val="28"/>
          <w:szCs w:val="36"/>
        </w:rPr>
        <w:t xml:space="preserve"> </w:t>
      </w:r>
      <w:r>
        <w:rPr>
          <w:sz w:val="28"/>
          <w:szCs w:val="36"/>
        </w:rPr>
        <w:t>request</w:t>
      </w:r>
    </w:p>
    <w:p w14:paraId="4D2C9B5F" w14:textId="77777777" w:rsidR="00D556BB" w:rsidRDefault="00D556BB" w:rsidP="00D556BB"/>
    <w:p w14:paraId="43515A30" w14:textId="77777777" w:rsidR="00D556BB" w:rsidRDefault="00D556BB" w:rsidP="00D556BB">
      <w:pPr>
        <w:jc w:val="both"/>
      </w:pPr>
      <w:r>
        <w:t>STAR assumes for 2015 a run with 22 cryo-weeks, which are split in 12 weeks polarized p</w:t>
      </w:r>
      <w:r w:rsidR="00C37364">
        <w:t>+</w:t>
      </w:r>
      <w:r>
        <w:t>A collisions and 5 weeks of transversely polarized p</w:t>
      </w:r>
      <w:r w:rsidR="005C585E">
        <w:t>+</w:t>
      </w:r>
      <w:r>
        <w:t>p collisions. To allow for new physics observables, discussed in section 4.1 and 4.2, in polarized p+p and p+A collisions several smaller detector upgrades need to be realized.</w:t>
      </w:r>
    </w:p>
    <w:p w14:paraId="22FDB2A4" w14:textId="77777777" w:rsidR="00D556BB" w:rsidRDefault="00D556BB" w:rsidP="00D556BB">
      <w:pPr>
        <w:pStyle w:val="ListParagraph"/>
        <w:numPr>
          <w:ilvl w:val="0"/>
          <w:numId w:val="11"/>
        </w:numPr>
        <w:jc w:val="both"/>
      </w:pPr>
      <w:r>
        <w:t>the Roman pot system of pp2pp is moved to a new location in the DX-D0 region</w:t>
      </w:r>
    </w:p>
    <w:p w14:paraId="79BAF0D3" w14:textId="77777777" w:rsidR="00D556BB" w:rsidRDefault="00D556BB" w:rsidP="00D556BB">
      <w:pPr>
        <w:pStyle w:val="ListParagraph"/>
        <w:numPr>
          <w:ilvl w:val="0"/>
          <w:numId w:val="11"/>
        </w:numPr>
        <w:jc w:val="both"/>
      </w:pPr>
      <w:r>
        <w:t>a pre-shower detector is installed in front of the STAR FMS.</w:t>
      </w:r>
    </w:p>
    <w:p w14:paraId="13B5D826" w14:textId="77777777" w:rsidR="00D556BB" w:rsidRDefault="00D556BB" w:rsidP="00D556BB">
      <w:pPr>
        <w:jc w:val="both"/>
      </w:pPr>
    </w:p>
    <w:p w14:paraId="4231E945" w14:textId="77777777" w:rsidR="00D556BB" w:rsidRPr="00044A1A" w:rsidRDefault="00D556BB" w:rsidP="00D556BB">
      <w:pPr>
        <w:jc w:val="both"/>
        <w:rPr>
          <w:b/>
        </w:rPr>
      </w:pPr>
      <w:r w:rsidRPr="00A446DD">
        <w:rPr>
          <w:b/>
        </w:rPr>
        <w:t>Roman Pot Upgrade:</w:t>
      </w:r>
      <w:r w:rsidR="00044A1A">
        <w:rPr>
          <w:b/>
        </w:rPr>
        <w:t xml:space="preserve"> </w:t>
      </w:r>
      <w:r>
        <w:t>To address on one hand the recommendation by the PAC in their 2011 report to find a solution to run the pp2pp program to parasitic or concurrent running with the rest of the RHIC program, and to enable measurements like diffraction in p</w:t>
      </w:r>
      <w:r w:rsidR="005C585E">
        <w:t>+</w:t>
      </w:r>
      <w:r>
        <w:t>p and p</w:t>
      </w:r>
      <w:r w:rsidR="005C585E">
        <w:t>+</w:t>
      </w:r>
      <w:r>
        <w:t>A as well as exclusive J/Ψ production in ultra-peripheral p</w:t>
      </w:r>
      <w:r w:rsidR="005C585E">
        <w:t>+</w:t>
      </w:r>
      <w:r>
        <w:t>p and p</w:t>
      </w:r>
      <w:r w:rsidR="005C585E">
        <w:t>+</w:t>
      </w:r>
      <w:r>
        <w:t xml:space="preserve">A collisions, the Roman Pots are required to be relocated to the DX-D0 region. To stage the costs for the full implementation of these upgrade an intermediate phase-II* will be realized.  </w:t>
      </w:r>
    </w:p>
    <w:p w14:paraId="0FCED024" w14:textId="77777777" w:rsidR="00D556BB" w:rsidRDefault="00D556BB" w:rsidP="00D556BB"/>
    <w:p w14:paraId="0C13A0EA" w14:textId="77777777" w:rsidR="00D556BB" w:rsidRPr="00A15861" w:rsidRDefault="00D556BB" w:rsidP="00D556BB">
      <w:pPr>
        <w:pStyle w:val="ListParagraph"/>
        <w:numPr>
          <w:ilvl w:val="0"/>
          <w:numId w:val="12"/>
        </w:numPr>
        <w:rPr>
          <w:b/>
        </w:rPr>
      </w:pPr>
      <w:r w:rsidRPr="00A15861">
        <w:rPr>
          <w:b/>
        </w:rPr>
        <w:t>Summary of physics gain from Phase-II* to Phase-II</w:t>
      </w:r>
    </w:p>
    <w:p w14:paraId="6810EE72" w14:textId="77777777" w:rsidR="00D556BB" w:rsidRPr="003C78D6" w:rsidRDefault="00D556BB" w:rsidP="00D556BB">
      <w:pPr>
        <w:rPr>
          <w:b/>
        </w:rPr>
      </w:pPr>
      <w:r>
        <w:t xml:space="preserve">      Roman Pot in STAR Phase-I, Phase-II* (aka Phase-IIa) and Phase-II:</w:t>
      </w:r>
    </w:p>
    <w:p w14:paraId="6C988984" w14:textId="77777777" w:rsidR="00D556BB" w:rsidRDefault="00D556BB" w:rsidP="00D556BB">
      <w:pPr>
        <w:pStyle w:val="ListParagraph"/>
        <w:numPr>
          <w:ilvl w:val="0"/>
          <w:numId w:val="10"/>
        </w:numPr>
      </w:pPr>
      <w:r w:rsidRPr="00395F48">
        <w:rPr>
          <w:b/>
        </w:rPr>
        <w:t>Current configuration (Phase-I)</w:t>
      </w:r>
      <w:r>
        <w:t xml:space="preserve"> two horizontal (at 55.5m) and two vertical (at 58.5m) Roman Pots (RPs) each in outgoing Yellow and Blue beam (Detector: 75x45mm</w:t>
      </w:r>
      <w:r w:rsidRPr="00395F48">
        <w:rPr>
          <w:vertAlign w:val="superscript"/>
        </w:rPr>
        <w:t>2</w:t>
      </w:r>
      <w:r>
        <w:t>)</w:t>
      </w:r>
    </w:p>
    <w:p w14:paraId="32E081B1" w14:textId="77777777" w:rsidR="00D556BB" w:rsidRDefault="00D556BB" w:rsidP="00D556BB">
      <w:pPr>
        <w:pStyle w:val="ListParagraph"/>
        <w:numPr>
          <w:ilvl w:val="0"/>
          <w:numId w:val="10"/>
        </w:numPr>
      </w:pPr>
      <w:r w:rsidRPr="00395F48">
        <w:rPr>
          <w:b/>
        </w:rPr>
        <w:t>Phase-II*:</w:t>
      </w:r>
      <w:r>
        <w:t xml:space="preserve"> reconfiguration of Phase-I detectors.  Two vertical RP each at ~15.2m and at ~17.3m (Detector: Phase-I detector)</w:t>
      </w:r>
    </w:p>
    <w:p w14:paraId="69DC3D23" w14:textId="77777777" w:rsidR="00D556BB" w:rsidRDefault="00D556BB" w:rsidP="00D556BB">
      <w:pPr>
        <w:pStyle w:val="ListParagraph"/>
        <w:numPr>
          <w:ilvl w:val="0"/>
          <w:numId w:val="10"/>
        </w:numPr>
      </w:pPr>
      <w:r w:rsidRPr="003C78D6">
        <w:rPr>
          <w:b/>
        </w:rPr>
        <w:t>Phase-II</w:t>
      </w:r>
      <w:r>
        <w:t>: two vertical +one horizontal (at ~15.2m) and two vertical and one horizontal (at ~17.3m) RPs each (new Si-Detector: 100x70mm</w:t>
      </w:r>
      <w:r w:rsidRPr="003C78D6">
        <w:rPr>
          <w:vertAlign w:val="superscript"/>
        </w:rPr>
        <w:t>2</w:t>
      </w:r>
      <w:r>
        <w:t>)</w:t>
      </w:r>
    </w:p>
    <w:p w14:paraId="41225FC0" w14:textId="77777777" w:rsidR="00D556BB" w:rsidRPr="003C78D6" w:rsidRDefault="00D556BB" w:rsidP="00D556BB">
      <w:pPr>
        <w:pStyle w:val="ListParagraph"/>
      </w:pPr>
    </w:p>
    <w:p w14:paraId="5EC02223" w14:textId="77777777" w:rsidR="005B6B0B" w:rsidRDefault="00D556BB" w:rsidP="00D556BB">
      <w:pPr>
        <w:jc w:val="both"/>
      </w:pPr>
      <w:r>
        <w:t xml:space="preserve">A schematic layout of Phase-II* is shown in </w:t>
      </w:r>
      <w:r w:rsidR="005B6B0B">
        <w:t>Figure 4.3-1</w:t>
      </w:r>
      <w:r>
        <w:t xml:space="preserve">. A comparison between the x and y coverage as well as in the momentum transfer t to the proton for the RP in the Phase-II and Phase-II* configuration is shown in </w:t>
      </w:r>
      <w:r w:rsidR="005B6B0B">
        <w:t>Figure 4.3-2 and 4.3-3.</w:t>
      </w:r>
    </w:p>
    <w:p w14:paraId="0BEA8D4F" w14:textId="77777777" w:rsidR="00D556BB" w:rsidRPr="003C78D6" w:rsidRDefault="005B6B0B" w:rsidP="00D556BB">
      <w:pPr>
        <w:jc w:val="both"/>
      </w:pPr>
      <w:r w:rsidRPr="003C78D6">
        <w:t xml:space="preserve"> </w:t>
      </w:r>
    </w:p>
    <w:p w14:paraId="403BB517" w14:textId="77777777" w:rsidR="00D556BB" w:rsidRDefault="00D556BB" w:rsidP="00D556BB">
      <w:pPr>
        <w:jc w:val="both"/>
      </w:pPr>
      <w:r>
        <w:t xml:space="preserve">Phase-II* has comparable </w:t>
      </w:r>
      <w:r w:rsidRPr="0015106B">
        <w:rPr>
          <w:i/>
        </w:rPr>
        <w:t>t</w:t>
      </w:r>
      <w:r>
        <w:t xml:space="preserve"> acceptance till 0.8 GeV</w:t>
      </w:r>
      <w:r w:rsidRPr="00AF58BA">
        <w:rPr>
          <w:vertAlign w:val="superscript"/>
        </w:rPr>
        <w:t>2</w:t>
      </w:r>
      <w:r>
        <w:t xml:space="preserve"> as Phase-II, for physics studies at high t the full Phase-II needs to be realized. The design and location of Phase-II* identified in collaboration with the CAD experts, allows the full implementation of Phase-II at a latter time. To have Phase-II* realized for run-15 the design of the vacuum pipe needs to be finalized this summer, such that parts can be order and fabricated in time that the installation of </w:t>
      </w:r>
      <w:r w:rsidRPr="00E344A6">
        <w:t xml:space="preserve">the new </w:t>
      </w:r>
      <w:r>
        <w:t>vacuum</w:t>
      </w:r>
      <w:r w:rsidRPr="00E344A6">
        <w:t xml:space="preserve"> chamber </w:t>
      </w:r>
      <w:r>
        <w:t>and the Roman Pots can be realized in the shutdown summer 2014.</w:t>
      </w:r>
    </w:p>
    <w:p w14:paraId="4D9EFF55" w14:textId="77777777" w:rsidR="00D556BB" w:rsidRDefault="00D556BB" w:rsidP="00D556BB">
      <w:pPr>
        <w:jc w:val="both"/>
      </w:pPr>
    </w:p>
    <w:p w14:paraId="67B640C2" w14:textId="77777777" w:rsidR="00D556BB" w:rsidRDefault="00D556BB" w:rsidP="00D556BB">
      <w:pPr>
        <w:jc w:val="both"/>
      </w:pPr>
    </w:p>
    <w:p w14:paraId="55DF4D5C" w14:textId="77777777" w:rsidR="00D556BB" w:rsidRDefault="00D556BB" w:rsidP="00D556BB">
      <w:pPr>
        <w:rPr>
          <w:color w:val="000000"/>
        </w:rPr>
      </w:pPr>
    </w:p>
    <w:p w14:paraId="72A79810" w14:textId="77777777" w:rsidR="00D556BB" w:rsidRDefault="00DA6902" w:rsidP="00D556BB">
      <w:pPr>
        <w:jc w:val="both"/>
      </w:pPr>
      <w:r>
        <w:rPr>
          <w:noProof/>
          <w:color w:val="000000"/>
        </w:rPr>
        <w:pict w14:anchorId="4B5E7850">
          <v:shape id="Text Box 96" o:spid="_x0000_s1035" type="#_x0000_t202" style="position:absolute;left:0;text-align:left;margin-left:193.05pt;margin-top:-26.7pt;width:99pt;height:27pt;z-index:251649024;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0 0 21600 0 21600 21600 0 21600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" filled="f" stroked="f">
            <v:textbox style="mso-next-textbox:#Text Box 96" inset="7.92pt,7.2pt,,7.2pt">
              <w:txbxContent>
                <w:p w14:paraId="1B3231E0" w14:textId="77777777" w:rsidR="00B901D2" w:rsidRDefault="00B901D2" w:rsidP="00D556BB">
                  <w:r>
                    <w:sym w:font="Symbol" w:char="F0DF"/>
                  </w:r>
                  <w:r>
                    <w:t xml:space="preserve">  RP at 17.3 m</w:t>
                  </w:r>
                </w:p>
              </w:txbxContent>
            </v:textbox>
            <w10:wrap type="tight"/>
          </v:shape>
        </w:pict>
      </w:r>
      <w:r>
        <w:rPr>
          <w:noProof/>
          <w:color w:val="000000"/>
        </w:rPr>
        <w:pict w14:anchorId="023A6A56">
          <v:shape id="Text Box 97" o:spid="_x0000_s1036" type="#_x0000_t202" style="position:absolute;left:0;text-align:left;margin-left:310.05pt;margin-top:-26.7pt;width:99pt;height:27pt;z-index:251650048;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0 0 21600 0 21600 21600 0 21600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" filled="f" stroked="f">
            <v:textbox style="mso-next-textbox:#Text Box 97" inset="6.84pt,7.2pt,,7.2pt">
              <w:txbxContent>
                <w:p w14:paraId="5466DECD" w14:textId="77777777" w:rsidR="00B901D2" w:rsidRDefault="00B901D2" w:rsidP="00D556BB">
                  <w:r>
                    <w:sym w:font="Symbol" w:char="F0DF"/>
                  </w:r>
                  <w:r>
                    <w:t xml:space="preserve">  RP at 15.2 m</w:t>
                  </w:r>
                </w:p>
              </w:txbxContent>
            </v:textbox>
            <w10:wrap type="tight"/>
          </v:shape>
        </w:pict>
      </w:r>
      <w:r>
        <w:rPr>
          <w:noProof/>
        </w:rPr>
      </w:r>
      <w:r>
        <w:rPr>
          <w:noProof/>
        </w:rPr>
        <w:pict w14:anchorId="3427EFEB">
          <v:group id="Group 1" o:spid="_x0000_s1037" style="width:423pt;height:246.15pt;mso-position-horizontal-relative:char;mso-position-vertical-relative:line" coordsize="4299585,253227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">
            <o:lock v:ext="edit" aspectratio="t"/>
            <v:shape id="Text Box 140" o:spid="_x0000_s1038" type="#_x0000_t202" style="position:absolute;left:128581;top:2189372;width:37719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syCgwAAA&#10;ANwAAAAPAAAAZHJzL2Rvd25yZXYueG1sRE9Li8IwEL4v+B/CCHtbE2VXtBpFFGFPKz7B29CMbbGZ&#10;lCba7r83guBtPr7nTOetLcWdal841tDvKRDEqTMFZxoO+/XXCIQPyAZLx6ThnzzMZ52PKSbGNbyl&#10;+y5kIoawT1BDHkKVSOnTnCz6nquII3dxtcUQYZ1JU2MTw20pB0oNpcWCY0OOFS1zSq+7m9Vw/Luc&#10;T99qk63sT9W4Vkm2Y6n1Z7ddTEAEasNb/HL/mji/P4bnM/ECOXs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4syCgwAAAANwAAAAPAAAAAAAAAAAAAAAAAJcCAABkcnMvZG93bnJl&#10;di54bWxQSwUGAAAAAAQABAD1AAAAhAMAAAAA&#10;" filled="f" stroked="f">
              <v:textbox style="mso-next-textbox:#Text Box 140">
                <w:txbxContent>
                  <w:p w14:paraId="4B851840" w14:textId="77777777" w:rsidR="00B901D2" w:rsidRPr="00FA6960" w:rsidRDefault="00B901D2" w:rsidP="00FA6960">
                    <w:pPr>
                      <w:pStyle w:val="Caption"/>
                    </w:pPr>
                    <w:bookmarkStart w:id="41" w:name="_Ref230965395"/>
                    <w:r w:rsidRPr="00FA6960">
                      <w:t xml:space="preserve">Figure </w:t>
                    </w:r>
                    <w:r w:rsidR="00DA6902">
                      <w:fldChar w:fldCharType="begin"/>
                    </w:r>
                    <w:r w:rsidR="00DA6902">
                      <w:instrText xml:space="preserve"> STYLEREF 1 \s </w:instrText>
                    </w:r>
                    <w:r w:rsidR="00DA6902">
                      <w:fldChar w:fldCharType="separate"/>
                    </w:r>
                    <w:r>
                      <w:rPr>
                        <w:noProof/>
                      </w:rPr>
                      <w:t>4.3</w:t>
                    </w:r>
                    <w:r w:rsidR="00DA6902">
                      <w:rPr>
                        <w:noProof/>
                      </w:rPr>
                      <w:fldChar w:fldCharType="end"/>
                    </w:r>
                    <w:r w:rsidRPr="00FA6960">
                      <w:noBreakHyphen/>
                    </w:r>
                    <w:bookmarkEnd w:id="41"/>
                    <w:r>
                      <w:t>1</w:t>
                    </w:r>
                    <w:r w:rsidRPr="00FA6960">
                      <w:t xml:space="preserve">: </w:t>
                    </w:r>
                    <w:r w:rsidRPr="00FA6960">
                      <w:rPr>
                        <w:b w:val="0"/>
                      </w:rPr>
                      <w:t>Proposed location and layout of Phase-II* Roman Pots.</w:t>
                    </w:r>
                  </w:p>
                  <w:p w14:paraId="4C002771" w14:textId="77777777" w:rsidR="00B901D2" w:rsidRPr="00681AE9" w:rsidRDefault="00B901D2" w:rsidP="00D556BB">
                    <w:pPr>
                      <w:pStyle w:val="Caption"/>
                      <w:rPr>
                        <w:sz w:val="22"/>
                      </w:rPr>
                    </w:pPr>
                  </w:p>
                </w:txbxContent>
              </v:textbox>
            </v:shape>
            <v:shape id="Picture 3" o:spid="_x0000_s1039" type="#_x0000_t75" style="position:absolute;width:4299585;height:23590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9O&#10;aLjGAAAA3AAAAA8AAABkcnMvZG93bnJldi54bWxEj0FrwkAQhe+F/odlCr2UutGilOgqRRCEQqlR&#10;BG9jdpoNZmdDdmvSf985CN5meG/e+2axGnyjrtTFOrCB8SgDRVwGW3Nl4LDfvL6DignZYhOYDPxR&#10;hNXy8WGBuQ097+hapEpJCMccDbiU2lzrWDryGEehJRbtJ3Qek6xdpW2HvYT7Rk+ybKY91iwNDlta&#10;Oyovxa83cP4+zV5cv/u6HMfHrZ5+nt7ITo15fho+5qASDeluvl1vreBPBF+ekQn08h8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z05ouMYAAADcAAAADwAAAAAAAAAAAAAAAACc&#10;AgAAZHJzL2Rvd25yZXYueG1sUEsFBgAAAAAEAAQA9wAAAI8DAAAAAA==&#10;">
              <v:imagedata r:id="rId75" o:title="" croptop="29057f" cropleft="7790f" cropright="6364f"/>
              <v:path arrowok="t"/>
            </v:shape>
            <w10:wrap type="none"/>
            <w10:anchorlock/>
          </v:group>
        </w:pict>
      </w:r>
    </w:p>
    <w:p w14:paraId="22818F42" w14:textId="77777777" w:rsidR="00D556BB" w:rsidRDefault="00D556BB" w:rsidP="00D556BB">
      <w:pPr>
        <w:jc w:val="both"/>
      </w:pPr>
    </w:p>
    <w:p w14:paraId="5F618AC0" w14:textId="77777777" w:rsidR="00AB3FE9" w:rsidRPr="00AB3FE9" w:rsidRDefault="00DA6902" w:rsidP="00D556BB">
      <w:pPr>
        <w:jc w:val="both"/>
      </w:pPr>
      <w:r>
        <w:rPr>
          <w:noProof/>
        </w:rPr>
        <w:pict w14:anchorId="7B2BD8BE">
          <v:shape id="Text Box 71" o:spid="_x0000_s1040" type="#_x0000_t202" style="position:absolute;left:0;text-align:left;margin-left:319.5pt;margin-top:27.2pt;width:134.55pt;height:119.1pt;z-index:251651072;visibility:visible;mso-wrap-style:square;mso-wrap-edited:f;mso-width-percent:0;mso-wrap-distance-left:9pt;mso-wrap-distance-top:0;mso-wrap-distance-right:9pt;mso-wrap-distance-bottom:0;mso-position-horizontal:absolute;mso-position-horizontal-relative:text;mso-position-vertical:absolute;mso-position-vertical-relative:text;mso-width-percent:0;mso-width-relative:margin;mso-height-relative:margin;v-text-anchor:top" wrapcoords="-120 0 -120 21272 21600 21272 21600 0 -12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" stroked="f">
            <v:path arrowok="t"/>
            <v:textbox style="mso-next-textbox:#Text Box 71" inset="0,0,0,0">
              <w:txbxContent>
                <w:p w14:paraId="4166B157" w14:textId="77777777" w:rsidR="00B901D2" w:rsidRPr="008818E1" w:rsidRDefault="00B901D2" w:rsidP="00FA6960">
                  <w:pPr>
                    <w:pStyle w:val="Caption"/>
                    <w:keepNext/>
                    <w:ind w:left="90" w:right="81"/>
                  </w:pPr>
                  <w:bookmarkStart w:id="42" w:name="_Ref230965420"/>
                  <w:r>
                    <w:t xml:space="preserve">Figure </w:t>
                  </w:r>
                  <w:r w:rsidR="00DA6902">
                    <w:fldChar w:fldCharType="begin"/>
                  </w:r>
                  <w:r w:rsidR="00DA6902">
                    <w:instrText xml:space="preserve"> STYLEREF 1 \s </w:instrText>
                  </w:r>
                  <w:r w:rsidR="00DA6902">
                    <w:fldChar w:fldCharType="separate"/>
                  </w:r>
                  <w:r>
                    <w:rPr>
                      <w:noProof/>
                    </w:rPr>
                    <w:t>4.3</w:t>
                  </w:r>
                  <w:r w:rsidR="00DA6902">
                    <w:rPr>
                      <w:noProof/>
                    </w:rPr>
                    <w:fldChar w:fldCharType="end"/>
                  </w:r>
                  <w:r>
                    <w:noBreakHyphen/>
                  </w:r>
                  <w:bookmarkEnd w:id="42"/>
                  <w:r>
                    <w:t xml:space="preserve">2: </w:t>
                  </w:r>
                  <w:r w:rsidRPr="008818E1">
                    <w:rPr>
                      <w:b w:val="0"/>
                    </w:rPr>
                    <w:t>Distributions of protons at</w:t>
                  </w:r>
                  <w:r>
                    <w:rPr>
                      <w:b w:val="0"/>
                    </w:rPr>
                    <w:t xml:space="preserve"> the upstream RPs for Phase-II a) and Phase-II*b) configurations. </w:t>
                  </w:r>
                  <w:r w:rsidRPr="008818E1">
                    <w:rPr>
                      <w:b w:val="0"/>
                    </w:rPr>
                    <w:t>The detector coverage is shown with dotted boxes.</w:t>
                  </w:r>
                </w:p>
              </w:txbxContent>
            </v:textbox>
            <w10:wrap type="through"/>
          </v:shape>
        </w:pict>
      </w:r>
      <w:r w:rsidR="00952E3F">
        <w:rPr>
          <w:noProof/>
        </w:rPr>
        <w:drawing>
          <wp:inline distT="0" distB="0" distL="0" distR="0" wp14:anchorId="5C26F113" wp14:editId="5CFB5013">
            <wp:extent cx="4033520" cy="2133600"/>
            <wp:effectExtent l="0" t="0" r="5080" b="0"/>
            <wp:docPr id="90" name="Picture 8" descr=":phase2-a-sca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hase2-a-scatter.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033520" cy="2133600"/>
                    </a:xfrm>
                    <a:prstGeom prst="rect">
                      <a:avLst/>
                    </a:prstGeom>
                    <a:noFill/>
                    <a:ln>
                      <a:noFill/>
                    </a:ln>
                  </pic:spPr>
                </pic:pic>
              </a:graphicData>
            </a:graphic>
          </wp:inline>
        </w:drawing>
      </w:r>
    </w:p>
    <w:p w14:paraId="3C14D54C" w14:textId="77777777" w:rsidR="00AB3FE9" w:rsidRPr="004304A3" w:rsidRDefault="00AB3FE9" w:rsidP="00AB3FE9">
      <w:pPr>
        <w:pStyle w:val="FreeForm"/>
        <w:jc w:val="both"/>
        <w:rPr>
          <w:szCs w:val="22"/>
        </w:rPr>
      </w:pPr>
    </w:p>
    <w:tbl>
      <w:tblPr>
        <w:tblW w:w="8280" w:type="dxa"/>
        <w:tblInd w:w="198" w:type="dxa"/>
        <w:tblLayout w:type="fixed"/>
        <w:tblLook w:val="00A0" w:firstRow="1" w:lastRow="0" w:firstColumn="1" w:lastColumn="0" w:noHBand="0" w:noVBand="0"/>
      </w:tblPr>
      <w:tblGrid>
        <w:gridCol w:w="4050"/>
        <w:gridCol w:w="4230"/>
      </w:tblGrid>
      <w:tr w:rsidR="00AB3FE9" w:rsidRPr="00780DB9" w14:paraId="40AE60E1" w14:textId="77777777">
        <w:trPr>
          <w:trHeight w:val="2124"/>
        </w:trPr>
        <w:tc>
          <w:tcPr>
            <w:tcW w:w="4050" w:type="dxa"/>
          </w:tcPr>
          <w:p w14:paraId="06478D85" w14:textId="77777777" w:rsidR="00AB3FE9" w:rsidRPr="00AB3FE9" w:rsidRDefault="00AB3FE9" w:rsidP="00D556BB">
            <w:pPr>
              <w:jc w:val="center"/>
            </w:pPr>
            <w:r w:rsidRPr="00AB3FE9">
              <w:rPr>
                <w:noProof/>
              </w:rPr>
              <w:drawing>
                <wp:anchor distT="0" distB="0" distL="114300" distR="114300" simplePos="0" relativeHeight="251679744" behindDoc="0" locked="0" layoutInCell="1" allowOverlap="1" wp14:anchorId="303BD181" wp14:editId="01E10B39">
                  <wp:simplePos x="0" y="0"/>
                  <wp:positionH relativeFrom="margin">
                    <wp:posOffset>40005</wp:posOffset>
                  </wp:positionH>
                  <wp:positionV relativeFrom="margin">
                    <wp:posOffset>-4265930</wp:posOffset>
                  </wp:positionV>
                  <wp:extent cx="2402840" cy="1930400"/>
                  <wp:effectExtent l="25400" t="0" r="10160" b="0"/>
                  <wp:wrapTight wrapText="bothSides">
                    <wp:wrapPolygon edited="0">
                      <wp:start x="-228" y="0"/>
                      <wp:lineTo x="-228" y="21316"/>
                      <wp:lineTo x="21691" y="21316"/>
                      <wp:lineTo x="21691" y="0"/>
                      <wp:lineTo x="-228" y="0"/>
                    </wp:wrapPolygon>
                  </wp:wrapTight>
                  <wp:docPr id="344" name="Picture 2" descr=":acceptance_phase_iia_phase_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ceptance_phase_iia_phase_ii.png"/>
                          <pic:cNvPicPr>
                            <a:picLocks noChangeAspect="1" noChangeArrowheads="1"/>
                          </pic:cNvPicPr>
                        </pic:nvPicPr>
                        <pic:blipFill>
                          <a:blip r:embed="rId77">
                            <a:extLst>
                              <a:ext uri="{28A0092B-C50C-407E-A947-70E740481C1C}">
                                <a14:useLocalDpi xmlns:a14="http://schemas.microsoft.com/office/drawing/2010/main" val="0"/>
                              </a:ext>
                            </a:extLst>
                          </a:blip>
                          <a:srcRect r="6909"/>
                          <a:stretch>
                            <a:fillRect/>
                          </a:stretch>
                        </pic:blipFill>
                        <pic:spPr bwMode="auto">
                          <a:xfrm>
                            <a:off x="0" y="0"/>
                            <a:ext cx="2402840" cy="1930400"/>
                          </a:xfrm>
                          <a:prstGeom prst="rect">
                            <a:avLst/>
                          </a:prstGeom>
                          <a:noFill/>
                          <a:ln>
                            <a:noFill/>
                          </a:ln>
                        </pic:spPr>
                      </pic:pic>
                    </a:graphicData>
                  </a:graphic>
                </wp:anchor>
              </w:drawing>
            </w:r>
          </w:p>
        </w:tc>
        <w:tc>
          <w:tcPr>
            <w:tcW w:w="4230" w:type="dxa"/>
          </w:tcPr>
          <w:p w14:paraId="020CD0AE" w14:textId="77777777" w:rsidR="00AB3FE9" w:rsidRPr="005C0CD8" w:rsidRDefault="005B6B0B" w:rsidP="00D556BB">
            <w:pPr>
              <w:pStyle w:val="Caption"/>
              <w:rPr>
                <w:b w:val="0"/>
                <w:color w:val="000000"/>
                <w:szCs w:val="18"/>
              </w:rPr>
            </w:pPr>
            <w:r>
              <w:t>Figure 4.3-3:</w:t>
            </w:r>
            <w:r w:rsidR="00AB3FE9" w:rsidRPr="00AB3FE9">
              <w:t xml:space="preserve"> </w:t>
            </w:r>
            <w:r w:rsidR="00AB3FE9" w:rsidRPr="00AB3FE9">
              <w:rPr>
                <w:b w:val="0"/>
              </w:rPr>
              <w:t xml:space="preserve">Acceptance protons from double Pomeron exchange processes in p+p at </w:t>
            </w:r>
            <w:r w:rsidR="00AB3FE9" w:rsidRPr="00AB3FE9">
              <w:rPr>
                <w:b w:val="0"/>
              </w:rPr>
              <w:sym w:font="Symbol" w:char="F0D6"/>
            </w:r>
            <w:r w:rsidR="00AB3FE9" w:rsidRPr="00AB3FE9">
              <w:rPr>
                <w:b w:val="0"/>
              </w:rPr>
              <w:t xml:space="preserve">s = 500 GeV as function of </w:t>
            </w:r>
            <w:r w:rsidR="00AB3FE9" w:rsidRPr="00AB3FE9">
              <w:rPr>
                <w:b w:val="0"/>
                <w:i/>
              </w:rPr>
              <w:t>t</w:t>
            </w:r>
            <w:r w:rsidR="00AB3FE9" w:rsidRPr="00AB3FE9">
              <w:rPr>
                <w:b w:val="0"/>
              </w:rPr>
              <w:t xml:space="preserve"> for Phase-II (blue) and Phase-II* (red) configuration. The acceptance for Phase-I setup is also shown (grey).</w:t>
            </w:r>
          </w:p>
        </w:tc>
      </w:tr>
    </w:tbl>
    <w:p w14:paraId="7CC75E05" w14:textId="77777777" w:rsidR="00AB3FE9" w:rsidRDefault="00AB3FE9" w:rsidP="00D556BB">
      <w:pPr>
        <w:jc w:val="both"/>
        <w:rPr>
          <w:b/>
        </w:rPr>
      </w:pPr>
    </w:p>
    <w:p w14:paraId="076EE533" w14:textId="77777777" w:rsidR="00D556BB" w:rsidRPr="00AB3FE9" w:rsidRDefault="00D556BB" w:rsidP="00D556BB">
      <w:pPr>
        <w:jc w:val="both"/>
        <w:rPr>
          <w:b/>
        </w:rPr>
      </w:pPr>
      <w:r w:rsidRPr="005075A9">
        <w:rPr>
          <w:b/>
        </w:rPr>
        <w:t>Pre-shower detector in front of the FMS</w:t>
      </w:r>
      <w:r>
        <w:rPr>
          <w:b/>
        </w:rPr>
        <w:t>:</w:t>
      </w:r>
      <w:r w:rsidR="00AB3FE9">
        <w:rPr>
          <w:b/>
        </w:rPr>
        <w:t xml:space="preserve">  </w:t>
      </w:r>
      <w:r>
        <w:t>To have cleaner electron identification for example for electrons from J/Ψ-decays, in the FMS the plan is to install a pre-shower detector in front of the FMS. The design follows closely a proposal of a pre-shower detector for the A</w:t>
      </w:r>
      <w:r w:rsidRPr="00CB2B9F">
        <w:rPr>
          <w:vertAlign w:val="subscript"/>
        </w:rPr>
        <w:t>N</w:t>
      </w:r>
      <w:r>
        <w:t xml:space="preserve">DY experiment (see </w:t>
      </w:r>
      <w:r w:rsidR="005B6B0B">
        <w:t>Figure 4.3-4</w:t>
      </w:r>
      <w:r>
        <w:t xml:space="preserve">). </w:t>
      </w:r>
    </w:p>
    <w:p w14:paraId="445B80E9" w14:textId="77777777" w:rsidR="00D556BB" w:rsidRDefault="00D556BB" w:rsidP="00D556BB">
      <w:pPr>
        <w:jc w:val="both"/>
      </w:pPr>
    </w:p>
    <w:p w14:paraId="056D4B02" w14:textId="77777777" w:rsidR="00D556BB" w:rsidRDefault="00AB3FE9" w:rsidP="00D556BB">
      <w:pPr>
        <w:jc w:val="both"/>
      </w:pPr>
      <w:r w:rsidRPr="00AB3FE9">
        <w:rPr>
          <w:noProof/>
        </w:rPr>
        <w:drawing>
          <wp:inline distT="0" distB="0" distL="0" distR="0" wp14:anchorId="31783684" wp14:editId="6BD03142">
            <wp:extent cx="3503295" cy="1656080"/>
            <wp:effectExtent l="25400" t="0" r="1905" b="0"/>
            <wp:docPr id="340"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8">
                      <a:extLst>
                        <a:ext uri="{28A0092B-C50C-407E-A947-70E740481C1C}">
                          <a14:useLocalDpi xmlns:a14="http://schemas.microsoft.com/office/drawing/2010/main" val="0"/>
                        </a:ext>
                      </a:extLst>
                    </a:blip>
                    <a:srcRect r="4764"/>
                    <a:stretch>
                      <a:fillRect/>
                    </a:stretch>
                  </pic:blipFill>
                  <pic:spPr bwMode="auto">
                    <a:xfrm>
                      <a:off x="0" y="0"/>
                      <a:ext cx="3503295" cy="1656080"/>
                    </a:xfrm>
                    <a:prstGeom prst="rect">
                      <a:avLst/>
                    </a:prstGeom>
                    <a:noFill/>
                    <a:ln>
                      <a:noFill/>
                    </a:ln>
                  </pic:spPr>
                </pic:pic>
              </a:graphicData>
            </a:graphic>
          </wp:inline>
        </w:drawing>
      </w:r>
    </w:p>
    <w:p w14:paraId="4CE32F78" w14:textId="77777777" w:rsidR="00D556BB" w:rsidRPr="00E02CBA" w:rsidRDefault="00BB6B2E" w:rsidP="00E02CBA">
      <w:pPr>
        <w:pStyle w:val="Caption"/>
        <w:jc w:val="both"/>
        <w:rPr>
          <w:rFonts w:eastAsia="Cambria"/>
          <w:b w:val="0"/>
        </w:rPr>
      </w:pPr>
      <w:bookmarkStart w:id="43" w:name="_Ref230965514"/>
      <w:r>
        <w:t xml:space="preserve">Figure </w:t>
      </w:r>
      <w:r w:rsidR="00DA6902">
        <w:fldChar w:fldCharType="begin"/>
      </w:r>
      <w:r w:rsidR="00DA6902">
        <w:instrText xml:space="preserve"> STYLEREF 1 \s </w:instrText>
      </w:r>
      <w:r w:rsidR="00DA6902">
        <w:fldChar w:fldCharType="separate"/>
      </w:r>
      <w:r w:rsidR="004E1635">
        <w:rPr>
          <w:noProof/>
        </w:rPr>
        <w:t>4.3</w:t>
      </w:r>
      <w:r w:rsidR="00DA6902">
        <w:rPr>
          <w:noProof/>
        </w:rPr>
        <w:fldChar w:fldCharType="end"/>
      </w:r>
      <w:r w:rsidR="00582C32">
        <w:noBreakHyphen/>
      </w:r>
      <w:bookmarkEnd w:id="43"/>
      <w:r w:rsidR="005B6B0B">
        <w:t>4</w:t>
      </w:r>
      <w:r>
        <w:t xml:space="preserve">: </w:t>
      </w:r>
      <w:r w:rsidR="00D556BB" w:rsidRPr="00BB6B2E">
        <w:rPr>
          <w:rFonts w:eastAsia="Cambria"/>
          <w:b w:val="0"/>
        </w:rPr>
        <w:t>Proposed arrangement of pre-shower planes 1 (PS1, left) and 2 (PS2, right). Each plane consists of 76 total detectors each having a 0.5 cm thickness of BC-408 (primary component anthracene). There are three different slat widths used to tile the full acceptance of ECal: 3.75 cm; 5.0 cm and 10.0 cm. The PS1 and PS2 planes are located at smaller z values then a lead converter plate. Two planes are required for hermiticity. Parallel strips in each plane are staggered by half a strip width to ensure that cracks between adjacent strips are not holes in the combined action of the two planes. A third plane of the same layout as PS1 is located at larger z than a ~1 cm thick converter plate. The hermiticity requirement is not as severe for the PS3 plane since the converter most probably has initiated showers for electrons and positrons.</w:t>
      </w:r>
    </w:p>
    <w:p w14:paraId="42A0DAB9" w14:textId="77777777" w:rsidR="00AB3FE9" w:rsidRDefault="00D556BB" w:rsidP="00AB3FE9">
      <w:pPr>
        <w:widowControl w:val="0"/>
        <w:autoSpaceDE w:val="0"/>
        <w:autoSpaceDN w:val="0"/>
        <w:adjustRightInd w:val="0"/>
        <w:jc w:val="both"/>
        <w:rPr>
          <w:rFonts w:eastAsia="Cambria"/>
        </w:rPr>
      </w:pPr>
      <w:r w:rsidRPr="001615AE">
        <w:rPr>
          <w:rFonts w:eastAsia="Cambria"/>
        </w:rPr>
        <w:t>The pre</w:t>
      </w:r>
      <w:r>
        <w:rPr>
          <w:rFonts w:eastAsia="Cambria"/>
        </w:rPr>
        <w:t>-</w:t>
      </w:r>
      <w:r w:rsidRPr="001615AE">
        <w:rPr>
          <w:rFonts w:eastAsia="Cambria"/>
        </w:rPr>
        <w:t xml:space="preserve">shower refers to a 3-plane </w:t>
      </w:r>
      <w:r>
        <w:rPr>
          <w:rFonts w:eastAsia="Cambria"/>
        </w:rPr>
        <w:t xml:space="preserve">system comprising two arrays of </w:t>
      </w:r>
      <w:r w:rsidRPr="001615AE">
        <w:rPr>
          <w:rFonts w:eastAsia="Cambria"/>
        </w:rPr>
        <w:t>scintillator detectors (hereafter referred to as PS1,i and PS2,i where i refers</w:t>
      </w:r>
      <w:r>
        <w:rPr>
          <w:rFonts w:eastAsia="Cambria"/>
        </w:rPr>
        <w:t xml:space="preserve"> </w:t>
      </w:r>
      <w:r w:rsidRPr="001615AE">
        <w:rPr>
          <w:rFonts w:eastAsia="Cambria"/>
        </w:rPr>
        <w:t>to the segment</w:t>
      </w:r>
      <w:r>
        <w:rPr>
          <w:rFonts w:eastAsia="Cambria"/>
        </w:rPr>
        <w:t xml:space="preserve"> number of the plane</w:t>
      </w:r>
      <w:r w:rsidRPr="001615AE">
        <w:rPr>
          <w:rFonts w:eastAsia="Cambria"/>
        </w:rPr>
        <w:t>) that view the interactions</w:t>
      </w:r>
      <w:r>
        <w:rPr>
          <w:rFonts w:eastAsia="Cambria"/>
        </w:rPr>
        <w:t xml:space="preserve"> </w:t>
      </w:r>
      <w:r w:rsidRPr="001615AE">
        <w:rPr>
          <w:rFonts w:eastAsia="Cambria"/>
        </w:rPr>
        <w:t>with minimal intervening material, a planar Pb converter of known thickness</w:t>
      </w:r>
      <w:r>
        <w:rPr>
          <w:rFonts w:eastAsia="Cambria"/>
        </w:rPr>
        <w:t xml:space="preserve"> </w:t>
      </w:r>
      <w:r w:rsidRPr="001615AE">
        <w:rPr>
          <w:rFonts w:eastAsia="Cambria"/>
        </w:rPr>
        <w:t>and uniformity, and a final array of scintillator detectors (PS3,i) following</w:t>
      </w:r>
      <w:r>
        <w:rPr>
          <w:rFonts w:eastAsia="Cambria"/>
        </w:rPr>
        <w:t xml:space="preserve"> </w:t>
      </w:r>
      <w:r w:rsidRPr="001615AE">
        <w:rPr>
          <w:rFonts w:eastAsia="Cambria"/>
        </w:rPr>
        <w:t>the converter. The two plane</w:t>
      </w:r>
      <w:r>
        <w:rPr>
          <w:rFonts w:eastAsia="Cambria"/>
        </w:rPr>
        <w:t>s before the converter are designed as hermetic as possible</w:t>
      </w:r>
      <w:r w:rsidRPr="001615AE">
        <w:rPr>
          <w:rFonts w:eastAsia="Cambria"/>
        </w:rPr>
        <w:t>. The design assumes that a valid hit in either or</w:t>
      </w:r>
      <w:r>
        <w:rPr>
          <w:rFonts w:eastAsia="Cambria"/>
        </w:rPr>
        <w:t xml:space="preserve"> </w:t>
      </w:r>
      <w:r w:rsidRPr="001615AE">
        <w:rPr>
          <w:rFonts w:eastAsia="Cambria"/>
        </w:rPr>
        <w:t>both of the first two planes of the pre</w:t>
      </w:r>
      <w:r>
        <w:rPr>
          <w:rFonts w:eastAsia="Cambria"/>
        </w:rPr>
        <w:t>-</w:t>
      </w:r>
      <w:r w:rsidRPr="001615AE">
        <w:rPr>
          <w:rFonts w:eastAsia="Cambria"/>
        </w:rPr>
        <w:t>shower will suffice for knowing that a</w:t>
      </w:r>
      <w:r>
        <w:rPr>
          <w:rFonts w:eastAsia="Cambria"/>
        </w:rPr>
        <w:t xml:space="preserve"> </w:t>
      </w:r>
      <w:r w:rsidRPr="001615AE">
        <w:rPr>
          <w:rFonts w:eastAsia="Cambria"/>
        </w:rPr>
        <w:t>charged particle created the hit.</w:t>
      </w:r>
      <w:r>
        <w:rPr>
          <w:rFonts w:eastAsia="Cambria"/>
        </w:rPr>
        <w:t xml:space="preserve"> </w:t>
      </w:r>
      <w:r w:rsidRPr="001615AE">
        <w:rPr>
          <w:rFonts w:eastAsia="Cambria"/>
        </w:rPr>
        <w:t>An electron or positron</w:t>
      </w:r>
      <w:r>
        <w:rPr>
          <w:rFonts w:eastAsia="Cambria"/>
        </w:rPr>
        <w:t xml:space="preserve"> </w:t>
      </w:r>
      <w:r w:rsidRPr="001615AE">
        <w:rPr>
          <w:rFonts w:eastAsia="Cambria"/>
        </w:rPr>
        <w:t>will most likely have a single minimum ionizing particle (MIP) response in</w:t>
      </w:r>
      <w:r>
        <w:rPr>
          <w:rFonts w:eastAsia="Cambria"/>
        </w:rPr>
        <w:t xml:space="preserve"> </w:t>
      </w:r>
      <w:r w:rsidRPr="001615AE">
        <w:rPr>
          <w:rFonts w:eastAsia="Cambria"/>
        </w:rPr>
        <w:t>PS1,i (PS2,i) (</w:t>
      </w:r>
      <w:r w:rsidRPr="001615AE">
        <w:rPr>
          <w:rFonts w:ascii="BlairMdITC TT-Medium" w:eastAsia="Cambria" w:hAnsi="BlairMdITC TT-Medium" w:cs="BlairMdITC TT-Medium"/>
        </w:rPr>
        <w:t>∼</w:t>
      </w:r>
      <w:r w:rsidRPr="001615AE">
        <w:rPr>
          <w:rFonts w:eastAsia="Cambria"/>
        </w:rPr>
        <w:t xml:space="preserve"> 95%), a PS3,i response as given by multiple MIPs (</w:t>
      </w:r>
      <w:r w:rsidRPr="001615AE">
        <w:rPr>
          <w:rFonts w:ascii="BlairMdITC TT-Medium" w:eastAsia="Cambria" w:hAnsi="BlairMdITC TT-Medium" w:cs="BlairMdITC TT-Medium"/>
        </w:rPr>
        <w:t>∼</w:t>
      </w:r>
      <w:r w:rsidRPr="001615AE">
        <w:rPr>
          <w:rFonts w:eastAsia="Cambria"/>
        </w:rPr>
        <w:t xml:space="preserve"> 98%),</w:t>
      </w:r>
      <w:r>
        <w:rPr>
          <w:rFonts w:eastAsia="Cambria"/>
        </w:rPr>
        <w:t xml:space="preserve"> an energetic cluster in the FMS</w:t>
      </w:r>
      <w:r w:rsidRPr="001615AE">
        <w:rPr>
          <w:rFonts w:eastAsia="Cambria"/>
        </w:rPr>
        <w:t>. A photon</w:t>
      </w:r>
      <w:r>
        <w:rPr>
          <w:rFonts w:eastAsia="Cambria"/>
        </w:rPr>
        <w:t xml:space="preserve"> </w:t>
      </w:r>
      <w:r w:rsidRPr="001615AE">
        <w:rPr>
          <w:rFonts w:eastAsia="Cambria"/>
        </w:rPr>
        <w:t>will most likely have little to no PS1,i (PS2,i) response (</w:t>
      </w:r>
      <w:r w:rsidRPr="001615AE">
        <w:rPr>
          <w:rFonts w:ascii="BlairMdITC TT-Medium" w:eastAsia="Cambria" w:hAnsi="BlairMdITC TT-Medium" w:cs="BlairMdITC TT-Medium"/>
        </w:rPr>
        <w:t>∼</w:t>
      </w:r>
      <w:r w:rsidRPr="001615AE">
        <w:rPr>
          <w:rFonts w:eastAsia="Cambria"/>
        </w:rPr>
        <w:t xml:space="preserve"> 98%) and a PS3,</w:t>
      </w:r>
      <w:r>
        <w:rPr>
          <w:rFonts w:eastAsia="Cambria"/>
        </w:rPr>
        <w:t xml:space="preserve">i </w:t>
      </w:r>
      <w:r w:rsidRPr="001615AE">
        <w:rPr>
          <w:rFonts w:eastAsia="Cambria"/>
        </w:rPr>
        <w:t>response as given by multiple MIPs (</w:t>
      </w:r>
      <w:r w:rsidRPr="001615AE">
        <w:rPr>
          <w:rFonts w:ascii="BlairMdITC TT-Medium" w:eastAsia="Cambria" w:hAnsi="BlairMdITC TT-Medium" w:cs="BlairMdITC TT-Medium"/>
        </w:rPr>
        <w:t>∼</w:t>
      </w:r>
      <w:r w:rsidRPr="001615AE">
        <w:rPr>
          <w:rFonts w:eastAsia="Cambria"/>
        </w:rPr>
        <w:t xml:space="preserve"> 98%), an</w:t>
      </w:r>
      <w:r>
        <w:rPr>
          <w:rFonts w:eastAsia="Cambria"/>
        </w:rPr>
        <w:t>d</w:t>
      </w:r>
      <w:r w:rsidRPr="001615AE">
        <w:rPr>
          <w:rFonts w:eastAsia="Cambria"/>
        </w:rPr>
        <w:t xml:space="preserve"> </w:t>
      </w:r>
      <w:r>
        <w:rPr>
          <w:rFonts w:eastAsia="Cambria"/>
        </w:rPr>
        <w:t>energetic cluster in the FMS</w:t>
      </w:r>
      <w:r w:rsidRPr="001615AE">
        <w:rPr>
          <w:rFonts w:eastAsia="Cambria"/>
        </w:rPr>
        <w:t>. A charged hadron will most likely have a</w:t>
      </w:r>
      <w:r>
        <w:rPr>
          <w:rFonts w:eastAsia="Cambria"/>
        </w:rPr>
        <w:t xml:space="preserve"> </w:t>
      </w:r>
      <w:r w:rsidRPr="001615AE">
        <w:rPr>
          <w:rFonts w:eastAsia="Cambria"/>
        </w:rPr>
        <w:t>PS1,i (PS2,i) and PS3,i response as given by a MIP (</w:t>
      </w:r>
      <w:r w:rsidRPr="001615AE">
        <w:rPr>
          <w:rFonts w:ascii="BlairMdITC TT-Medium" w:eastAsia="Cambria" w:hAnsi="BlairMdITC TT-Medium" w:cs="BlairMdITC TT-Medium"/>
        </w:rPr>
        <w:t>∼</w:t>
      </w:r>
      <w:r w:rsidRPr="001615AE">
        <w:rPr>
          <w:rFonts w:eastAsia="Cambria"/>
        </w:rPr>
        <w:t xml:space="preserve"> 99.8%) , a MIP-</w:t>
      </w:r>
      <w:r>
        <w:rPr>
          <w:rFonts w:eastAsia="Cambria"/>
        </w:rPr>
        <w:t>like response in the FMS (≥ 33%)</w:t>
      </w:r>
      <w:r w:rsidRPr="001615AE">
        <w:rPr>
          <w:rFonts w:eastAsia="Cambria"/>
        </w:rPr>
        <w:t>. A neutral</w:t>
      </w:r>
      <w:r>
        <w:rPr>
          <w:rFonts w:eastAsia="Cambria"/>
        </w:rPr>
        <w:t xml:space="preserve"> </w:t>
      </w:r>
      <w:r w:rsidRPr="001615AE">
        <w:rPr>
          <w:rFonts w:eastAsia="Cambria"/>
        </w:rPr>
        <w:t>hadron will most likely have little to no PS1,i (PS2,i) and PS3,i response</w:t>
      </w:r>
      <w:r>
        <w:rPr>
          <w:rFonts w:eastAsia="Cambria"/>
        </w:rPr>
        <w:t xml:space="preserve"> </w:t>
      </w:r>
      <w:r w:rsidRPr="001615AE">
        <w:rPr>
          <w:rFonts w:eastAsia="Cambria"/>
        </w:rPr>
        <w:t>(</w:t>
      </w:r>
      <w:r w:rsidRPr="001615AE">
        <w:rPr>
          <w:rFonts w:ascii="BlairMdITC TT-Medium" w:eastAsia="Cambria" w:hAnsi="BlairMdITC TT-Medium" w:cs="BlairMdITC TT-Medium"/>
        </w:rPr>
        <w:t>∼</w:t>
      </w:r>
      <w:r w:rsidRPr="001615AE">
        <w:rPr>
          <w:rFonts w:eastAsia="Cambria"/>
        </w:rPr>
        <w:t xml:space="preserve"> 99%), a small response in </w:t>
      </w:r>
      <w:r>
        <w:rPr>
          <w:rFonts w:eastAsia="Cambria"/>
        </w:rPr>
        <w:t>the FMS. A</w:t>
      </w:r>
      <w:r w:rsidRPr="001615AE">
        <w:rPr>
          <w:rFonts w:eastAsia="Cambria"/>
        </w:rPr>
        <w:t xml:space="preserve"> &gt; 50 photoelectrons</w:t>
      </w:r>
      <w:r>
        <w:rPr>
          <w:rFonts w:eastAsia="Cambria"/>
        </w:rPr>
        <w:t xml:space="preserve"> response</w:t>
      </w:r>
      <w:r w:rsidRPr="001615AE">
        <w:rPr>
          <w:rFonts w:eastAsia="Cambria"/>
        </w:rPr>
        <w:t xml:space="preserve"> for</w:t>
      </w:r>
      <w:r>
        <w:rPr>
          <w:rFonts w:eastAsia="Cambria"/>
        </w:rPr>
        <w:t xml:space="preserve"> </w:t>
      </w:r>
      <w:r w:rsidRPr="001615AE">
        <w:rPr>
          <w:rFonts w:eastAsia="Cambria"/>
        </w:rPr>
        <w:t>a minimum-ionizing particle (MIP) passing through the detector</w:t>
      </w:r>
      <w:r>
        <w:rPr>
          <w:rFonts w:eastAsia="Cambria"/>
        </w:rPr>
        <w:t xml:space="preserve"> is required</w:t>
      </w:r>
      <w:r w:rsidRPr="001615AE">
        <w:rPr>
          <w:rFonts w:eastAsia="Cambria"/>
        </w:rPr>
        <w:t xml:space="preserve">. </w:t>
      </w:r>
      <w:r>
        <w:rPr>
          <w:rFonts w:eastAsia="Cambria"/>
        </w:rPr>
        <w:t>The uni</w:t>
      </w:r>
      <w:r w:rsidRPr="001615AE">
        <w:rPr>
          <w:rFonts w:eastAsia="Cambria"/>
        </w:rPr>
        <w:t>formity requirement rules out configurations where photomultiplier tubes are</w:t>
      </w:r>
      <w:r>
        <w:rPr>
          <w:rFonts w:eastAsia="Cambria"/>
        </w:rPr>
        <w:t xml:space="preserve"> </w:t>
      </w:r>
      <w:r w:rsidRPr="001615AE">
        <w:rPr>
          <w:rFonts w:eastAsia="Cambria"/>
        </w:rPr>
        <w:t>used within the pre</w:t>
      </w:r>
      <w:r>
        <w:rPr>
          <w:rFonts w:eastAsia="Cambria"/>
        </w:rPr>
        <w:t>-</w:t>
      </w:r>
      <w:r w:rsidRPr="001615AE">
        <w:rPr>
          <w:rFonts w:eastAsia="Cambria"/>
        </w:rPr>
        <w:t xml:space="preserve">shower acceptance to, for </w:t>
      </w:r>
      <w:r>
        <w:rPr>
          <w:rFonts w:eastAsia="Cambria"/>
        </w:rPr>
        <w:t>example, collect light from seg</w:t>
      </w:r>
      <w:r w:rsidRPr="001615AE">
        <w:rPr>
          <w:rFonts w:eastAsia="Cambria"/>
        </w:rPr>
        <w:t>ments at large pseudorapidity. The pre</w:t>
      </w:r>
      <w:r>
        <w:rPr>
          <w:rFonts w:eastAsia="Cambria"/>
        </w:rPr>
        <w:t>-</w:t>
      </w:r>
      <w:r w:rsidRPr="001615AE">
        <w:rPr>
          <w:rFonts w:eastAsia="Cambria"/>
        </w:rPr>
        <w:t>shower, especially the plane(s) before</w:t>
      </w:r>
      <w:r>
        <w:rPr>
          <w:rFonts w:eastAsia="Cambria"/>
        </w:rPr>
        <w:t xml:space="preserve"> </w:t>
      </w:r>
      <w:r w:rsidRPr="001615AE">
        <w:rPr>
          <w:rFonts w:eastAsia="Cambria"/>
        </w:rPr>
        <w:t>the converter, must be highly efficient to ensure robust γ/electron/hadron</w:t>
      </w:r>
      <w:r>
        <w:rPr>
          <w:rFonts w:eastAsia="Cambria"/>
        </w:rPr>
        <w:t xml:space="preserve"> </w:t>
      </w:r>
      <w:r w:rsidRPr="001615AE">
        <w:rPr>
          <w:rFonts w:eastAsia="Cambria"/>
        </w:rPr>
        <w:t>discrimination. Inefficiencies are mostly related to gaps between adjacent</w:t>
      </w:r>
      <w:r>
        <w:rPr>
          <w:rFonts w:eastAsia="Cambria"/>
        </w:rPr>
        <w:t xml:space="preserve"> </w:t>
      </w:r>
      <w:r w:rsidRPr="001615AE">
        <w:rPr>
          <w:rFonts w:eastAsia="Cambria"/>
        </w:rPr>
        <w:t>detectors. Our design first minimizes gaps by the construction methodology</w:t>
      </w:r>
      <w:r>
        <w:rPr>
          <w:rFonts w:eastAsia="Cambria"/>
        </w:rPr>
        <w:t xml:space="preserve"> </w:t>
      </w:r>
      <w:r w:rsidRPr="001615AE">
        <w:rPr>
          <w:rFonts w:eastAsia="Cambria"/>
        </w:rPr>
        <w:t>and secondly involves two scintillator planes before the converter to allow</w:t>
      </w:r>
      <w:r>
        <w:rPr>
          <w:rFonts w:eastAsia="Cambria"/>
        </w:rPr>
        <w:t xml:space="preserve"> </w:t>
      </w:r>
      <w:r w:rsidRPr="001615AE">
        <w:rPr>
          <w:rFonts w:eastAsia="Cambria"/>
        </w:rPr>
        <w:t>staggering of gaps. The PS1 and PS2 planes of the pre</w:t>
      </w:r>
      <w:r>
        <w:rPr>
          <w:rFonts w:eastAsia="Cambria"/>
        </w:rPr>
        <w:t>-</w:t>
      </w:r>
      <w:r w:rsidRPr="001615AE">
        <w:rPr>
          <w:rFonts w:eastAsia="Cambria"/>
        </w:rPr>
        <w:t>shower will be followed by a sealed lead</w:t>
      </w:r>
      <w:r>
        <w:rPr>
          <w:rFonts w:eastAsia="Cambria"/>
        </w:rPr>
        <w:t xml:space="preserve"> </w:t>
      </w:r>
      <w:r w:rsidRPr="001615AE">
        <w:rPr>
          <w:rFonts w:eastAsia="Cambria"/>
        </w:rPr>
        <w:t>converter plate of thickness 1 cm (approximately 2 radiation length). Sealing</w:t>
      </w:r>
      <w:r>
        <w:rPr>
          <w:rFonts w:eastAsia="Cambria"/>
        </w:rPr>
        <w:t xml:space="preserve"> </w:t>
      </w:r>
      <w:r w:rsidRPr="001615AE">
        <w:rPr>
          <w:rFonts w:eastAsia="Cambria"/>
        </w:rPr>
        <w:t>of the lead will be accomplished by encasing it in adhesive-backed carbon</w:t>
      </w:r>
      <w:r>
        <w:rPr>
          <w:rFonts w:eastAsia="Cambria"/>
        </w:rPr>
        <w:t xml:space="preserve"> </w:t>
      </w:r>
      <w:r w:rsidRPr="001615AE">
        <w:rPr>
          <w:rFonts w:eastAsia="Cambria"/>
        </w:rPr>
        <w:t>fiber sheets. This encasing will then provide a robust means of mounting</w:t>
      </w:r>
      <w:r>
        <w:rPr>
          <w:rFonts w:eastAsia="Cambria"/>
        </w:rPr>
        <w:t xml:space="preserve"> </w:t>
      </w:r>
      <w:r w:rsidRPr="001615AE">
        <w:rPr>
          <w:rFonts w:eastAsia="Cambria"/>
        </w:rPr>
        <w:t>the converter in the pre</w:t>
      </w:r>
      <w:r>
        <w:rPr>
          <w:rFonts w:eastAsia="Cambria"/>
        </w:rPr>
        <w:t>-</w:t>
      </w:r>
      <w:r w:rsidRPr="001615AE">
        <w:rPr>
          <w:rFonts w:eastAsia="Cambria"/>
        </w:rPr>
        <w:t>shower enclosure. A third plane of scintillator will follow the sealed lead converter plates. The object of this plane is to detect particles from showers initiated in</w:t>
      </w:r>
      <w:r>
        <w:rPr>
          <w:rFonts w:eastAsia="Cambria"/>
        </w:rPr>
        <w:t xml:space="preserve"> the lead. Finite </w:t>
      </w:r>
      <w:r w:rsidRPr="001615AE">
        <w:rPr>
          <w:rFonts w:eastAsia="Cambria"/>
        </w:rPr>
        <w:t>shower sizes make this plane less affected by cracks compared</w:t>
      </w:r>
      <w:r>
        <w:rPr>
          <w:rFonts w:eastAsia="Cambria"/>
        </w:rPr>
        <w:t xml:space="preserve"> </w:t>
      </w:r>
      <w:r w:rsidRPr="001615AE">
        <w:rPr>
          <w:rFonts w:eastAsia="Cambria"/>
        </w:rPr>
        <w:t>to scintillator before the lead. A glued construction will minimize cracks in</w:t>
      </w:r>
      <w:r>
        <w:rPr>
          <w:rFonts w:eastAsia="Cambria"/>
        </w:rPr>
        <w:t xml:space="preserve"> </w:t>
      </w:r>
      <w:r w:rsidRPr="001615AE">
        <w:rPr>
          <w:rFonts w:eastAsia="Cambria"/>
        </w:rPr>
        <w:t>any case. The geometry of PS1 will</w:t>
      </w:r>
      <w:r>
        <w:rPr>
          <w:rFonts w:eastAsia="Cambria"/>
        </w:rPr>
        <w:t xml:space="preserve"> be chosen for PS3</w:t>
      </w:r>
      <w:r w:rsidRPr="001615AE">
        <w:rPr>
          <w:rFonts w:eastAsia="Cambria"/>
        </w:rPr>
        <w:t>.</w:t>
      </w:r>
      <w:r>
        <w:rPr>
          <w:rFonts w:eastAsia="Cambria"/>
        </w:rPr>
        <w:t xml:space="preserve"> </w:t>
      </w:r>
      <w:r w:rsidRPr="001615AE">
        <w:rPr>
          <w:rFonts w:eastAsia="Cambria"/>
        </w:rPr>
        <w:t>Eight 32-channel QT boards, leaving 28 spare channels, will read out the total of 228 strips from the three planes</w:t>
      </w:r>
      <w:r>
        <w:rPr>
          <w:rFonts w:eastAsia="Cambria"/>
        </w:rPr>
        <w:t>. XP-2972 photomultiplier tubes at their ends distant from the beam could read out the detectors</w:t>
      </w:r>
      <w:r w:rsidRPr="001615AE">
        <w:rPr>
          <w:rFonts w:eastAsia="Cambria"/>
        </w:rPr>
        <w:t>.</w:t>
      </w:r>
      <w:r>
        <w:rPr>
          <w:rFonts w:eastAsia="Cambria"/>
        </w:rPr>
        <w:t xml:space="preserve"> </w:t>
      </w:r>
      <w:r w:rsidRPr="001615AE">
        <w:rPr>
          <w:rFonts w:eastAsia="Cambria"/>
        </w:rPr>
        <w:t xml:space="preserve">A Cockcroft-Walton base powers each XP-2972. </w:t>
      </w:r>
    </w:p>
    <w:p w14:paraId="2FF3B3AA" w14:textId="77777777" w:rsidR="00D556BB" w:rsidRDefault="00D556BB" w:rsidP="00AB3FE9">
      <w:pPr>
        <w:widowControl w:val="0"/>
        <w:autoSpaceDE w:val="0"/>
        <w:autoSpaceDN w:val="0"/>
        <w:adjustRightInd w:val="0"/>
        <w:jc w:val="both"/>
        <w:rPr>
          <w:rFonts w:eastAsia="Cambria"/>
        </w:rPr>
      </w:pPr>
    </w:p>
    <w:p w14:paraId="33404D09" w14:textId="77777777" w:rsidR="00D556BB" w:rsidRPr="006E7DEF" w:rsidRDefault="00D556BB" w:rsidP="00AB3FE9">
      <w:pPr>
        <w:pStyle w:val="NormalWeb"/>
        <w:spacing w:before="0" w:beforeAutospacing="0" w:after="0" w:afterAutospacing="0"/>
        <w:jc w:val="both"/>
        <w:textAlignment w:val="baseline"/>
        <w:rPr>
          <w:rFonts w:ascii="Times New Roman" w:hAnsi="Times New Roman"/>
        </w:rPr>
      </w:pPr>
      <w:r w:rsidRPr="004535C6">
        <w:rPr>
          <w:rFonts w:ascii="Times New Roman" w:eastAsia="Cambria" w:hAnsi="Times New Roman"/>
        </w:rPr>
        <w:t xml:space="preserve">First </w:t>
      </w:r>
      <w:r>
        <w:rPr>
          <w:rFonts w:ascii="Times New Roman" w:eastAsia="Cambria" w:hAnsi="Times New Roman"/>
        </w:rPr>
        <w:t xml:space="preserve">single particle </w:t>
      </w:r>
      <w:r w:rsidRPr="004535C6">
        <w:rPr>
          <w:rFonts w:ascii="Times New Roman" w:eastAsia="ヒラギノ角ゴ ProN W3" w:hAnsi="Times New Roman"/>
          <w:color w:val="000000"/>
          <w:kern w:val="24"/>
        </w:rPr>
        <w:t>GEANT s</w:t>
      </w:r>
      <w:r>
        <w:rPr>
          <w:rFonts w:ascii="Times New Roman" w:eastAsia="ヒラギノ角ゴ ProN W3" w:hAnsi="Times New Roman"/>
          <w:color w:val="000000"/>
          <w:kern w:val="24"/>
        </w:rPr>
        <w:t xml:space="preserve">imulations of the first 2 layers of the </w:t>
      </w:r>
      <w:r w:rsidRPr="004535C6">
        <w:rPr>
          <w:rFonts w:ascii="Times New Roman" w:eastAsia="ヒラギノ角ゴ ProN W3" w:hAnsi="Times New Roman"/>
          <w:color w:val="000000"/>
          <w:kern w:val="24"/>
        </w:rPr>
        <w:t xml:space="preserve">pre-shower detector </w:t>
      </w:r>
      <w:r>
        <w:rPr>
          <w:rFonts w:ascii="Times New Roman" w:eastAsia="ヒラギノ角ゴ ProN W3" w:hAnsi="Times New Roman"/>
          <w:color w:val="000000"/>
          <w:kern w:val="24"/>
        </w:rPr>
        <w:t>response</w:t>
      </w:r>
      <w:r w:rsidRPr="004535C6">
        <w:rPr>
          <w:rFonts w:ascii="Times New Roman" w:eastAsia="ヒラギノ角ゴ ProN W3" w:hAnsi="Times New Roman"/>
          <w:color w:val="000000"/>
          <w:kern w:val="24"/>
        </w:rPr>
        <w:t xml:space="preserve"> for 30</w:t>
      </w:r>
      <w:r w:rsidR="006A0BFE">
        <w:rPr>
          <w:rFonts w:ascii="Times New Roman" w:eastAsia="ヒラギノ角ゴ ProN W3" w:hAnsi="Times New Roman"/>
          <w:color w:val="000000"/>
          <w:kern w:val="24"/>
        </w:rPr>
        <w:t xml:space="preserve"> </w:t>
      </w:r>
      <w:r w:rsidRPr="004535C6">
        <w:rPr>
          <w:rFonts w:ascii="Times New Roman" w:eastAsia="ヒラギノ角ゴ ProN W3" w:hAnsi="Times New Roman"/>
          <w:color w:val="000000"/>
          <w:kern w:val="24"/>
        </w:rPr>
        <w:t>GeV electrons and photons</w:t>
      </w:r>
      <w:r>
        <w:rPr>
          <w:rFonts w:ascii="Times New Roman" w:eastAsia="ヒラギノ角ゴ ProN W3" w:hAnsi="Times New Roman"/>
          <w:color w:val="000000"/>
          <w:kern w:val="24"/>
        </w:rPr>
        <w:t xml:space="preserve"> show requiring</w:t>
      </w:r>
      <w:r w:rsidRPr="004535C6">
        <w:rPr>
          <w:rFonts w:ascii="Times New Roman" w:eastAsia="ヒラギノ角ゴ ProN W3" w:hAnsi="Times New Roman"/>
          <w:color w:val="000000"/>
          <w:kern w:val="24"/>
        </w:rPr>
        <w:t xml:space="preserve"> </w:t>
      </w:r>
      <w:r>
        <w:rPr>
          <w:rFonts w:ascii="Times New Roman" w:eastAsia="ヒラギノ角ゴ ProN W3" w:hAnsi="Times New Roman"/>
          <w:color w:val="000000"/>
          <w:kern w:val="24"/>
        </w:rPr>
        <w:t>0.5MeV &lt; dE &lt; 1.5MeV</w:t>
      </w:r>
      <w:r w:rsidRPr="004535C6">
        <w:rPr>
          <w:rFonts w:ascii="Times New Roman" w:eastAsia="ヒラギノ角ゴ ProN W3" w:hAnsi="Times New Roman"/>
          <w:color w:val="000000"/>
          <w:kern w:val="24"/>
        </w:rPr>
        <w:t xml:space="preserve"> </w:t>
      </w:r>
      <w:r>
        <w:rPr>
          <w:rFonts w:ascii="Times New Roman" w:eastAsia="ヒラギノ角ゴ ProN W3" w:hAnsi="Times New Roman"/>
          <w:color w:val="000000"/>
          <w:kern w:val="24"/>
        </w:rPr>
        <w:t xml:space="preserve">that </w:t>
      </w:r>
      <w:r w:rsidRPr="004535C6">
        <w:rPr>
          <w:rFonts w:ascii="Times New Roman" w:eastAsia="ヒラギノ角ゴ ProN W3" w:hAnsi="Times New Roman"/>
          <w:color w:val="000000"/>
          <w:kern w:val="24"/>
        </w:rPr>
        <w:t>86% of electrons</w:t>
      </w:r>
      <w:r>
        <w:rPr>
          <w:rFonts w:ascii="Times New Roman" w:eastAsia="ヒラギノ角ゴ ProN W3" w:hAnsi="Times New Roman"/>
          <w:color w:val="000000"/>
          <w:kern w:val="24"/>
        </w:rPr>
        <w:t xml:space="preserve"> will be retained</w:t>
      </w:r>
      <w:r w:rsidRPr="004535C6">
        <w:rPr>
          <w:rFonts w:ascii="Times New Roman" w:eastAsia="ヒラギノ角ゴ ProN W3" w:hAnsi="Times New Roman"/>
          <w:color w:val="000000"/>
          <w:kern w:val="24"/>
        </w:rPr>
        <w:t xml:space="preserve">, while 98% photons </w:t>
      </w:r>
      <w:r>
        <w:rPr>
          <w:rFonts w:ascii="Times New Roman" w:eastAsia="ヒラギノ角ゴ ProN W3" w:hAnsi="Times New Roman"/>
          <w:color w:val="000000"/>
          <w:kern w:val="24"/>
        </w:rPr>
        <w:t>will be rejected. For the 3</w:t>
      </w:r>
      <w:r w:rsidRPr="004535C6">
        <w:rPr>
          <w:rFonts w:ascii="Times New Roman" w:eastAsia="ヒラギノ角ゴ ProN W3" w:hAnsi="Times New Roman"/>
          <w:color w:val="000000"/>
          <w:kern w:val="24"/>
          <w:vertAlign w:val="superscript"/>
        </w:rPr>
        <w:t>rd</w:t>
      </w:r>
      <w:r>
        <w:rPr>
          <w:rFonts w:ascii="Times New Roman" w:eastAsia="ヒラギノ角ゴ ProN W3" w:hAnsi="Times New Roman"/>
          <w:color w:val="000000"/>
          <w:kern w:val="24"/>
        </w:rPr>
        <w:t xml:space="preserve"> pre-shower plane</w:t>
      </w:r>
      <w:r w:rsidRPr="004535C6">
        <w:rPr>
          <w:rFonts w:ascii="Times New Roman" w:eastAsia="ヒラギノ角ゴ ProN W3" w:hAnsi="Times New Roman"/>
          <w:color w:val="000000"/>
          <w:kern w:val="24"/>
        </w:rPr>
        <w:t xml:space="preserve"> </w:t>
      </w:r>
      <w:r>
        <w:rPr>
          <w:rFonts w:ascii="Times New Roman" w:eastAsia="ヒラギノ角ゴ ProN W3" w:hAnsi="Times New Roman"/>
          <w:color w:val="000000"/>
          <w:kern w:val="24"/>
        </w:rPr>
        <w:t>placed after 1cm Pb converter, r</w:t>
      </w:r>
      <w:r w:rsidRPr="004535C6">
        <w:rPr>
          <w:rFonts w:ascii="Times New Roman" w:eastAsia="ヒラギノ角ゴ ProN W3" w:hAnsi="Times New Roman"/>
          <w:color w:val="000000"/>
          <w:kern w:val="24"/>
        </w:rPr>
        <w:t>esponses for 30</w:t>
      </w:r>
      <w:r w:rsidR="006A0BFE">
        <w:rPr>
          <w:rFonts w:ascii="Times New Roman" w:eastAsia="ヒラギノ角ゴ ProN W3" w:hAnsi="Times New Roman"/>
          <w:color w:val="000000"/>
          <w:kern w:val="24"/>
        </w:rPr>
        <w:t xml:space="preserve"> </w:t>
      </w:r>
      <w:r w:rsidRPr="004535C6">
        <w:rPr>
          <w:rFonts w:ascii="Times New Roman" w:eastAsia="ヒラギノ角ゴ ProN W3" w:hAnsi="Times New Roman"/>
          <w:color w:val="000000"/>
          <w:kern w:val="24"/>
        </w:rPr>
        <w:t xml:space="preserve">GeV electrons, charged pion and photons are </w:t>
      </w:r>
      <w:r>
        <w:rPr>
          <w:rFonts w:ascii="Times New Roman" w:eastAsia="ヒラギノ角ゴ ProN W3" w:hAnsi="Times New Roman"/>
          <w:color w:val="000000"/>
          <w:kern w:val="24"/>
        </w:rPr>
        <w:t xml:space="preserve">simulated, requiring an </w:t>
      </w:r>
      <w:r w:rsidRPr="004535C6">
        <w:rPr>
          <w:rFonts w:ascii="Times New Roman" w:eastAsia="ヒラギノ角ゴ ProN W3" w:hAnsi="Times New Roman"/>
          <w:color w:val="000000"/>
          <w:kern w:val="24"/>
        </w:rPr>
        <w:t xml:space="preserve">energy deposit </w:t>
      </w:r>
      <w:r>
        <w:rPr>
          <w:rFonts w:ascii="Times New Roman" w:eastAsia="ヒラギノ角ゴ ProN W3" w:hAnsi="Times New Roman"/>
          <w:color w:val="000000"/>
          <w:kern w:val="24"/>
        </w:rPr>
        <w:t>above 5MeV</w:t>
      </w:r>
      <w:r w:rsidRPr="004535C6">
        <w:rPr>
          <w:rFonts w:ascii="Times New Roman" w:eastAsia="ヒラギノ角ゴ ProN W3" w:hAnsi="Times New Roman"/>
          <w:color w:val="000000"/>
          <w:kern w:val="24"/>
        </w:rPr>
        <w:t xml:space="preserve"> 98% of </w:t>
      </w:r>
      <w:r>
        <w:rPr>
          <w:rFonts w:ascii="Times New Roman" w:eastAsia="ヒラギノ角ゴ ProN W3" w:hAnsi="Times New Roman"/>
          <w:color w:val="000000"/>
          <w:kern w:val="24"/>
        </w:rPr>
        <w:t xml:space="preserve">the </w:t>
      </w:r>
      <w:r w:rsidRPr="004535C6">
        <w:rPr>
          <w:rFonts w:ascii="Times New Roman" w:eastAsia="ヒラギノ角ゴ ProN W3" w:hAnsi="Times New Roman"/>
          <w:color w:val="000000"/>
          <w:kern w:val="24"/>
        </w:rPr>
        <w:t>electrons</w:t>
      </w:r>
      <w:r>
        <w:rPr>
          <w:rFonts w:ascii="Times New Roman" w:eastAsia="ヒラギノ角ゴ ProN W3" w:hAnsi="Times New Roman"/>
          <w:color w:val="000000"/>
          <w:kern w:val="24"/>
        </w:rPr>
        <w:t xml:space="preserve"> will be retained, while </w:t>
      </w:r>
      <w:r w:rsidRPr="004535C6">
        <w:rPr>
          <w:rFonts w:ascii="Times New Roman" w:eastAsia="ヒラギノ角ゴ ProN W3" w:hAnsi="Times New Roman"/>
          <w:color w:val="000000"/>
          <w:kern w:val="24"/>
        </w:rPr>
        <w:t>85% of pions and 39% of photons</w:t>
      </w:r>
      <w:r>
        <w:rPr>
          <w:rFonts w:ascii="Times New Roman" w:eastAsia="ヒラギノ角ゴ ProN W3" w:hAnsi="Times New Roman"/>
          <w:color w:val="000000"/>
          <w:kern w:val="24"/>
        </w:rPr>
        <w:t xml:space="preserve"> are rejected</w:t>
      </w:r>
      <w:r w:rsidRPr="004535C6">
        <w:rPr>
          <w:rFonts w:ascii="Times New Roman" w:eastAsia="ヒラギノ角ゴ ProN W3" w:hAnsi="Times New Roman"/>
          <w:color w:val="000000"/>
          <w:kern w:val="24"/>
        </w:rPr>
        <w:t xml:space="preserve">. </w:t>
      </w:r>
    </w:p>
    <w:p w14:paraId="44D828A9" w14:textId="77777777" w:rsidR="00D556BB" w:rsidRPr="009A6271" w:rsidRDefault="00D556BB" w:rsidP="00D556BB">
      <w:pPr>
        <w:pStyle w:val="Heading1"/>
        <w:numPr>
          <w:ilvl w:val="1"/>
          <w:numId w:val="4"/>
        </w:numPr>
        <w:ind w:left="0" w:firstLine="18"/>
        <w:rPr>
          <w:sz w:val="28"/>
          <w:szCs w:val="36"/>
        </w:rPr>
      </w:pPr>
      <w:r>
        <w:rPr>
          <w:szCs w:val="36"/>
        </w:rPr>
        <w:t xml:space="preserve"> </w:t>
      </w:r>
      <w:bookmarkStart w:id="44" w:name="_Toc229642302"/>
      <w:bookmarkStart w:id="45" w:name="_Ref230963616"/>
      <w:r w:rsidRPr="009A6271">
        <w:rPr>
          <w:sz w:val="28"/>
          <w:szCs w:val="36"/>
        </w:rPr>
        <w:t>Physics with 200 GeV longitudinally polarised p+p collisions</w:t>
      </w:r>
      <w:bookmarkEnd w:id="44"/>
      <w:bookmarkEnd w:id="45"/>
      <w:r w:rsidRPr="009A6271">
        <w:rPr>
          <w:sz w:val="28"/>
          <w:szCs w:val="36"/>
        </w:rPr>
        <w:t xml:space="preserve"> </w:t>
      </w:r>
    </w:p>
    <w:p w14:paraId="339CC5CB" w14:textId="77777777" w:rsidR="00D556BB" w:rsidRDefault="00D556BB" w:rsidP="00D556BB">
      <w:pPr>
        <w:rPr>
          <w:b/>
          <w:szCs w:val="22"/>
        </w:rPr>
      </w:pPr>
    </w:p>
    <w:p w14:paraId="205CD3E4" w14:textId="77777777" w:rsidR="00110FF6" w:rsidRDefault="00D556BB" w:rsidP="00110FF6">
      <w:pPr>
        <w:jc w:val="both"/>
        <w:rPr>
          <w:rFonts w:eastAsia="Cambria"/>
          <w:szCs w:val="22"/>
        </w:rPr>
      </w:pPr>
      <w:r w:rsidRPr="008554B3">
        <w:rPr>
          <w:rFonts w:eastAsia="Cambria"/>
          <w:szCs w:val="22"/>
        </w:rPr>
        <w:t>STAR aims to significantly improve its gluon polari</w:t>
      </w:r>
      <w:r>
        <w:rPr>
          <w:rFonts w:eastAsia="Cambria"/>
          <w:szCs w:val="22"/>
        </w:rPr>
        <w:t>zation measurements at √s = 200</w:t>
      </w:r>
      <w:r w:rsidR="006A0BFE">
        <w:rPr>
          <w:rFonts w:eastAsia="Cambria"/>
          <w:szCs w:val="22"/>
        </w:rPr>
        <w:t xml:space="preserve"> </w:t>
      </w:r>
      <w:r w:rsidRPr="008554B3">
        <w:rPr>
          <w:rFonts w:eastAsia="Cambria"/>
          <w:szCs w:val="22"/>
        </w:rPr>
        <w:t xml:space="preserve">GeV concurrent with the accumulation of proton-proton reference data for the HFT and MTD physics programs.  The goal is to sample an additional </w:t>
      </w:r>
      <w:r>
        <w:rPr>
          <w:rFonts w:eastAsia="Cambria"/>
          <w:szCs w:val="22"/>
        </w:rPr>
        <w:t>5</w:t>
      </w:r>
      <w:r w:rsidRPr="008554B3">
        <w:rPr>
          <w:rFonts w:eastAsia="Cambria"/>
          <w:szCs w:val="22"/>
        </w:rPr>
        <w:t>0</w:t>
      </w:r>
      <w:r w:rsidR="008E50AA">
        <w:rPr>
          <w:rFonts w:eastAsia="Cambria"/>
          <w:szCs w:val="22"/>
        </w:rPr>
        <w:t xml:space="preserve"> </w:t>
      </w:r>
      <w:r w:rsidRPr="008554B3">
        <w:rPr>
          <w:rFonts w:eastAsia="Cambria"/>
          <w:szCs w:val="22"/>
        </w:rPr>
        <w:t>pb</w:t>
      </w:r>
      <w:r w:rsidRPr="008554B3">
        <w:rPr>
          <w:rFonts w:eastAsia="Cambria"/>
          <w:szCs w:val="22"/>
          <w:vertAlign w:val="superscript"/>
        </w:rPr>
        <w:t>-1</w:t>
      </w:r>
      <w:r w:rsidRPr="008554B3">
        <w:rPr>
          <w:rFonts w:eastAsia="Cambria"/>
          <w:szCs w:val="22"/>
        </w:rPr>
        <w:t xml:space="preserve"> with 6</w:t>
      </w:r>
      <w:r>
        <w:rPr>
          <w:rFonts w:eastAsia="Cambria"/>
          <w:szCs w:val="22"/>
        </w:rPr>
        <w:t>0</w:t>
      </w:r>
      <w:r w:rsidRPr="008554B3">
        <w:rPr>
          <w:rFonts w:eastAsia="Cambria"/>
          <w:szCs w:val="22"/>
        </w:rPr>
        <w:t>% longitudinal polarization in Run 1</w:t>
      </w:r>
      <w:r>
        <w:rPr>
          <w:rFonts w:eastAsia="Cambria"/>
          <w:szCs w:val="22"/>
        </w:rPr>
        <w:t>5</w:t>
      </w:r>
      <w:r w:rsidRPr="008554B3">
        <w:rPr>
          <w:rFonts w:eastAsia="Cambria"/>
          <w:szCs w:val="22"/>
        </w:rPr>
        <w:t>, making optimal use of the anticipated RHIC luminosity improvement afforded by the electron lenses.</w:t>
      </w:r>
    </w:p>
    <w:p w14:paraId="24398ED2" w14:textId="77777777" w:rsidR="00D556BB" w:rsidRDefault="00D556BB" w:rsidP="005456A6">
      <w:pPr>
        <w:ind w:firstLine="720"/>
        <w:jc w:val="both"/>
        <w:rPr>
          <w:rFonts w:eastAsia="Cambria"/>
          <w:szCs w:val="22"/>
        </w:rPr>
      </w:pPr>
    </w:p>
    <w:p w14:paraId="4F28E295" w14:textId="77777777" w:rsidR="00D556BB" w:rsidRPr="00492FB5" w:rsidRDefault="00D556BB" w:rsidP="00C96FF1">
      <w:pPr>
        <w:jc w:val="both"/>
        <w:rPr>
          <w:rFonts w:eastAsia="Cambria"/>
          <w:szCs w:val="22"/>
        </w:rPr>
      </w:pPr>
      <w:r w:rsidRPr="008554B3">
        <w:rPr>
          <w:rFonts w:eastAsia="Cambria"/>
          <w:szCs w:val="22"/>
        </w:rPr>
        <w:t>Preliminary results, obtained in Run 9, on the double-spin asymmetry A</w:t>
      </w:r>
      <w:r w:rsidRPr="008554B3">
        <w:rPr>
          <w:rFonts w:eastAsia="Cambria"/>
          <w:szCs w:val="22"/>
          <w:vertAlign w:val="subscript"/>
        </w:rPr>
        <w:t>LL</w:t>
      </w:r>
      <w:r w:rsidRPr="008554B3">
        <w:rPr>
          <w:rFonts w:eastAsia="Cambria"/>
          <w:szCs w:val="22"/>
        </w:rPr>
        <w:t xml:space="preserve"> in inclu</w:t>
      </w:r>
      <w:r>
        <w:rPr>
          <w:rFonts w:eastAsia="Cambria"/>
          <w:szCs w:val="22"/>
        </w:rPr>
        <w:t>sive jet production at √s = 200</w:t>
      </w:r>
      <w:r w:rsidR="006A0BFE">
        <w:rPr>
          <w:rFonts w:eastAsia="Cambria"/>
          <w:szCs w:val="22"/>
        </w:rPr>
        <w:t xml:space="preserve"> </w:t>
      </w:r>
      <w:r w:rsidRPr="008554B3">
        <w:rPr>
          <w:rFonts w:eastAsia="Cambria"/>
          <w:szCs w:val="22"/>
        </w:rPr>
        <w:t>GeV from 20</w:t>
      </w:r>
      <w:r w:rsidR="008E50AA">
        <w:rPr>
          <w:rFonts w:eastAsia="Cambria"/>
          <w:szCs w:val="22"/>
        </w:rPr>
        <w:t xml:space="preserve"> </w:t>
      </w:r>
      <w:r w:rsidRPr="008554B3">
        <w:rPr>
          <w:rFonts w:eastAsia="Cambria"/>
          <w:szCs w:val="22"/>
        </w:rPr>
        <w:t>pb</w:t>
      </w:r>
      <w:r w:rsidRPr="008554B3">
        <w:rPr>
          <w:rFonts w:eastAsia="Cambria"/>
          <w:szCs w:val="22"/>
          <w:vertAlign w:val="superscript"/>
        </w:rPr>
        <w:t>-1</w:t>
      </w:r>
      <w:r w:rsidRPr="008554B3">
        <w:rPr>
          <w:rFonts w:eastAsia="Cambria"/>
          <w:szCs w:val="22"/>
        </w:rPr>
        <w:t xml:space="preserve"> sampled with 58% average beam po</w:t>
      </w:r>
      <w:r>
        <w:rPr>
          <w:rFonts w:eastAsia="Cambria"/>
          <w:szCs w:val="22"/>
        </w:rPr>
        <w:t xml:space="preserve">larization </w:t>
      </w:r>
      <w:r w:rsidRPr="005456A6">
        <w:rPr>
          <w:rFonts w:eastAsia="Cambria"/>
          <w:szCs w:val="22"/>
        </w:rPr>
        <w:t>are shown in</w:t>
      </w:r>
      <w:r w:rsidR="005456A6" w:rsidRPr="005456A6">
        <w:rPr>
          <w:rFonts w:eastAsia="Cambria"/>
          <w:szCs w:val="22"/>
        </w:rPr>
        <w:t xml:space="preserve"> </w:t>
      </w:r>
      <w:r w:rsidR="00985961" w:rsidRPr="005456A6">
        <w:rPr>
          <w:rFonts w:eastAsia="Cambria"/>
          <w:szCs w:val="22"/>
        </w:rPr>
        <w:fldChar w:fldCharType="begin"/>
      </w:r>
      <w:r w:rsidR="005456A6" w:rsidRPr="005456A6">
        <w:rPr>
          <w:rFonts w:eastAsia="Cambria"/>
          <w:szCs w:val="22"/>
        </w:rPr>
        <w:instrText xml:space="preserve"> REF _Ref230964225 \h </w:instrText>
      </w:r>
      <w:r w:rsidR="00985961" w:rsidRPr="005456A6">
        <w:rPr>
          <w:rFonts w:eastAsia="Cambria"/>
          <w:szCs w:val="22"/>
        </w:rPr>
      </w:r>
      <w:r w:rsidR="00985961" w:rsidRPr="005456A6">
        <w:rPr>
          <w:rFonts w:eastAsia="Cambria"/>
          <w:szCs w:val="22"/>
        </w:rPr>
        <w:fldChar w:fldCharType="separate"/>
      </w:r>
      <w:r w:rsidR="004E1635">
        <w:t xml:space="preserve">Figure </w:t>
      </w:r>
      <w:r w:rsidR="004E1635">
        <w:rPr>
          <w:noProof/>
        </w:rPr>
        <w:t>4.2</w:t>
      </w:r>
      <w:r w:rsidR="004E1635">
        <w:noBreakHyphen/>
      </w:r>
      <w:r w:rsidR="004E1635">
        <w:rPr>
          <w:noProof/>
        </w:rPr>
        <w:t>3</w:t>
      </w:r>
      <w:r w:rsidR="00985961" w:rsidRPr="005456A6">
        <w:rPr>
          <w:rFonts w:eastAsia="Cambria"/>
          <w:szCs w:val="22"/>
        </w:rPr>
        <w:fldChar w:fldCharType="end"/>
      </w:r>
      <w:r w:rsidRPr="005456A6">
        <w:rPr>
          <w:rFonts w:eastAsia="Cambria"/>
          <w:szCs w:val="22"/>
        </w:rPr>
        <w:t>.</w:t>
      </w:r>
      <w:r w:rsidRPr="008554B3">
        <w:rPr>
          <w:rFonts w:eastAsia="Cambria"/>
          <w:szCs w:val="22"/>
        </w:rPr>
        <w:t xml:space="preserve"> The data with tra</w:t>
      </w:r>
      <w:r>
        <w:rPr>
          <w:rFonts w:eastAsia="Cambria"/>
          <w:szCs w:val="22"/>
        </w:rPr>
        <w:t>nsverse momenta larger than ~12</w:t>
      </w:r>
      <w:r w:rsidR="006A0BFE">
        <w:rPr>
          <w:rFonts w:eastAsia="Cambria"/>
          <w:szCs w:val="22"/>
        </w:rPr>
        <w:t xml:space="preserve"> </w:t>
      </w:r>
      <w:r w:rsidRPr="008554B3">
        <w:rPr>
          <w:rFonts w:eastAsia="Cambria"/>
          <w:szCs w:val="22"/>
        </w:rPr>
        <w:t>GeV/c are statistics and hence luminosity limited. The DSSV extraction [7] is shown as well, together with the 3-4 times less precise data from Run 6. The latter data are one of the inputs to the DSSV fit and provide unique sensitivity to the polar</w:t>
      </w:r>
      <w:r>
        <w:rPr>
          <w:rFonts w:eastAsia="Cambria"/>
          <w:szCs w:val="22"/>
        </w:rPr>
        <w:t>ized gluon distribution for 0.05</w:t>
      </w:r>
      <w:r w:rsidRPr="008554B3">
        <w:rPr>
          <w:rFonts w:eastAsia="Cambria"/>
          <w:szCs w:val="22"/>
        </w:rPr>
        <w:t xml:space="preserve"> &lt; x &lt; 0.2. Even though the Run 9 data have, to date, not been included in a full update of the DSSV analysis, their high qualitative impact is easily assessed and a preliminary evaluation </w:t>
      </w:r>
      <w:r>
        <w:rPr>
          <w:rFonts w:eastAsia="Cambria"/>
          <w:szCs w:val="22"/>
        </w:rPr>
        <w:t>[13</w:t>
      </w:r>
      <w:r w:rsidRPr="008554B3">
        <w:rPr>
          <w:rFonts w:eastAsia="Cambria"/>
          <w:szCs w:val="22"/>
        </w:rPr>
        <w:t>] has revealed for the first time the existence of a positive contribution from gluon spin to the proton spin at the level of 0.1 in the kinematic range accessed at RHIC.</w:t>
      </w:r>
    </w:p>
    <w:p w14:paraId="6E89553A" w14:textId="77777777" w:rsidR="00D556BB" w:rsidRDefault="00D556BB" w:rsidP="00975DDE">
      <w:pPr>
        <w:pStyle w:val="Caption"/>
        <w:jc w:val="both"/>
        <w:rPr>
          <w:rFonts w:eastAsia="Cambria"/>
          <w:szCs w:val="22"/>
        </w:rPr>
      </w:pPr>
      <w:r w:rsidRPr="00975DDE">
        <w:rPr>
          <w:rFonts w:eastAsia="Cambria"/>
          <w:b w:val="0"/>
          <w:szCs w:val="22"/>
        </w:rPr>
        <w:t>Further improvement in the uncertainties is thus of particular interest.  A reduction by a factor of nearly 2 is achievable at high p</w:t>
      </w:r>
      <w:r w:rsidRPr="00975DDE">
        <w:rPr>
          <w:rFonts w:eastAsia="Cambria"/>
          <w:b w:val="0"/>
          <w:szCs w:val="22"/>
          <w:vertAlign w:val="subscript"/>
        </w:rPr>
        <w:t>T</w:t>
      </w:r>
      <w:r w:rsidRPr="00975DDE">
        <w:rPr>
          <w:rFonts w:eastAsia="Cambria"/>
          <w:b w:val="0"/>
          <w:szCs w:val="22"/>
        </w:rPr>
        <w:t xml:space="preserve"> &gt; ~ 12</w:t>
      </w:r>
      <w:r w:rsidR="002910BB" w:rsidRPr="00975DDE">
        <w:rPr>
          <w:rFonts w:eastAsia="Cambria"/>
          <w:b w:val="0"/>
          <w:szCs w:val="22"/>
        </w:rPr>
        <w:t xml:space="preserve"> </w:t>
      </w:r>
      <w:r w:rsidRPr="00975DDE">
        <w:rPr>
          <w:rFonts w:eastAsia="Cambria"/>
          <w:b w:val="0"/>
          <w:szCs w:val="22"/>
        </w:rPr>
        <w:t>GeV/c while a smaller improvement by about √2 is still achievable at smaller p</w:t>
      </w:r>
      <w:r w:rsidRPr="00975DDE">
        <w:rPr>
          <w:rFonts w:eastAsia="Cambria"/>
          <w:b w:val="0"/>
          <w:szCs w:val="22"/>
          <w:vertAlign w:val="subscript"/>
        </w:rPr>
        <w:t>T</w:t>
      </w:r>
      <w:r w:rsidRPr="00975DDE">
        <w:rPr>
          <w:rFonts w:eastAsia="Cambria"/>
          <w:b w:val="0"/>
          <w:szCs w:val="22"/>
        </w:rPr>
        <w:t>. Doing so would provide significant further constraints on the polarized gluon distribution, especially for large momentum fractions x, and constitutes the main spin physics objective for Run 15 longitudinal running. The anticipated improvement and thei</w:t>
      </w:r>
      <w:r w:rsidR="0022075C" w:rsidRPr="00975DDE">
        <w:rPr>
          <w:rFonts w:eastAsia="Cambria"/>
          <w:b w:val="0"/>
          <w:szCs w:val="22"/>
        </w:rPr>
        <w:t>r complementarities with √s = 51</w:t>
      </w:r>
      <w:r w:rsidRPr="00975DDE">
        <w:rPr>
          <w:rFonts w:eastAsia="Cambria"/>
          <w:b w:val="0"/>
          <w:szCs w:val="22"/>
        </w:rPr>
        <w:t>0</w:t>
      </w:r>
      <w:r w:rsidR="006A0BFE" w:rsidRPr="00975DDE">
        <w:rPr>
          <w:rFonts w:eastAsia="Cambria"/>
          <w:b w:val="0"/>
          <w:szCs w:val="22"/>
        </w:rPr>
        <w:t xml:space="preserve"> </w:t>
      </w:r>
      <w:r w:rsidRPr="00975DDE">
        <w:rPr>
          <w:rFonts w:eastAsia="Cambria"/>
          <w:b w:val="0"/>
          <w:szCs w:val="22"/>
        </w:rPr>
        <w:t xml:space="preserve">GeV data are shown in </w:t>
      </w:r>
      <w:r w:rsidR="00975DDE">
        <w:rPr>
          <w:rFonts w:eastAsia="Cambria"/>
          <w:b w:val="0"/>
          <w:szCs w:val="22"/>
        </w:rPr>
        <w:t>Figure 4.4-1.</w:t>
      </w:r>
      <w:r w:rsidR="00975DDE">
        <w:rPr>
          <w:rFonts w:eastAsia="Cambria"/>
          <w:szCs w:val="22"/>
        </w:rPr>
        <w:t xml:space="preserve"> </w:t>
      </w:r>
    </w:p>
    <w:p w14:paraId="25978FE0" w14:textId="77777777" w:rsidR="00555FF2" w:rsidRDefault="00C96FF1" w:rsidP="0022075C">
      <w:pPr>
        <w:pStyle w:val="Caption"/>
      </w:pPr>
      <w:bookmarkStart w:id="46" w:name="_Ref230965834"/>
      <w:r>
        <w:rPr>
          <w:noProof/>
        </w:rPr>
        <w:drawing>
          <wp:anchor distT="0" distB="0" distL="114300" distR="114300" simplePos="0" relativeHeight="251671552" behindDoc="0" locked="0" layoutInCell="1" allowOverlap="1" wp14:anchorId="2CFE9083" wp14:editId="3CFABBD8">
            <wp:simplePos x="0" y="0"/>
            <wp:positionH relativeFrom="margin">
              <wp:posOffset>965200</wp:posOffset>
            </wp:positionH>
            <wp:positionV relativeFrom="margin">
              <wp:posOffset>4836160</wp:posOffset>
            </wp:positionV>
            <wp:extent cx="3429000" cy="2366010"/>
            <wp:effectExtent l="25400" t="0" r="0" b="0"/>
            <wp:wrapSquare wrapText="bothSides"/>
            <wp:docPr id="92" name="Picture 47" descr="Inclusive jets A_LL Runs 12+14 pro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nclusive jets A_LL Runs 12+14 proj"/>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429000" cy="2366010"/>
                    </a:xfrm>
                    <a:prstGeom prst="rect">
                      <a:avLst/>
                    </a:prstGeom>
                    <a:noFill/>
                    <a:ln>
                      <a:noFill/>
                    </a:ln>
                  </pic:spPr>
                </pic:pic>
              </a:graphicData>
            </a:graphic>
          </wp:anchor>
        </w:drawing>
      </w:r>
    </w:p>
    <w:p w14:paraId="42775D51" w14:textId="77777777" w:rsidR="00555FF2" w:rsidRDefault="00555FF2" w:rsidP="0022075C">
      <w:pPr>
        <w:pStyle w:val="Caption"/>
      </w:pPr>
    </w:p>
    <w:p w14:paraId="7843B733" w14:textId="77777777" w:rsidR="00555FF2" w:rsidRDefault="00555FF2" w:rsidP="0022075C">
      <w:pPr>
        <w:pStyle w:val="Caption"/>
      </w:pPr>
    </w:p>
    <w:p w14:paraId="58D82A5E" w14:textId="77777777" w:rsidR="00555FF2" w:rsidRDefault="00555FF2" w:rsidP="0022075C">
      <w:pPr>
        <w:pStyle w:val="Caption"/>
      </w:pPr>
    </w:p>
    <w:p w14:paraId="77DE4850" w14:textId="77777777" w:rsidR="00555FF2" w:rsidRDefault="00555FF2" w:rsidP="0022075C">
      <w:pPr>
        <w:pStyle w:val="Caption"/>
      </w:pPr>
    </w:p>
    <w:p w14:paraId="2589220B" w14:textId="77777777" w:rsidR="00555FF2" w:rsidRDefault="00555FF2" w:rsidP="0022075C">
      <w:pPr>
        <w:pStyle w:val="Caption"/>
      </w:pPr>
    </w:p>
    <w:p w14:paraId="18EBD8F0" w14:textId="77777777" w:rsidR="00555FF2" w:rsidRDefault="00555FF2" w:rsidP="0022075C">
      <w:pPr>
        <w:pStyle w:val="Caption"/>
      </w:pPr>
    </w:p>
    <w:p w14:paraId="2AEE39F8" w14:textId="77777777" w:rsidR="00555FF2" w:rsidRDefault="00555FF2" w:rsidP="0022075C">
      <w:pPr>
        <w:pStyle w:val="Caption"/>
      </w:pPr>
    </w:p>
    <w:p w14:paraId="10329D36" w14:textId="77777777" w:rsidR="00555FF2" w:rsidRDefault="00555FF2" w:rsidP="0022075C">
      <w:pPr>
        <w:pStyle w:val="Caption"/>
      </w:pPr>
    </w:p>
    <w:p w14:paraId="00C5EA5A" w14:textId="77777777" w:rsidR="00555FF2" w:rsidRDefault="00555FF2" w:rsidP="0022075C">
      <w:pPr>
        <w:pStyle w:val="Caption"/>
      </w:pPr>
    </w:p>
    <w:p w14:paraId="43BC27FB" w14:textId="77777777" w:rsidR="0022075C" w:rsidRPr="0022075C" w:rsidRDefault="005456A6" w:rsidP="00555FF2">
      <w:pPr>
        <w:pStyle w:val="Caption"/>
        <w:jc w:val="both"/>
        <w:rPr>
          <w:rFonts w:eastAsia="Cambria" w:cs="Helvetica"/>
          <w:b w:val="0"/>
        </w:rPr>
      </w:pPr>
      <w:r>
        <w:t xml:space="preserve">Figure </w:t>
      </w:r>
      <w:r w:rsidR="00DA6902">
        <w:fldChar w:fldCharType="begin"/>
      </w:r>
      <w:r w:rsidR="00DA6902">
        <w:instrText xml:space="preserve"> STYLEREF 1 \s </w:instrText>
      </w:r>
      <w:r w:rsidR="00DA6902">
        <w:fldChar w:fldCharType="separate"/>
      </w:r>
      <w:r w:rsidR="004E1635">
        <w:rPr>
          <w:noProof/>
        </w:rPr>
        <w:t>4.4</w:t>
      </w:r>
      <w:r w:rsidR="00DA6902">
        <w:rPr>
          <w:noProof/>
        </w:rPr>
        <w:fldChar w:fldCharType="end"/>
      </w:r>
      <w:r w:rsidR="00582C32">
        <w:noBreakHyphen/>
      </w:r>
      <w:r w:rsidR="00DA6902">
        <w:fldChar w:fldCharType="begin"/>
      </w:r>
      <w:r w:rsidR="00DA6902">
        <w:instrText xml:space="preserve"> SEQ Figure \* ARABIC \s 1 </w:instrText>
      </w:r>
      <w:r w:rsidR="00DA6902">
        <w:fldChar w:fldCharType="separate"/>
      </w:r>
      <w:r w:rsidR="004E1635">
        <w:rPr>
          <w:noProof/>
        </w:rPr>
        <w:t>1</w:t>
      </w:r>
      <w:r w:rsidR="00DA6902">
        <w:rPr>
          <w:noProof/>
        </w:rPr>
        <w:fldChar w:fldCharType="end"/>
      </w:r>
      <w:bookmarkEnd w:id="46"/>
      <w:r w:rsidR="00D556BB">
        <w:t xml:space="preserve">: </w:t>
      </w:r>
      <w:r w:rsidR="00D556BB" w:rsidRPr="00B76E21">
        <w:rPr>
          <w:rFonts w:eastAsia="Cambria" w:cs="Helvetica"/>
          <w:b w:val="0"/>
        </w:rPr>
        <w:t xml:space="preserve">The expected precision for </w:t>
      </w:r>
      <w:r w:rsidR="00D556BB" w:rsidRPr="00B76E21">
        <w:rPr>
          <w:rFonts w:eastAsia="Cambria"/>
          <w:b w:val="0"/>
          <w:bCs w:val="0"/>
          <w:color w:val="000000"/>
          <w:szCs w:val="18"/>
        </w:rPr>
        <w:t>A</w:t>
      </w:r>
      <w:r w:rsidR="00D556BB" w:rsidRPr="00B76E21">
        <w:rPr>
          <w:rFonts w:eastAsia="Cambria"/>
          <w:b w:val="0"/>
          <w:bCs w:val="0"/>
          <w:color w:val="000000"/>
          <w:szCs w:val="18"/>
          <w:vertAlign w:val="subscript"/>
        </w:rPr>
        <w:t>LL</w:t>
      </w:r>
      <w:r w:rsidR="00D556BB" w:rsidRPr="00B76E21">
        <w:rPr>
          <w:rFonts w:eastAsia="Cambria"/>
          <w:b w:val="0"/>
          <w:bCs w:val="0"/>
          <w:color w:val="000000"/>
          <w:szCs w:val="18"/>
        </w:rPr>
        <w:t xml:space="preserve"> vs. p</w:t>
      </w:r>
      <w:r w:rsidR="00D556BB" w:rsidRPr="00B76E21">
        <w:rPr>
          <w:rFonts w:eastAsia="Cambria"/>
          <w:b w:val="0"/>
          <w:bCs w:val="0"/>
          <w:color w:val="000000"/>
          <w:szCs w:val="18"/>
          <w:vertAlign w:val="subscript"/>
        </w:rPr>
        <w:t>T</w:t>
      </w:r>
      <w:r w:rsidR="00D556BB" w:rsidRPr="00B76E21">
        <w:rPr>
          <w:rFonts w:eastAsia="Cambria"/>
          <w:b w:val="0"/>
          <w:bCs w:val="0"/>
          <w:color w:val="000000"/>
          <w:szCs w:val="18"/>
        </w:rPr>
        <w:t xml:space="preserve"> </w:t>
      </w:r>
      <w:r w:rsidR="00D556BB" w:rsidRPr="00B76E21">
        <w:rPr>
          <w:rFonts w:eastAsia="Cambria" w:cs="Helvetica"/>
          <w:b w:val="0"/>
        </w:rPr>
        <w:t xml:space="preserve">for inclusive jets at </w:t>
      </w:r>
      <w:r w:rsidR="00D556BB">
        <w:rPr>
          <w:rFonts w:eastAsia="Cambria"/>
          <w:b w:val="0"/>
          <w:bCs w:val="0"/>
          <w:color w:val="000000"/>
          <w:szCs w:val="18"/>
        </w:rPr>
        <w:t>√s = 200</w:t>
      </w:r>
      <w:r w:rsidR="006A0BFE">
        <w:rPr>
          <w:rFonts w:eastAsia="Cambria"/>
          <w:b w:val="0"/>
          <w:bCs w:val="0"/>
          <w:color w:val="000000"/>
          <w:szCs w:val="18"/>
        </w:rPr>
        <w:t xml:space="preserve"> </w:t>
      </w:r>
      <w:r w:rsidR="00D556BB" w:rsidRPr="00B76E21">
        <w:rPr>
          <w:rFonts w:eastAsia="Cambria"/>
          <w:b w:val="0"/>
          <w:bCs w:val="0"/>
          <w:color w:val="000000"/>
          <w:szCs w:val="18"/>
        </w:rPr>
        <w:t>GeV p+p collisions</w:t>
      </w:r>
      <w:r w:rsidR="00D556BB">
        <w:rPr>
          <w:rFonts w:eastAsia="Cambria" w:cs="Helvetica"/>
          <w:b w:val="0"/>
        </w:rPr>
        <w:t xml:space="preserve"> after the proposed Run 15</w:t>
      </w:r>
      <w:r w:rsidR="00D556BB" w:rsidRPr="00B76E21">
        <w:rPr>
          <w:rFonts w:eastAsia="Cambria" w:cs="Helvetica"/>
          <w:b w:val="0"/>
        </w:rPr>
        <w:t xml:space="preserve"> data are combined with the existing Run 9 measurements (brown diamonds).  Also shown are the current Run 9 results (red diamonds) and the expected precision at </w:t>
      </w:r>
      <w:r w:rsidR="00D556BB" w:rsidRPr="00B76E21">
        <w:rPr>
          <w:rFonts w:eastAsia="Cambria"/>
          <w:b w:val="0"/>
          <w:bCs w:val="0"/>
          <w:color w:val="000000"/>
          <w:szCs w:val="18"/>
        </w:rPr>
        <w:t>√s</w:t>
      </w:r>
      <w:r w:rsidR="00D556BB" w:rsidRPr="00B76E21">
        <w:rPr>
          <w:rFonts w:eastAsia="Cambria" w:cs="Helvetica"/>
          <w:b w:val="0"/>
        </w:rPr>
        <w:t xml:space="preserve"> </w:t>
      </w:r>
      <w:r w:rsidR="0022075C">
        <w:rPr>
          <w:rFonts w:eastAsia="Cambria" w:cs="Helvetica"/>
          <w:b w:val="0"/>
        </w:rPr>
        <w:t>= 51</w:t>
      </w:r>
      <w:r w:rsidR="00D556BB" w:rsidRPr="00B76E21">
        <w:rPr>
          <w:rFonts w:eastAsia="Cambria" w:cs="Helvetica"/>
          <w:b w:val="0"/>
        </w:rPr>
        <w:t>0 GeV from Run 12 (blue squares), together with model predictions for both energies from GRSV-Std and DSSV 2008.</w:t>
      </w:r>
    </w:p>
    <w:p w14:paraId="2456A53F" w14:textId="77777777" w:rsidR="00B02B36" w:rsidRDefault="00B02B36" w:rsidP="00D556BB">
      <w:pPr>
        <w:jc w:val="both"/>
        <w:rPr>
          <w:rFonts w:eastAsia="Cambria"/>
          <w:szCs w:val="22"/>
        </w:rPr>
      </w:pPr>
    </w:p>
    <w:p w14:paraId="2B0E37C2" w14:textId="77777777" w:rsidR="00B02B36" w:rsidRDefault="00B02B36" w:rsidP="00D556BB">
      <w:pPr>
        <w:jc w:val="both"/>
        <w:rPr>
          <w:rFonts w:eastAsia="Cambria"/>
          <w:szCs w:val="22"/>
        </w:rPr>
      </w:pPr>
    </w:p>
    <w:p w14:paraId="5B7DC718" w14:textId="77777777" w:rsidR="00B02B36" w:rsidRDefault="00B02B36" w:rsidP="00D556BB">
      <w:pPr>
        <w:jc w:val="both"/>
        <w:rPr>
          <w:rFonts w:eastAsia="Cambria"/>
          <w:szCs w:val="22"/>
        </w:rPr>
      </w:pPr>
    </w:p>
    <w:p w14:paraId="034BD7B6" w14:textId="77777777" w:rsidR="00B02B36" w:rsidRDefault="00B02B36" w:rsidP="00D556BB">
      <w:pPr>
        <w:jc w:val="both"/>
        <w:rPr>
          <w:rFonts w:eastAsia="Cambria"/>
          <w:szCs w:val="22"/>
        </w:rPr>
      </w:pPr>
    </w:p>
    <w:p w14:paraId="0F9F1B7D" w14:textId="77777777" w:rsidR="00B02B36" w:rsidRDefault="00B02B36" w:rsidP="00D556BB">
      <w:pPr>
        <w:jc w:val="both"/>
        <w:rPr>
          <w:rFonts w:eastAsia="Cambria"/>
          <w:szCs w:val="22"/>
        </w:rPr>
      </w:pPr>
    </w:p>
    <w:p w14:paraId="65EE50FE" w14:textId="77777777" w:rsidR="00555FF2" w:rsidRDefault="00D556BB" w:rsidP="00555FF2">
      <w:pPr>
        <w:jc w:val="both"/>
      </w:pPr>
      <w:r w:rsidRPr="00AD5A2A">
        <w:rPr>
          <w:rFonts w:eastAsia="Cambria"/>
          <w:szCs w:val="22"/>
        </w:rPr>
        <w:t xml:space="preserve">A new data set of </w:t>
      </w:r>
      <w:r>
        <w:rPr>
          <w:rFonts w:eastAsia="Cambria"/>
          <w:szCs w:val="22"/>
        </w:rPr>
        <w:t>5</w:t>
      </w:r>
      <w:r w:rsidRPr="00AD5A2A">
        <w:rPr>
          <w:rFonts w:eastAsia="Cambria"/>
          <w:szCs w:val="22"/>
        </w:rPr>
        <w:t>0</w:t>
      </w:r>
      <w:r w:rsidR="005456A6">
        <w:rPr>
          <w:rFonts w:eastAsia="Cambria"/>
          <w:szCs w:val="22"/>
        </w:rPr>
        <w:t xml:space="preserve"> </w:t>
      </w:r>
      <w:r w:rsidRPr="00AD5A2A">
        <w:rPr>
          <w:rFonts w:eastAsia="Cambria"/>
          <w:szCs w:val="22"/>
        </w:rPr>
        <w:t>pb</w:t>
      </w:r>
      <w:r w:rsidRPr="00AD5A2A">
        <w:rPr>
          <w:rFonts w:eastAsia="Cambria"/>
          <w:szCs w:val="22"/>
          <w:vertAlign w:val="superscript"/>
        </w:rPr>
        <w:t>-1</w:t>
      </w:r>
      <w:r w:rsidRPr="00AD5A2A">
        <w:rPr>
          <w:rFonts w:eastAsia="Cambria"/>
          <w:szCs w:val="22"/>
        </w:rPr>
        <w:t xml:space="preserve"> with 6</w:t>
      </w:r>
      <w:r>
        <w:rPr>
          <w:rFonts w:eastAsia="Cambria"/>
          <w:szCs w:val="22"/>
        </w:rPr>
        <w:t>0</w:t>
      </w:r>
      <w:r w:rsidRPr="00AD5A2A">
        <w:rPr>
          <w:rFonts w:eastAsia="Cambria"/>
          <w:szCs w:val="22"/>
        </w:rPr>
        <w:t>% longitudinal polarization</w:t>
      </w:r>
      <w:r>
        <w:rPr>
          <w:rFonts w:eastAsia="Cambria"/>
          <w:szCs w:val="22"/>
        </w:rPr>
        <w:t xml:space="preserve"> will also lead to significant </w:t>
      </w:r>
      <w:r w:rsidRPr="00AD5A2A">
        <w:rPr>
          <w:rFonts w:eastAsia="Cambria"/>
          <w:szCs w:val="22"/>
        </w:rPr>
        <w:t xml:space="preserve">improvement over the preliminary STAR measurements of di-jet </w:t>
      </w:r>
      <w:r w:rsidRPr="00F67169">
        <w:rPr>
          <w:rFonts w:eastAsia="Cambria"/>
          <w:i/>
          <w:szCs w:val="22"/>
        </w:rPr>
        <w:t>A</w:t>
      </w:r>
      <w:r w:rsidRPr="00F67169">
        <w:rPr>
          <w:rFonts w:eastAsia="Cambria"/>
          <w:i/>
          <w:szCs w:val="22"/>
          <w:vertAlign w:val="subscript"/>
        </w:rPr>
        <w:t>LL</w:t>
      </w:r>
      <w:r>
        <w:rPr>
          <w:rFonts w:eastAsia="Cambria"/>
          <w:szCs w:val="22"/>
        </w:rPr>
        <w:t xml:space="preserve"> at √s = 200</w:t>
      </w:r>
      <w:r w:rsidR="006A0BFE">
        <w:rPr>
          <w:rFonts w:eastAsia="Cambria"/>
          <w:szCs w:val="22"/>
        </w:rPr>
        <w:t xml:space="preserve"> </w:t>
      </w:r>
      <w:r w:rsidRPr="00AD5A2A">
        <w:rPr>
          <w:rFonts w:eastAsia="Cambria"/>
          <w:szCs w:val="22"/>
        </w:rPr>
        <w:t xml:space="preserve">GeV. </w:t>
      </w:r>
      <w:r w:rsidR="00555FF2">
        <w:t xml:space="preserve"> Figure 4.4-2 </w:t>
      </w:r>
      <w:r w:rsidR="00710904" w:rsidRPr="00555FF2">
        <w:t>shows</w:t>
      </w:r>
      <w:r w:rsidR="00710904">
        <w:t xml:space="preserve"> </w:t>
      </w:r>
      <w:r w:rsidR="002C7635" w:rsidRPr="00237CC8">
        <w:t xml:space="preserve">the improvement of the </w:t>
      </w:r>
      <w:r w:rsidR="002C7635" w:rsidRPr="00237CC8">
        <w:rPr>
          <w:i/>
        </w:rPr>
        <w:t>χ</w:t>
      </w:r>
      <w:r w:rsidR="002C7635" w:rsidRPr="00237CC8">
        <w:rPr>
          <w:i/>
          <w:vertAlign w:val="superscript"/>
        </w:rPr>
        <w:t>2</w:t>
      </w:r>
      <w:r w:rsidR="002C7635" w:rsidRPr="00237CC8">
        <w:t xml:space="preserve"> profile for the integrated gluon contribution in the </w:t>
      </w:r>
      <w:r w:rsidR="002C7635" w:rsidRPr="00237CC8">
        <w:rPr>
          <w:i/>
        </w:rPr>
        <w:t>x</w:t>
      </w:r>
      <w:r w:rsidR="002C7635" w:rsidRPr="00237CC8">
        <w:t xml:space="preserve"> region currently probed at RHIC for </w:t>
      </w:r>
      <w:r w:rsidR="006E4497" w:rsidRPr="00237CC8">
        <w:rPr>
          <w:noProof/>
          <w:color w:val="4F81BD"/>
          <w:position w:val="-6"/>
          <w:szCs w:val="18"/>
        </w:rPr>
        <w:drawing>
          <wp:inline distT="0" distB="0" distL="0" distR="0" wp14:anchorId="7A052788" wp14:editId="32CA72FC">
            <wp:extent cx="193040" cy="203200"/>
            <wp:effectExtent l="0" t="0" r="1016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3040" cy="203200"/>
                    </a:xfrm>
                    <a:prstGeom prst="rect">
                      <a:avLst/>
                    </a:prstGeom>
                    <a:noFill/>
                    <a:ln>
                      <a:noFill/>
                    </a:ln>
                  </pic:spPr>
                </pic:pic>
              </a:graphicData>
            </a:graphic>
          </wp:inline>
        </w:drawing>
      </w:r>
      <w:r w:rsidR="002C7635" w:rsidRPr="00237CC8">
        <w:t xml:space="preserve"> = 200</w:t>
      </w:r>
      <w:r w:rsidR="006A0BFE">
        <w:t xml:space="preserve"> </w:t>
      </w:r>
      <w:r w:rsidR="002C7635" w:rsidRPr="00237CC8">
        <w:t>GeV</w:t>
      </w:r>
      <w:r w:rsidR="00710904">
        <w:t xml:space="preserve"> including different data sets. The </w:t>
      </w:r>
      <w:r w:rsidR="00DA5185">
        <w:t>current uncertainties</w:t>
      </w:r>
      <w:r w:rsidR="00710904">
        <w:t xml:space="preserve"> for</w:t>
      </w:r>
      <w:r w:rsidR="00CD4474" w:rsidRPr="00B901D2">
        <w:rPr>
          <w:color w:val="000000" w:themeColor="text1"/>
          <w:position w:val="-18"/>
          <w:szCs w:val="22"/>
        </w:rPr>
        <w:object w:dxaOrig="2240" w:dyaOrig="520" w14:anchorId="1BA9FAA7">
          <v:shape id="_x0000_i1030" type="#_x0000_t75" style="width:112pt;height:26pt" o:ole="">
            <v:imagedata r:id="rId80" o:title=""/>
          </v:shape>
          <o:OLEObject Type="Embed" ProgID="Equation.3" ShapeID="_x0000_i1030" DrawAspect="Content" ObjectID="_1305105115" r:id="rId81"/>
        </w:object>
      </w:r>
      <w:r w:rsidR="00710904">
        <w:t xml:space="preserve"> will </w:t>
      </w:r>
      <w:r w:rsidR="00DA5185">
        <w:t>be reduced by a factor of 2.</w:t>
      </w:r>
    </w:p>
    <w:p w14:paraId="02A6152A" w14:textId="77777777" w:rsidR="00555FF2" w:rsidRDefault="0053408F" w:rsidP="00555FF2">
      <w:pPr>
        <w:jc w:val="both"/>
      </w:pPr>
      <w:r>
        <w:rPr>
          <w:noProof/>
        </w:rPr>
        <w:drawing>
          <wp:anchor distT="0" distB="0" distL="114300" distR="114300" simplePos="0" relativeHeight="251681792" behindDoc="0" locked="0" layoutInCell="1" allowOverlap="1" wp14:anchorId="6301889F" wp14:editId="4CE31F31">
            <wp:simplePos x="0" y="0"/>
            <wp:positionH relativeFrom="margin">
              <wp:posOffset>-62865</wp:posOffset>
            </wp:positionH>
            <wp:positionV relativeFrom="margin">
              <wp:posOffset>2174240</wp:posOffset>
            </wp:positionV>
            <wp:extent cx="2345055" cy="2283460"/>
            <wp:effectExtent l="0" t="0" r="0" b="0"/>
            <wp:wrapSquare wrapText="bothSides"/>
            <wp:docPr id="345"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tag_may13.eps"/>
                    <pic:cNvPicPr/>
                  </pic:nvPicPr>
                  <pic:blipFill rotWithShape="1">
                    <a:blip r:embed="rId82">
                      <a:extLst>
                        <a:ext uri="{28A0092B-C50C-407E-A947-70E740481C1C}">
                          <a14:useLocalDpi xmlns:a14="http://schemas.microsoft.com/office/drawing/2010/main" val="0"/>
                        </a:ext>
                      </a:extLst>
                    </a:blip>
                    <a:srcRect t="13098" r="10730"/>
                    <a:stretch/>
                  </pic:blipFill>
                  <pic:spPr bwMode="auto">
                    <a:xfrm>
                      <a:off x="0" y="0"/>
                      <a:ext cx="2345055" cy="2283460"/>
                    </a:xfrm>
                    <a:prstGeom prst="rect">
                      <a:avLst/>
                    </a:prstGeom>
                    <a:ln>
                      <a:noFill/>
                    </a:ln>
                    <a:extLst>
                      <a:ext uri="{53640926-AAD7-44d8-BBD7-CCE9431645EC}">
                        <a14:shadowObscured xmlns:a14="http://schemas.microsoft.com/office/drawing/2010/main"/>
                      </a:ext>
                    </a:extLst>
                  </pic:spPr>
                </pic:pic>
              </a:graphicData>
            </a:graphic>
          </wp:anchor>
        </w:drawing>
      </w:r>
    </w:p>
    <w:p w14:paraId="3886AD85" w14:textId="77777777" w:rsidR="000B558E" w:rsidRPr="005456A6" w:rsidRDefault="005456A6" w:rsidP="005456A6">
      <w:pPr>
        <w:jc w:val="both"/>
        <w:rPr>
          <w:rFonts w:eastAsia="Cambria"/>
          <w:szCs w:val="22"/>
        </w:rPr>
      </w:pPr>
      <w:bookmarkStart w:id="47" w:name="_Ref230965893"/>
      <w:r w:rsidRPr="005456A6">
        <w:rPr>
          <w:b/>
        </w:rPr>
        <w:t xml:space="preserve">Figure </w:t>
      </w:r>
      <w:r w:rsidR="00985961">
        <w:rPr>
          <w:b/>
        </w:rPr>
        <w:fldChar w:fldCharType="begin"/>
      </w:r>
      <w:r w:rsidR="00582C32">
        <w:rPr>
          <w:b/>
        </w:rPr>
        <w:instrText xml:space="preserve"> STYLEREF 1 \s </w:instrText>
      </w:r>
      <w:r w:rsidR="00985961">
        <w:rPr>
          <w:b/>
        </w:rPr>
        <w:fldChar w:fldCharType="separate"/>
      </w:r>
      <w:r w:rsidR="004E1635">
        <w:rPr>
          <w:b/>
          <w:noProof/>
        </w:rPr>
        <w:t>4.4</w:t>
      </w:r>
      <w:r w:rsidR="00985961">
        <w:rPr>
          <w:b/>
        </w:rPr>
        <w:fldChar w:fldCharType="end"/>
      </w:r>
      <w:r w:rsidR="00582C32">
        <w:rPr>
          <w:b/>
        </w:rPr>
        <w:noBreakHyphen/>
      </w:r>
      <w:r w:rsidR="00985961">
        <w:rPr>
          <w:b/>
        </w:rPr>
        <w:fldChar w:fldCharType="begin"/>
      </w:r>
      <w:r w:rsidR="00582C32">
        <w:rPr>
          <w:b/>
        </w:rPr>
        <w:instrText xml:space="preserve"> SEQ Figure \* ARABIC \s 1 </w:instrText>
      </w:r>
      <w:r w:rsidR="00985961">
        <w:rPr>
          <w:b/>
        </w:rPr>
        <w:fldChar w:fldCharType="separate"/>
      </w:r>
      <w:r w:rsidR="004E1635">
        <w:rPr>
          <w:b/>
          <w:noProof/>
        </w:rPr>
        <w:t>2</w:t>
      </w:r>
      <w:r w:rsidR="00985961">
        <w:rPr>
          <w:b/>
        </w:rPr>
        <w:fldChar w:fldCharType="end"/>
      </w:r>
      <w:bookmarkEnd w:id="47"/>
      <w:r w:rsidRPr="005456A6">
        <w:rPr>
          <w:b/>
        </w:rPr>
        <w:t>:</w:t>
      </w:r>
      <w:r>
        <w:t xml:space="preserve"> </w:t>
      </w:r>
      <w:r w:rsidR="000B558E" w:rsidRPr="005456A6">
        <w:t xml:space="preserve">The improvement of </w:t>
      </w:r>
      <w:r w:rsidR="002C7635" w:rsidRPr="005456A6">
        <w:t xml:space="preserve">the </w:t>
      </w:r>
      <w:r w:rsidR="002C7635" w:rsidRPr="005456A6">
        <w:rPr>
          <w:i/>
        </w:rPr>
        <w:t>χ</w:t>
      </w:r>
      <w:r w:rsidR="002C7635" w:rsidRPr="005456A6">
        <w:rPr>
          <w:i/>
          <w:vertAlign w:val="superscript"/>
        </w:rPr>
        <w:t>2</w:t>
      </w:r>
      <w:r w:rsidR="002C7635" w:rsidRPr="005456A6">
        <w:t xml:space="preserve"> profile for the integrated gluon contribution in the </w:t>
      </w:r>
      <w:r w:rsidR="002C7635" w:rsidRPr="005456A6">
        <w:rPr>
          <w:i/>
        </w:rPr>
        <w:t>x</w:t>
      </w:r>
      <w:r w:rsidR="002C7635" w:rsidRPr="005456A6">
        <w:t xml:space="preserve"> region currently probed at RHIC for </w:t>
      </w:r>
      <w:r w:rsidR="006E4497" w:rsidRPr="005456A6">
        <w:rPr>
          <w:noProof/>
          <w:color w:val="4F81BD"/>
          <w:position w:val="-6"/>
          <w:szCs w:val="18"/>
        </w:rPr>
        <w:drawing>
          <wp:inline distT="0" distB="0" distL="0" distR="0" wp14:anchorId="40307610" wp14:editId="1E2E26CC">
            <wp:extent cx="193040" cy="203200"/>
            <wp:effectExtent l="0" t="0" r="1016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3040" cy="203200"/>
                    </a:xfrm>
                    <a:prstGeom prst="rect">
                      <a:avLst/>
                    </a:prstGeom>
                    <a:noFill/>
                    <a:ln>
                      <a:noFill/>
                    </a:ln>
                  </pic:spPr>
                </pic:pic>
              </a:graphicData>
            </a:graphic>
          </wp:inline>
        </w:drawing>
      </w:r>
      <w:r w:rsidR="002C7635" w:rsidRPr="005456A6">
        <w:t xml:space="preserve"> = 200</w:t>
      </w:r>
      <w:r w:rsidR="006A0BFE">
        <w:t xml:space="preserve"> </w:t>
      </w:r>
      <w:r w:rsidR="002C7635" w:rsidRPr="005456A6">
        <w:t xml:space="preserve">GeV. The different curves represent including different data sets, red including the </w:t>
      </w:r>
      <w:r w:rsidR="006E4497" w:rsidRPr="005456A6">
        <w:rPr>
          <w:noProof/>
          <w:color w:val="4F81BD"/>
          <w:position w:val="-6"/>
          <w:szCs w:val="18"/>
        </w:rPr>
        <w:drawing>
          <wp:inline distT="0" distB="0" distL="0" distR="0" wp14:anchorId="6B93118F" wp14:editId="041596A9">
            <wp:extent cx="193040" cy="203200"/>
            <wp:effectExtent l="0" t="0" r="1016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3040" cy="203200"/>
                    </a:xfrm>
                    <a:prstGeom prst="rect">
                      <a:avLst/>
                    </a:prstGeom>
                    <a:noFill/>
                    <a:ln>
                      <a:noFill/>
                    </a:ln>
                  </pic:spPr>
                </pic:pic>
              </a:graphicData>
            </a:graphic>
          </wp:inline>
        </w:drawing>
      </w:r>
      <w:r w:rsidR="002C7635" w:rsidRPr="005456A6">
        <w:t xml:space="preserve"> = 510</w:t>
      </w:r>
      <w:r w:rsidR="006A0BFE">
        <w:t xml:space="preserve"> </w:t>
      </w:r>
      <w:r w:rsidR="002C7635" w:rsidRPr="005456A6">
        <w:t xml:space="preserve">GeV data from run 12 and 13 (red), blue including the expected data from run-15 (blue) and black represent a fit to all data at once. </w:t>
      </w:r>
    </w:p>
    <w:p w14:paraId="21BBA92D" w14:textId="77777777" w:rsidR="00AF3109" w:rsidRPr="00791802" w:rsidRDefault="00AF3109" w:rsidP="00D556BB">
      <w:pPr>
        <w:jc w:val="both"/>
        <w:rPr>
          <w:rFonts w:eastAsia="Cambria"/>
          <w:szCs w:val="22"/>
        </w:rPr>
      </w:pPr>
    </w:p>
    <w:p w14:paraId="3755F65E" w14:textId="77777777" w:rsidR="00D556BB" w:rsidRPr="00F53113" w:rsidRDefault="00D556BB" w:rsidP="0053408F">
      <w:pPr>
        <w:jc w:val="both"/>
        <w:rPr>
          <w:rFonts w:eastAsia="Cambria"/>
          <w:szCs w:val="22"/>
        </w:rPr>
      </w:pPr>
      <w:r>
        <w:rPr>
          <w:rFonts w:eastAsia="Cambria"/>
          <w:szCs w:val="22"/>
        </w:rPr>
        <w:t>STAR can extend the physics reach of its gluon polarization measurement by tapping the low-</w:t>
      </w:r>
      <w:r w:rsidRPr="00CB0CFB">
        <w:rPr>
          <w:rFonts w:eastAsia="Cambria"/>
          <w:i/>
          <w:szCs w:val="22"/>
        </w:rPr>
        <w:t>x</w:t>
      </w:r>
      <w:r>
        <w:rPr>
          <w:rFonts w:eastAsia="Cambria"/>
          <w:szCs w:val="22"/>
        </w:rPr>
        <w:t xml:space="preserve"> region accessible with both inclusive π</w:t>
      </w:r>
      <w:r w:rsidRPr="00CB0CFB">
        <w:rPr>
          <w:rFonts w:eastAsia="Cambria"/>
          <w:szCs w:val="22"/>
          <w:vertAlign w:val="superscript"/>
        </w:rPr>
        <w:t>0</w:t>
      </w:r>
      <w:r>
        <w:rPr>
          <w:rFonts w:eastAsia="Cambria"/>
          <w:szCs w:val="22"/>
        </w:rPr>
        <w:t xml:space="preserve"> and direct photon </w:t>
      </w:r>
      <w:r w:rsidRPr="00E9674D">
        <w:rPr>
          <w:rFonts w:eastAsia="Cambria"/>
          <w:i/>
          <w:szCs w:val="22"/>
        </w:rPr>
        <w:t>A</w:t>
      </w:r>
      <w:r w:rsidRPr="00E9674D">
        <w:rPr>
          <w:rFonts w:eastAsia="Cambria"/>
          <w:i/>
          <w:szCs w:val="22"/>
          <w:vertAlign w:val="subscript"/>
        </w:rPr>
        <w:t>LL</w:t>
      </w:r>
      <w:r>
        <w:rPr>
          <w:rFonts w:eastAsia="Cambria"/>
          <w:szCs w:val="22"/>
        </w:rPr>
        <w:t xml:space="preserve"> in the Forward Meson Spectrometer (FMS) at 2.7&lt;η&lt;4.0. This important measurement will have a direct impact into any polarized NLO pQCD global analysis such as DSSV by supplying data in a previously unexplored kinematic zone.</w:t>
      </w:r>
    </w:p>
    <w:p w14:paraId="77D957E0" w14:textId="77777777" w:rsidR="00D556BB" w:rsidRPr="009A6271" w:rsidRDefault="00D556BB" w:rsidP="00D556BB">
      <w:pPr>
        <w:pStyle w:val="Heading1"/>
        <w:numPr>
          <w:ilvl w:val="1"/>
          <w:numId w:val="4"/>
        </w:numPr>
        <w:ind w:left="0" w:firstLine="0"/>
        <w:rPr>
          <w:sz w:val="28"/>
          <w:szCs w:val="36"/>
        </w:rPr>
      </w:pPr>
      <w:bookmarkStart w:id="48" w:name="_Ref229548174"/>
      <w:r>
        <w:rPr>
          <w:szCs w:val="36"/>
        </w:rPr>
        <w:t xml:space="preserve"> </w:t>
      </w:r>
      <w:bookmarkStart w:id="49" w:name="_Toc229642303"/>
      <w:bookmarkStart w:id="50" w:name="_Ref230963664"/>
      <w:r w:rsidRPr="009A6271">
        <w:rPr>
          <w:sz w:val="28"/>
          <w:szCs w:val="36"/>
        </w:rPr>
        <w:t xml:space="preserve">Physics with </w:t>
      </w:r>
      <w:r>
        <w:rPr>
          <w:sz w:val="28"/>
          <w:szCs w:val="36"/>
        </w:rPr>
        <w:t>200</w:t>
      </w:r>
      <w:r w:rsidR="006A0BFE">
        <w:rPr>
          <w:sz w:val="28"/>
          <w:szCs w:val="36"/>
        </w:rPr>
        <w:t xml:space="preserve"> </w:t>
      </w:r>
      <w:r>
        <w:rPr>
          <w:sz w:val="28"/>
          <w:szCs w:val="36"/>
        </w:rPr>
        <w:t xml:space="preserve">GeV </w:t>
      </w:r>
      <w:r w:rsidRPr="009A6271">
        <w:rPr>
          <w:sz w:val="28"/>
          <w:szCs w:val="36"/>
        </w:rPr>
        <w:t>transversely polarised p+p collisions</w:t>
      </w:r>
      <w:bookmarkEnd w:id="48"/>
      <w:bookmarkEnd w:id="49"/>
      <w:bookmarkEnd w:id="50"/>
      <w:r w:rsidRPr="009A6271">
        <w:rPr>
          <w:sz w:val="28"/>
          <w:szCs w:val="36"/>
        </w:rPr>
        <w:t xml:space="preserve"> </w:t>
      </w:r>
    </w:p>
    <w:p w14:paraId="680D2382" w14:textId="77777777" w:rsidR="00D556BB" w:rsidRPr="00317085" w:rsidRDefault="00D556BB" w:rsidP="00D556BB"/>
    <w:p w14:paraId="5B182B3C" w14:textId="77777777" w:rsidR="0053408F" w:rsidRDefault="00D556BB" w:rsidP="005456A6">
      <w:pPr>
        <w:jc w:val="both"/>
      </w:pPr>
      <w:r>
        <w:t xml:space="preserve">Following the motivation for transverse polarized physics described in section </w:t>
      </w:r>
      <w:r w:rsidR="00093CC5">
        <w:t>4</w:t>
      </w:r>
      <w:r>
        <w:t>.2 the transverse polarized p</w:t>
      </w:r>
      <w:r w:rsidR="005C585E">
        <w:t>+</w:t>
      </w:r>
      <w:r>
        <w:t>p run with an integrated sampled luminosity of 40 pb</w:t>
      </w:r>
      <w:r w:rsidRPr="00916ABC">
        <w:rPr>
          <w:vertAlign w:val="superscript"/>
        </w:rPr>
        <w:t>-1</w:t>
      </w:r>
      <w:r>
        <w:t xml:space="preserve"> will allow to answer several open questions. Where does the p</w:t>
      </w:r>
      <w:r w:rsidRPr="00263D8D">
        <w:rPr>
          <w:vertAlign w:val="subscript"/>
        </w:rPr>
        <w:t>t</w:t>
      </w:r>
      <w:r>
        <w:t xml:space="preserve">-dependence of </w:t>
      </w:r>
      <w:r w:rsidRPr="00263D8D">
        <w:rPr>
          <w:i/>
        </w:rPr>
        <w:t>A</w:t>
      </w:r>
      <w:r w:rsidRPr="00263D8D">
        <w:rPr>
          <w:i/>
          <w:vertAlign w:val="subscript"/>
        </w:rPr>
        <w:t>N</w:t>
      </w:r>
      <w:r>
        <w:t xml:space="preserve"> for </w:t>
      </w:r>
      <w:r w:rsidRPr="00263D8D">
        <w:rPr>
          <w:rFonts w:ascii="Symbol" w:hAnsi="Symbol"/>
        </w:rPr>
        <w:t></w:t>
      </w:r>
      <w:r w:rsidRPr="00263D8D">
        <w:rPr>
          <w:vertAlign w:val="superscript"/>
        </w:rPr>
        <w:t>0</w:t>
      </w:r>
      <w:r>
        <w:t xml:space="preserve"> turn over from flat and follows the pQCD expected 1/p</w:t>
      </w:r>
      <w:r w:rsidR="0027230B">
        <w:rPr>
          <w:vertAlign w:val="subscript"/>
        </w:rPr>
        <w:t>T</w:t>
      </w:r>
      <w:r>
        <w:t xml:space="preserve"> behavior. </w:t>
      </w:r>
    </w:p>
    <w:p w14:paraId="493F840C" w14:textId="77777777" w:rsidR="00D556BB" w:rsidRDefault="00D556BB" w:rsidP="005456A6">
      <w:pPr>
        <w:jc w:val="both"/>
      </w:pPr>
    </w:p>
    <w:p w14:paraId="24B9A5BD" w14:textId="77777777" w:rsidR="00D556BB" w:rsidRDefault="00D556BB" w:rsidP="007472C2">
      <w:pPr>
        <w:widowControl w:val="0"/>
        <w:autoSpaceDE w:val="0"/>
        <w:autoSpaceDN w:val="0"/>
        <w:adjustRightInd w:val="0"/>
        <w:jc w:val="both"/>
      </w:pPr>
      <w:r>
        <w:t>What are the underlying sub-processes being responsible for the forward A</w:t>
      </w:r>
      <w:r w:rsidRPr="002D3C0D">
        <w:rPr>
          <w:vertAlign w:val="subscript"/>
        </w:rPr>
        <w:t>N</w:t>
      </w:r>
      <w:r>
        <w:t xml:space="preserve">. Having a first measurement of the direct photons </w:t>
      </w:r>
      <w:r w:rsidRPr="0034477C">
        <w:rPr>
          <w:i/>
        </w:rPr>
        <w:t>A</w:t>
      </w:r>
      <w:r w:rsidRPr="0034477C">
        <w:rPr>
          <w:i/>
          <w:vertAlign w:val="subscript"/>
        </w:rPr>
        <w:t>N</w:t>
      </w:r>
      <w:r w:rsidRPr="0034477C">
        <w:rPr>
          <w:i/>
        </w:rPr>
        <w:t xml:space="preserve"> </w:t>
      </w:r>
      <w:r>
        <w:t>with the FMS will be extremely crucial to understand the contribution of the Sivers-mechanism to the forward A</w:t>
      </w:r>
      <w:r w:rsidRPr="002D3C0D">
        <w:rPr>
          <w:vertAlign w:val="subscript"/>
        </w:rPr>
        <w:t>N</w:t>
      </w:r>
      <w:r>
        <w:t xml:space="preserve">. For the measurement of the direct photons it will be important to have the pre-shower described above installed in front of the FMS. Direct photons are rare process. Therefore it is important to suppress background from leptons, hadrons and </w:t>
      </w:r>
      <w:r w:rsidRPr="000B6013">
        <w:rPr>
          <w:rFonts w:ascii="Symbol" w:hAnsi="Symbol"/>
        </w:rPr>
        <w:t></w:t>
      </w:r>
      <w:r w:rsidRPr="000B6013">
        <w:rPr>
          <w:vertAlign w:val="superscript"/>
        </w:rPr>
        <w:t>0</w:t>
      </w:r>
      <w:r>
        <w:t xml:space="preserve"> as much as possible.  As shown by the first simulations the first 2 layers provide a lepton suppression of 98% by keeping 98% of photons, together with the third layer, which provides also 98% rejection of leptons and 85% rejection of hadrons, backgrounds can be suppressed enough allow a measurement of A</w:t>
      </w:r>
      <w:r w:rsidRPr="000B6013">
        <w:rPr>
          <w:vertAlign w:val="subscript"/>
        </w:rPr>
        <w:t>N</w:t>
      </w:r>
      <w:r>
        <w:t xml:space="preserve"> of direct photons. </w:t>
      </w:r>
      <w:r w:rsidR="00985961">
        <w:fldChar w:fldCharType="begin"/>
      </w:r>
      <w:r w:rsidR="005456A6">
        <w:instrText xml:space="preserve"> REF _Ref230966108 \h </w:instrText>
      </w:r>
      <w:r w:rsidR="00985961">
        <w:fldChar w:fldCharType="separate"/>
      </w:r>
      <w:r w:rsidR="004E1635">
        <w:t xml:space="preserve">Figure </w:t>
      </w:r>
      <w:r w:rsidR="004E1635">
        <w:rPr>
          <w:noProof/>
        </w:rPr>
        <w:t>4.5</w:t>
      </w:r>
      <w:r w:rsidR="004E1635">
        <w:noBreakHyphen/>
      </w:r>
      <w:r w:rsidR="004E1635">
        <w:rPr>
          <w:noProof/>
        </w:rPr>
        <w:t>1</w:t>
      </w:r>
      <w:r w:rsidR="00985961">
        <w:fldChar w:fldCharType="end"/>
      </w:r>
      <w:r w:rsidR="005456A6">
        <w:t xml:space="preserve"> </w:t>
      </w:r>
      <w:r>
        <w:t xml:space="preserve">shows on the left side theoretical prediction from Ref. [16] using different assumptions or the Sivers function. On the right hand side the </w:t>
      </w:r>
      <w:r>
        <w:rPr>
          <w:rFonts w:eastAsia="Cambria"/>
        </w:rPr>
        <w:t xml:space="preserve">projected uncertainty for the </w:t>
      </w:r>
      <w:r>
        <w:rPr>
          <w:rFonts w:eastAsia="ＭＳ Ｐゴシック"/>
          <w:color w:val="000000"/>
          <w:kern w:val="24"/>
        </w:rPr>
        <w:t>p</w:t>
      </w:r>
      <w:r w:rsidRPr="00AA6492">
        <w:rPr>
          <w:rFonts w:eastAsia="ＭＳ Ｐゴシック"/>
          <w:color w:val="000000"/>
          <w:kern w:val="24"/>
        </w:rPr>
        <w:t>rompt</w:t>
      </w:r>
      <w:r>
        <w:rPr>
          <w:rFonts w:eastAsia="ＭＳ Ｐゴシック"/>
          <w:color w:val="000000"/>
          <w:kern w:val="24"/>
        </w:rPr>
        <w:t xml:space="preserve"> photon (</w:t>
      </w:r>
      <w:r w:rsidRPr="00AA6492">
        <w:rPr>
          <w:rFonts w:eastAsia="ＭＳ Ｐゴシック"/>
          <w:color w:val="000000"/>
          <w:kern w:val="24"/>
        </w:rPr>
        <w:t xml:space="preserve"> = </w:t>
      </w:r>
      <w:r>
        <w:rPr>
          <w:rFonts w:eastAsia="ＭＳ Ｐゴシック"/>
          <w:color w:val="000000"/>
          <w:kern w:val="24"/>
        </w:rPr>
        <w:t>d</w:t>
      </w:r>
      <w:r w:rsidRPr="00AA6492">
        <w:rPr>
          <w:rFonts w:eastAsia="ＭＳ Ｐゴシック"/>
          <w:color w:val="000000"/>
          <w:kern w:val="24"/>
        </w:rPr>
        <w:t xml:space="preserve">irect </w:t>
      </w:r>
      <w:r>
        <w:rPr>
          <w:rFonts w:eastAsia="ＭＳ Ｐゴシック"/>
          <w:color w:val="000000"/>
          <w:kern w:val="24"/>
        </w:rPr>
        <w:t>–</w:t>
      </w:r>
      <w:r w:rsidRPr="00AA6492">
        <w:rPr>
          <w:rFonts w:eastAsia="ＭＳ Ｐゴシック"/>
          <w:color w:val="000000"/>
          <w:kern w:val="24"/>
        </w:rPr>
        <w:t xml:space="preserve"> </w:t>
      </w:r>
      <w:r>
        <w:rPr>
          <w:rFonts w:eastAsia="ＭＳ Ｐゴシック"/>
          <w:color w:val="000000"/>
          <w:kern w:val="24"/>
        </w:rPr>
        <w:t>f</w:t>
      </w:r>
      <w:r w:rsidRPr="00AA6492">
        <w:rPr>
          <w:rFonts w:eastAsia="ＭＳ Ｐゴシック"/>
          <w:color w:val="000000"/>
          <w:kern w:val="24"/>
        </w:rPr>
        <w:t>ragmentation</w:t>
      </w:r>
      <w:r>
        <w:rPr>
          <w:rFonts w:eastAsia="ＭＳ Ｐゴシック"/>
          <w:color w:val="000000"/>
          <w:kern w:val="24"/>
        </w:rPr>
        <w:t xml:space="preserve"> </w:t>
      </w:r>
      <w:r w:rsidRPr="00AA6492">
        <w:rPr>
          <w:rFonts w:eastAsia="ＭＳ Ｐゴシック"/>
          <w:color w:val="000000"/>
          <w:kern w:val="24"/>
        </w:rPr>
        <w:t>photon</w:t>
      </w:r>
      <w:r>
        <w:rPr>
          <w:rFonts w:eastAsia="ＭＳ Ｐゴシック"/>
          <w:color w:val="000000"/>
          <w:kern w:val="24"/>
        </w:rPr>
        <w:t xml:space="preserve">) </w:t>
      </w:r>
      <w:r w:rsidRPr="00AA6492">
        <w:rPr>
          <w:rFonts w:eastAsia="ＭＳ Ｐゴシック"/>
          <w:i/>
          <w:color w:val="000000"/>
          <w:kern w:val="24"/>
        </w:rPr>
        <w:t>A</w:t>
      </w:r>
      <w:r w:rsidRPr="00AA6492">
        <w:rPr>
          <w:rFonts w:eastAsia="ＭＳ Ｐゴシック"/>
          <w:i/>
          <w:color w:val="000000"/>
          <w:kern w:val="24"/>
          <w:vertAlign w:val="subscript"/>
        </w:rPr>
        <w:t>N</w:t>
      </w:r>
      <w:r w:rsidRPr="00AA6492">
        <w:rPr>
          <w:rFonts w:eastAsia="ＭＳ Ｐゴシック"/>
          <w:color w:val="000000"/>
          <w:kern w:val="24"/>
        </w:rPr>
        <w:t xml:space="preserve">. The uncertainty in </w:t>
      </w:r>
      <w:r>
        <w:rPr>
          <w:rFonts w:eastAsia="ＭＳ Ｐゴシック"/>
          <w:color w:val="000000"/>
          <w:kern w:val="24"/>
        </w:rPr>
        <w:t xml:space="preserve">the </w:t>
      </w:r>
      <w:r w:rsidRPr="00AA6492">
        <w:rPr>
          <w:rFonts w:eastAsia="ＭＳ Ｐゴシック"/>
          <w:color w:val="000000"/>
          <w:kern w:val="24"/>
        </w:rPr>
        <w:t>fragmentation photon A</w:t>
      </w:r>
      <w:r w:rsidRPr="00AA6492">
        <w:rPr>
          <w:rFonts w:eastAsia="ＭＳ Ｐゴシック"/>
          <w:color w:val="000000"/>
          <w:kern w:val="24"/>
          <w:position w:val="-3"/>
          <w:vertAlign w:val="subscript"/>
        </w:rPr>
        <w:t>N</w:t>
      </w:r>
      <w:r w:rsidRPr="00AA6492">
        <w:rPr>
          <w:rFonts w:eastAsia="ＭＳ Ｐゴシック"/>
          <w:color w:val="000000"/>
          <w:kern w:val="24"/>
        </w:rPr>
        <w:t xml:space="preserve"> was set </w:t>
      </w:r>
      <w:r>
        <w:rPr>
          <w:rFonts w:eastAsia="ＭＳ Ｐゴシック"/>
          <w:color w:val="000000"/>
          <w:kern w:val="24"/>
        </w:rPr>
        <w:t>to</w:t>
      </w:r>
      <w:r w:rsidRPr="00AA6492">
        <w:rPr>
          <w:rFonts w:eastAsia="ＭＳ Ｐゴシック"/>
          <w:color w:val="000000"/>
          <w:kern w:val="24"/>
        </w:rPr>
        <w:t xml:space="preserve"> 5%</w:t>
      </w:r>
      <w:r>
        <w:t xml:space="preserve"> The 40 pb</w:t>
      </w:r>
      <w:r w:rsidRPr="00CE7C6C">
        <w:rPr>
          <w:vertAlign w:val="superscript"/>
        </w:rPr>
        <w:t>-1</w:t>
      </w:r>
      <w:r>
        <w:t xml:space="preserve"> will allow for a measurement, which will be easily able to distinguish between the different model assumptions.</w:t>
      </w:r>
    </w:p>
    <w:p w14:paraId="0118144A" w14:textId="77777777" w:rsidR="00D556BB" w:rsidRDefault="00D556BB" w:rsidP="00D556BB">
      <w:pPr>
        <w:jc w:val="both"/>
      </w:pPr>
    </w:p>
    <w:p w14:paraId="13CEF915" w14:textId="77777777" w:rsidR="00D556BB" w:rsidRDefault="00952E3F" w:rsidP="00D556BB">
      <w:pPr>
        <w:jc w:val="both"/>
      </w:pPr>
      <w:r>
        <w:rPr>
          <w:noProof/>
        </w:rPr>
        <w:drawing>
          <wp:inline distT="0" distB="0" distL="0" distR="0" wp14:anchorId="4B4180AD" wp14:editId="2AF237ED">
            <wp:extent cx="2316480" cy="1910080"/>
            <wp:effectExtent l="0" t="0" r="0" b="0"/>
            <wp:docPr id="9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16480" cy="1910080"/>
                    </a:xfrm>
                    <a:prstGeom prst="rect">
                      <a:avLst/>
                    </a:prstGeom>
                    <a:noFill/>
                    <a:ln>
                      <a:noFill/>
                    </a:ln>
                  </pic:spPr>
                </pic:pic>
              </a:graphicData>
            </a:graphic>
          </wp:inline>
        </w:drawing>
      </w:r>
      <w:r w:rsidR="00D556BB" w:rsidRPr="008E1A27">
        <w:rPr>
          <w:noProof/>
        </w:rPr>
        <w:t xml:space="preserve"> </w:t>
      </w:r>
      <w:r>
        <w:rPr>
          <w:noProof/>
        </w:rPr>
        <w:drawing>
          <wp:inline distT="0" distB="0" distL="0" distR="0" wp14:anchorId="29585917" wp14:editId="3D5E809A">
            <wp:extent cx="2661920" cy="2367280"/>
            <wp:effectExtent l="0" t="0" r="5080" b="0"/>
            <wp:docPr id="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661920" cy="2367280"/>
                    </a:xfrm>
                    <a:prstGeom prst="rect">
                      <a:avLst/>
                    </a:prstGeom>
                    <a:noFill/>
                    <a:ln>
                      <a:noFill/>
                    </a:ln>
                  </pic:spPr>
                </pic:pic>
              </a:graphicData>
            </a:graphic>
          </wp:inline>
        </w:drawing>
      </w:r>
    </w:p>
    <w:p w14:paraId="063655D4" w14:textId="77777777" w:rsidR="00D556BB" w:rsidRPr="0042288F" w:rsidRDefault="005456A6" w:rsidP="005456A6">
      <w:pPr>
        <w:pStyle w:val="Caption"/>
        <w:jc w:val="both"/>
        <w:rPr>
          <w:rFonts w:eastAsia="Cambria"/>
        </w:rPr>
      </w:pPr>
      <w:bookmarkStart w:id="51" w:name="_Ref230966108"/>
      <w:r>
        <w:t xml:space="preserve">Figure </w:t>
      </w:r>
      <w:r w:rsidR="00DA6902">
        <w:fldChar w:fldCharType="begin"/>
      </w:r>
      <w:r w:rsidR="00DA6902">
        <w:instrText xml:space="preserve"> STYLEREF 1 \s </w:instrText>
      </w:r>
      <w:r w:rsidR="00DA6902">
        <w:fldChar w:fldCharType="separate"/>
      </w:r>
      <w:r w:rsidR="004E1635">
        <w:rPr>
          <w:noProof/>
        </w:rPr>
        <w:t>4.5</w:t>
      </w:r>
      <w:r w:rsidR="00DA6902">
        <w:rPr>
          <w:noProof/>
        </w:rPr>
        <w:fldChar w:fldCharType="end"/>
      </w:r>
      <w:r w:rsidR="00582C32">
        <w:noBreakHyphen/>
      </w:r>
      <w:r w:rsidR="00DA6902">
        <w:fldChar w:fldCharType="begin"/>
      </w:r>
      <w:r w:rsidR="00DA6902">
        <w:instrText xml:space="preserve"> SEQ Figure \* ARABIC \s 1 </w:instrText>
      </w:r>
      <w:r w:rsidR="00DA6902">
        <w:fldChar w:fldCharType="separate"/>
      </w:r>
      <w:r w:rsidR="004E1635">
        <w:rPr>
          <w:noProof/>
        </w:rPr>
        <w:t>1</w:t>
      </w:r>
      <w:r w:rsidR="00DA6902">
        <w:rPr>
          <w:noProof/>
        </w:rPr>
        <w:fldChar w:fldCharType="end"/>
      </w:r>
      <w:bookmarkEnd w:id="51"/>
      <w:r>
        <w:t xml:space="preserve">: </w:t>
      </w:r>
      <w:r w:rsidR="00D556BB">
        <w:t xml:space="preserve"> </w:t>
      </w:r>
      <w:r w:rsidR="00D556BB" w:rsidRPr="005456A6">
        <w:rPr>
          <w:b w:val="0"/>
        </w:rPr>
        <w:t xml:space="preserve">(Left plot) </w:t>
      </w:r>
      <w:r w:rsidR="00D556BB" w:rsidRPr="005456A6">
        <w:rPr>
          <w:rFonts w:eastAsia="Cambria"/>
          <w:b w:val="0"/>
        </w:rPr>
        <w:t>Single transverse spin asymmetry for prompt photon production, p</w:t>
      </w:r>
      <w:r w:rsidR="00D556BB" w:rsidRPr="00C96FF1">
        <w:rPr>
          <w:rFonts w:eastAsia="Cambria"/>
          <w:b w:val="0"/>
          <w:vertAlign w:val="superscript"/>
        </w:rPr>
        <w:t>↑</w:t>
      </w:r>
      <w:r w:rsidR="00C96FF1">
        <w:rPr>
          <w:rFonts w:eastAsia="Cambria"/>
          <w:b w:val="0"/>
        </w:rPr>
        <w:t>+</w:t>
      </w:r>
      <w:r w:rsidR="00D556BB" w:rsidRPr="005456A6">
        <w:rPr>
          <w:rFonts w:eastAsia="Cambria"/>
          <w:b w:val="0"/>
        </w:rPr>
        <w:t>p</w:t>
      </w:r>
      <w:r w:rsidR="00C96FF1">
        <w:rPr>
          <w:rFonts w:eastAsia="Cambria"/>
          <w:b w:val="0"/>
        </w:rPr>
        <w:t xml:space="preserve"> </w:t>
      </w:r>
      <w:r w:rsidR="00D556BB" w:rsidRPr="005456A6">
        <w:rPr>
          <w:rFonts w:eastAsia="Cambria"/>
          <w:b w:val="0"/>
        </w:rPr>
        <w:t>→</w:t>
      </w:r>
      <w:r w:rsidR="00C96FF1">
        <w:rPr>
          <w:rFonts w:eastAsia="Cambria"/>
          <w:b w:val="0"/>
        </w:rPr>
        <w:t xml:space="preserve"> </w:t>
      </w:r>
      <w:r w:rsidR="00D556BB" w:rsidRPr="005456A6">
        <w:rPr>
          <w:rFonts w:eastAsia="Cambria"/>
          <w:b w:val="0"/>
        </w:rPr>
        <w:t> + X, plotted as a function of Feynman x</w:t>
      </w:r>
      <w:r w:rsidR="00D556BB" w:rsidRPr="005456A6">
        <w:rPr>
          <w:rFonts w:eastAsia="Cambria"/>
          <w:b w:val="0"/>
          <w:vertAlign w:val="subscript"/>
        </w:rPr>
        <w:t>F</w:t>
      </w:r>
      <w:r w:rsidR="00D556BB" w:rsidRPr="005456A6">
        <w:rPr>
          <w:rFonts w:eastAsia="Cambria"/>
          <w:b w:val="0"/>
        </w:rPr>
        <w:t xml:space="preserve"> at rapidity y = 3.5 and √s = 200</w:t>
      </w:r>
      <w:r w:rsidR="006A0BFE">
        <w:rPr>
          <w:rFonts w:eastAsia="Cambria"/>
          <w:b w:val="0"/>
        </w:rPr>
        <w:t xml:space="preserve"> </w:t>
      </w:r>
      <w:r w:rsidR="00D556BB" w:rsidRPr="005456A6">
        <w:rPr>
          <w:rFonts w:eastAsia="Cambria"/>
          <w:b w:val="0"/>
        </w:rPr>
        <w:t>GeV. For each colored curve, the dashed curve is the direct asymmetry A</w:t>
      </w:r>
      <w:r w:rsidR="00D556BB" w:rsidRPr="005456A6">
        <w:rPr>
          <w:rFonts w:eastAsia="Cambria"/>
          <w:b w:val="0"/>
          <w:vertAlign w:val="subscript"/>
        </w:rPr>
        <w:t>N</w:t>
      </w:r>
      <w:r w:rsidR="00D556BB" w:rsidRPr="005456A6">
        <w:rPr>
          <w:rFonts w:eastAsia="Cambria"/>
          <w:b w:val="0"/>
          <w:vertAlign w:val="superscript"/>
        </w:rPr>
        <w:t>dir</w:t>
      </w:r>
      <w:r w:rsidR="00D556BB" w:rsidRPr="005456A6">
        <w:rPr>
          <w:rFonts w:eastAsia="Cambria"/>
          <w:b w:val="0"/>
        </w:rPr>
        <w:t>, the dotted curve is the fragmentation asymmetry A</w:t>
      </w:r>
      <w:r w:rsidR="00D556BB" w:rsidRPr="005456A6">
        <w:rPr>
          <w:rFonts w:eastAsia="Cambria"/>
          <w:b w:val="0"/>
          <w:vertAlign w:val="subscript"/>
        </w:rPr>
        <w:t>N</w:t>
      </w:r>
      <w:r w:rsidR="00D556BB" w:rsidRPr="005456A6">
        <w:rPr>
          <w:rFonts w:eastAsia="Cambria"/>
          <w:b w:val="0"/>
          <w:vertAlign w:val="superscript"/>
        </w:rPr>
        <w:t>frag</w:t>
      </w:r>
      <w:r w:rsidR="00D556BB" w:rsidRPr="005456A6">
        <w:rPr>
          <w:rFonts w:eastAsia="Cambria"/>
          <w:b w:val="0"/>
        </w:rPr>
        <w:t xml:space="preserve">, and the solid curve is the overall spin asymmetry. The different colors represent different assumptions about the magnitude of the Sivers asymmetry. (Right plot) The projected uncertainty for the </w:t>
      </w:r>
      <w:r w:rsidR="00D556BB" w:rsidRPr="005456A6">
        <w:rPr>
          <w:rFonts w:eastAsia="ＭＳ Ｐゴシック"/>
          <w:b w:val="0"/>
          <w:color w:val="000000"/>
          <w:kern w:val="24"/>
        </w:rPr>
        <w:t>prompt photon (</w:t>
      </w:r>
      <w:r>
        <w:rPr>
          <w:rFonts w:eastAsia="ＭＳ Ｐゴシック"/>
          <w:b w:val="0"/>
          <w:color w:val="000000"/>
          <w:kern w:val="24"/>
        </w:rPr>
        <w:t>=</w:t>
      </w:r>
      <w:r w:rsidR="00D556BB" w:rsidRPr="005456A6">
        <w:rPr>
          <w:rFonts w:eastAsia="ＭＳ Ｐゴシック"/>
          <w:b w:val="0"/>
          <w:color w:val="000000"/>
          <w:kern w:val="24"/>
        </w:rPr>
        <w:t>d</w:t>
      </w:r>
      <w:r>
        <w:rPr>
          <w:rFonts w:eastAsia="ＭＳ Ｐゴシック"/>
          <w:b w:val="0"/>
          <w:color w:val="000000"/>
          <w:kern w:val="24"/>
        </w:rPr>
        <w:t>irect</w:t>
      </w:r>
      <w:r w:rsidR="00D556BB" w:rsidRPr="005456A6">
        <w:rPr>
          <w:rFonts w:eastAsia="ＭＳ Ｐゴシック"/>
          <w:b w:val="0"/>
          <w:color w:val="000000"/>
          <w:kern w:val="24"/>
        </w:rPr>
        <w:t xml:space="preserve">–fragmentation photon) </w:t>
      </w:r>
      <w:r w:rsidR="00D556BB" w:rsidRPr="005456A6">
        <w:rPr>
          <w:rFonts w:eastAsia="ＭＳ Ｐゴシック"/>
          <w:b w:val="0"/>
          <w:i/>
          <w:color w:val="000000"/>
          <w:kern w:val="24"/>
        </w:rPr>
        <w:t>A</w:t>
      </w:r>
      <w:r w:rsidR="00D556BB" w:rsidRPr="005456A6">
        <w:rPr>
          <w:rFonts w:eastAsia="ＭＳ Ｐゴシック"/>
          <w:b w:val="0"/>
          <w:i/>
          <w:color w:val="000000"/>
          <w:kern w:val="24"/>
          <w:vertAlign w:val="subscript"/>
        </w:rPr>
        <w:t>N</w:t>
      </w:r>
      <w:r w:rsidR="00D556BB" w:rsidRPr="005456A6">
        <w:rPr>
          <w:rFonts w:eastAsia="ＭＳ Ｐゴシック"/>
          <w:b w:val="0"/>
          <w:color w:val="000000"/>
          <w:kern w:val="24"/>
        </w:rPr>
        <w:t>. The uncertainty in the fragmentation photon A</w:t>
      </w:r>
      <w:r w:rsidR="00D556BB" w:rsidRPr="005456A6">
        <w:rPr>
          <w:rFonts w:eastAsia="ＭＳ Ｐゴシック"/>
          <w:b w:val="0"/>
          <w:color w:val="000000"/>
          <w:kern w:val="24"/>
          <w:position w:val="-3"/>
          <w:vertAlign w:val="subscript"/>
        </w:rPr>
        <w:t>N</w:t>
      </w:r>
      <w:r w:rsidR="00D556BB" w:rsidRPr="005456A6">
        <w:rPr>
          <w:rFonts w:eastAsia="ＭＳ Ｐゴシック"/>
          <w:b w:val="0"/>
          <w:color w:val="000000"/>
          <w:kern w:val="24"/>
        </w:rPr>
        <w:t xml:space="preserve"> was set to 5%</w:t>
      </w:r>
      <w:r w:rsidR="00D556BB" w:rsidRPr="005456A6">
        <w:rPr>
          <w:b w:val="0"/>
        </w:rPr>
        <w:t xml:space="preserve">. </w:t>
      </w:r>
    </w:p>
    <w:p w14:paraId="6D8751A9" w14:textId="77777777" w:rsidR="00D556BB" w:rsidRDefault="00D556BB" w:rsidP="00D556BB">
      <w:pPr>
        <w:widowControl w:val="0"/>
        <w:autoSpaceDE w:val="0"/>
        <w:autoSpaceDN w:val="0"/>
        <w:adjustRightInd w:val="0"/>
        <w:jc w:val="both"/>
        <w:rPr>
          <w:rFonts w:eastAsia="Cambria"/>
        </w:rPr>
      </w:pPr>
    </w:p>
    <w:tbl>
      <w:tblPr>
        <w:tblW w:w="8280" w:type="dxa"/>
        <w:tblInd w:w="198" w:type="dxa"/>
        <w:tblLayout w:type="fixed"/>
        <w:tblLook w:val="00A0" w:firstRow="1" w:lastRow="0" w:firstColumn="1" w:lastColumn="0" w:noHBand="0" w:noVBand="0"/>
      </w:tblPr>
      <w:tblGrid>
        <w:gridCol w:w="4950"/>
        <w:gridCol w:w="3330"/>
      </w:tblGrid>
      <w:tr w:rsidR="00D556BB" w:rsidRPr="005C0CD8" w14:paraId="42143B65" w14:textId="77777777">
        <w:trPr>
          <w:trHeight w:val="3249"/>
        </w:trPr>
        <w:tc>
          <w:tcPr>
            <w:tcW w:w="4950" w:type="dxa"/>
          </w:tcPr>
          <w:p w14:paraId="7B54A5F5" w14:textId="77777777" w:rsidR="00D556BB" w:rsidRDefault="00952E3F" w:rsidP="00D556BB">
            <w:pPr>
              <w:jc w:val="center"/>
            </w:pPr>
            <w:r>
              <w:rPr>
                <w:rFonts w:eastAsia="Cambria"/>
                <w:noProof/>
              </w:rPr>
              <w:drawing>
                <wp:inline distT="0" distB="0" distL="0" distR="0" wp14:anchorId="6D786517" wp14:editId="3ECB18B2">
                  <wp:extent cx="2667000" cy="2021840"/>
                  <wp:effectExtent l="25400" t="0" r="0" b="0"/>
                  <wp:docPr id="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t="2708" r="9573" b="2385"/>
                          <a:stretch>
                            <a:fillRect/>
                          </a:stretch>
                        </pic:blipFill>
                        <pic:spPr bwMode="auto">
                          <a:xfrm>
                            <a:off x="0" y="0"/>
                            <a:ext cx="2667000" cy="2021840"/>
                          </a:xfrm>
                          <a:prstGeom prst="rect">
                            <a:avLst/>
                          </a:prstGeom>
                          <a:noFill/>
                          <a:ln>
                            <a:noFill/>
                          </a:ln>
                        </pic:spPr>
                      </pic:pic>
                    </a:graphicData>
                  </a:graphic>
                </wp:inline>
              </w:drawing>
            </w:r>
          </w:p>
        </w:tc>
        <w:tc>
          <w:tcPr>
            <w:tcW w:w="3330" w:type="dxa"/>
          </w:tcPr>
          <w:p w14:paraId="796F9D43" w14:textId="77777777" w:rsidR="005456A6" w:rsidRDefault="005456A6" w:rsidP="005456A6">
            <w:pPr>
              <w:pStyle w:val="Caption"/>
              <w:rPr>
                <w:rFonts w:eastAsia="Cambria"/>
              </w:rPr>
            </w:pPr>
            <w:bookmarkStart w:id="52" w:name="_Ref230966252"/>
            <w:r>
              <w:t xml:space="preserve">Figure </w:t>
            </w:r>
            <w:r w:rsidR="00DA6902">
              <w:fldChar w:fldCharType="begin"/>
            </w:r>
            <w:r w:rsidR="00DA6902">
              <w:instrText xml:space="preserve"> STYLEREF 1 \s </w:instrText>
            </w:r>
            <w:r w:rsidR="00DA6902">
              <w:fldChar w:fldCharType="separate"/>
            </w:r>
            <w:r w:rsidR="004E1635">
              <w:rPr>
                <w:noProof/>
              </w:rPr>
              <w:t>4.5</w:t>
            </w:r>
            <w:r w:rsidR="00DA6902">
              <w:rPr>
                <w:noProof/>
              </w:rPr>
              <w:fldChar w:fldCharType="end"/>
            </w:r>
            <w:r w:rsidR="00582C32">
              <w:noBreakHyphen/>
            </w:r>
            <w:r w:rsidR="00DA6902">
              <w:fldChar w:fldCharType="begin"/>
            </w:r>
            <w:r w:rsidR="00DA6902">
              <w:instrText xml:space="preserve"> SEQ Figure \* ARABIC \s 1 </w:instrText>
            </w:r>
            <w:r w:rsidR="00DA6902">
              <w:fldChar w:fldCharType="separate"/>
            </w:r>
            <w:r w:rsidR="004E1635">
              <w:rPr>
                <w:noProof/>
              </w:rPr>
              <w:t>2</w:t>
            </w:r>
            <w:r w:rsidR="00DA6902">
              <w:rPr>
                <w:noProof/>
              </w:rPr>
              <w:fldChar w:fldCharType="end"/>
            </w:r>
            <w:bookmarkEnd w:id="52"/>
            <w:r>
              <w:t xml:space="preserve">: </w:t>
            </w:r>
            <w:r>
              <w:rPr>
                <w:b w:val="0"/>
                <w:bCs w:val="0"/>
                <w:color w:val="000000"/>
                <w:szCs w:val="18"/>
              </w:rPr>
              <w:t>Run</w:t>
            </w:r>
            <w:r w:rsidR="007472C2">
              <w:rPr>
                <w:b w:val="0"/>
                <w:bCs w:val="0"/>
                <w:color w:val="000000"/>
                <w:szCs w:val="18"/>
              </w:rPr>
              <w:t>s</w:t>
            </w:r>
            <w:r>
              <w:rPr>
                <w:b w:val="0"/>
                <w:bCs w:val="0"/>
                <w:color w:val="000000"/>
                <w:szCs w:val="18"/>
              </w:rPr>
              <w:t xml:space="preserve"> 12</w:t>
            </w:r>
            <w:r w:rsidR="007472C2">
              <w:rPr>
                <w:b w:val="0"/>
                <w:bCs w:val="0"/>
                <w:color w:val="000000"/>
                <w:szCs w:val="18"/>
              </w:rPr>
              <w:t xml:space="preserve"> </w:t>
            </w:r>
            <w:r>
              <w:rPr>
                <w:b w:val="0"/>
                <w:bCs w:val="0"/>
                <w:color w:val="000000"/>
                <w:szCs w:val="18"/>
              </w:rPr>
              <w:t>+</w:t>
            </w:r>
            <w:r w:rsidR="007472C2">
              <w:rPr>
                <w:b w:val="0"/>
                <w:bCs w:val="0"/>
                <w:color w:val="000000"/>
                <w:szCs w:val="18"/>
              </w:rPr>
              <w:t xml:space="preserve"> </w:t>
            </w:r>
            <w:r>
              <w:rPr>
                <w:b w:val="0"/>
                <w:bCs w:val="0"/>
                <w:color w:val="000000"/>
                <w:szCs w:val="18"/>
              </w:rPr>
              <w:t>14</w:t>
            </w:r>
            <w:r w:rsidRPr="008B25B3">
              <w:rPr>
                <w:b w:val="0"/>
                <w:bCs w:val="0"/>
                <w:color w:val="000000"/>
                <w:szCs w:val="18"/>
              </w:rPr>
              <w:t xml:space="preserve"> projections for the mid-rapidity Interference Fragmentation Function </w:t>
            </w:r>
            <w:r>
              <w:rPr>
                <w:b w:val="0"/>
                <w:bCs w:val="0"/>
                <w:color w:val="000000"/>
                <w:szCs w:val="18"/>
              </w:rPr>
              <w:t>compa</w:t>
            </w:r>
            <w:r w:rsidR="007472C2">
              <w:rPr>
                <w:b w:val="0"/>
                <w:bCs w:val="0"/>
                <w:color w:val="000000"/>
                <w:szCs w:val="18"/>
              </w:rPr>
              <w:t xml:space="preserve">red to the results based on Run </w:t>
            </w:r>
            <w:r w:rsidR="0027230B">
              <w:rPr>
                <w:b w:val="0"/>
                <w:bCs w:val="0"/>
                <w:color w:val="000000"/>
                <w:szCs w:val="18"/>
              </w:rPr>
              <w:t>6</w:t>
            </w:r>
            <w:r>
              <w:rPr>
                <w:b w:val="0"/>
                <w:bCs w:val="0"/>
                <w:color w:val="000000"/>
                <w:szCs w:val="18"/>
              </w:rPr>
              <w:t>.</w:t>
            </w:r>
          </w:p>
          <w:p w14:paraId="49F11DE2" w14:textId="77777777" w:rsidR="00D556BB" w:rsidRPr="005C0CD8" w:rsidRDefault="00D556BB" w:rsidP="005456A6">
            <w:pPr>
              <w:pStyle w:val="Caption"/>
              <w:keepNext/>
              <w:rPr>
                <w:b w:val="0"/>
                <w:color w:val="000000"/>
                <w:szCs w:val="18"/>
              </w:rPr>
            </w:pPr>
          </w:p>
        </w:tc>
      </w:tr>
    </w:tbl>
    <w:p w14:paraId="1D3778CC" w14:textId="77777777" w:rsidR="00D556BB" w:rsidRPr="0014302A" w:rsidRDefault="00985961" w:rsidP="00C53C75">
      <w:pPr>
        <w:widowControl w:val="0"/>
        <w:autoSpaceDE w:val="0"/>
        <w:autoSpaceDN w:val="0"/>
        <w:adjustRightInd w:val="0"/>
        <w:jc w:val="both"/>
        <w:rPr>
          <w:rFonts w:eastAsia="Cambria"/>
        </w:rPr>
      </w:pPr>
      <w:r>
        <w:rPr>
          <w:rFonts w:eastAsia="Cambria"/>
        </w:rPr>
        <w:fldChar w:fldCharType="begin"/>
      </w:r>
      <w:r w:rsidR="005456A6">
        <w:rPr>
          <w:rFonts w:eastAsia="Cambria"/>
        </w:rPr>
        <w:instrText xml:space="preserve"> REF _Ref230966252 \h </w:instrText>
      </w:r>
      <w:r>
        <w:rPr>
          <w:rFonts w:eastAsia="Cambria"/>
        </w:rPr>
      </w:r>
      <w:r>
        <w:rPr>
          <w:rFonts w:eastAsia="Cambria"/>
        </w:rPr>
        <w:fldChar w:fldCharType="separate"/>
      </w:r>
      <w:r w:rsidR="004E1635">
        <w:t xml:space="preserve">Figure </w:t>
      </w:r>
      <w:r w:rsidR="004E1635">
        <w:rPr>
          <w:noProof/>
        </w:rPr>
        <w:t>4.5</w:t>
      </w:r>
      <w:r w:rsidR="004E1635">
        <w:noBreakHyphen/>
      </w:r>
      <w:r w:rsidR="004E1635">
        <w:rPr>
          <w:noProof/>
        </w:rPr>
        <w:t>2</w:t>
      </w:r>
      <w:r>
        <w:rPr>
          <w:rFonts w:eastAsia="Cambria"/>
        </w:rPr>
        <w:fldChar w:fldCharType="end"/>
      </w:r>
      <w:r w:rsidR="005456A6">
        <w:rPr>
          <w:rFonts w:eastAsia="Cambria"/>
        </w:rPr>
        <w:t xml:space="preserve"> </w:t>
      </w:r>
      <w:r w:rsidR="00D556BB">
        <w:rPr>
          <w:rFonts w:eastAsia="Cambria"/>
        </w:rPr>
        <w:t xml:space="preserve">shows the projected uncertainties for Run12+Run-14 for IFF for different pion combinations. The uncertainties for the Collins asymmetry as shown in </w:t>
      </w:r>
      <w:r>
        <w:rPr>
          <w:rFonts w:eastAsia="Cambria"/>
        </w:rPr>
        <w:fldChar w:fldCharType="begin"/>
      </w:r>
      <w:r w:rsidR="005456A6">
        <w:rPr>
          <w:rFonts w:eastAsia="Cambria"/>
        </w:rPr>
        <w:instrText xml:space="preserve"> REF _Ref230964869 \h </w:instrText>
      </w:r>
      <w:r>
        <w:rPr>
          <w:rFonts w:eastAsia="Cambria"/>
        </w:rPr>
      </w:r>
      <w:r>
        <w:rPr>
          <w:rFonts w:eastAsia="Cambria"/>
        </w:rPr>
        <w:fldChar w:fldCharType="separate"/>
      </w:r>
      <w:r w:rsidR="004E1635">
        <w:t xml:space="preserve">Figure </w:t>
      </w:r>
      <w:r w:rsidR="004E1635">
        <w:rPr>
          <w:noProof/>
        </w:rPr>
        <w:t>4.2</w:t>
      </w:r>
      <w:r w:rsidR="004E1635">
        <w:noBreakHyphen/>
      </w:r>
      <w:r w:rsidR="004E1635">
        <w:rPr>
          <w:noProof/>
        </w:rPr>
        <w:t>8</w:t>
      </w:r>
      <w:r>
        <w:rPr>
          <w:rFonts w:eastAsia="Cambria"/>
        </w:rPr>
        <w:fldChar w:fldCharType="end"/>
      </w:r>
      <w:r w:rsidR="00D556BB">
        <w:rPr>
          <w:rFonts w:eastAsia="Cambria"/>
        </w:rPr>
        <w:t xml:space="preserve"> will be reduced by a factor of 1.4 for Run 15 compared to Run 12. These 2 Run 15 results together with the Run-12 data will provide a powerful data set for global fits to extract transversity and to further constrain the Collins and interference fragmentation functions. The STAR data will be extremely crucial to constrain transversity at high </w:t>
      </w:r>
      <w:r w:rsidR="00D556BB" w:rsidRPr="00A84907">
        <w:rPr>
          <w:rFonts w:eastAsia="Cambria"/>
          <w:i/>
        </w:rPr>
        <w:t>x</w:t>
      </w:r>
      <w:r w:rsidR="00D556BB">
        <w:rPr>
          <w:rFonts w:eastAsia="Cambria"/>
        </w:rPr>
        <w:t xml:space="preserve"> as currently there are absolutely no data available. Both data sets are very stringent test to models trying to explain the transverse physics phenomena in p</w:t>
      </w:r>
      <w:r w:rsidR="00C37364">
        <w:rPr>
          <w:rFonts w:eastAsia="Cambria"/>
        </w:rPr>
        <w:t>+</w:t>
      </w:r>
      <w:r w:rsidR="00D556BB">
        <w:rPr>
          <w:rFonts w:eastAsia="Cambria"/>
        </w:rPr>
        <w:t xml:space="preserve">p and especially the cause of the big forward pion </w:t>
      </w:r>
      <w:r w:rsidR="00D556BB" w:rsidRPr="006C3DFE">
        <w:rPr>
          <w:rFonts w:eastAsia="Cambria"/>
        </w:rPr>
        <w:t>A</w:t>
      </w:r>
      <w:r w:rsidR="00D556BB" w:rsidRPr="006C3DFE">
        <w:rPr>
          <w:rFonts w:eastAsia="Cambria"/>
          <w:vertAlign w:val="subscript"/>
        </w:rPr>
        <w:t>N</w:t>
      </w:r>
      <w:r w:rsidR="00D556BB">
        <w:rPr>
          <w:rFonts w:eastAsia="Cambria"/>
        </w:rPr>
        <w:t>.</w:t>
      </w:r>
    </w:p>
    <w:p w14:paraId="7421DB2F" w14:textId="77777777" w:rsidR="00D556BB" w:rsidRPr="0042288F" w:rsidRDefault="00D556BB" w:rsidP="00D556BB">
      <w:pPr>
        <w:pStyle w:val="Heading1"/>
        <w:numPr>
          <w:ilvl w:val="1"/>
          <w:numId w:val="4"/>
        </w:numPr>
        <w:ind w:left="0" w:firstLine="0"/>
        <w:rPr>
          <w:sz w:val="28"/>
          <w:szCs w:val="36"/>
        </w:rPr>
      </w:pPr>
      <w:bookmarkStart w:id="53" w:name="_Toc229642304"/>
      <w:r>
        <w:rPr>
          <w:sz w:val="28"/>
          <w:szCs w:val="36"/>
        </w:rPr>
        <w:t xml:space="preserve"> </w:t>
      </w:r>
      <w:r w:rsidRPr="0042288F">
        <w:rPr>
          <w:sz w:val="28"/>
          <w:szCs w:val="36"/>
        </w:rPr>
        <w:t>Physics with transversely polarised p+A collisions</w:t>
      </w:r>
      <w:bookmarkEnd w:id="53"/>
    </w:p>
    <w:p w14:paraId="51E2994D" w14:textId="77777777" w:rsidR="00D556BB" w:rsidRPr="005B46F2" w:rsidRDefault="00D556BB" w:rsidP="00D556BB"/>
    <w:p w14:paraId="7D20094B" w14:textId="77777777" w:rsidR="00D556BB" w:rsidRDefault="00D556BB" w:rsidP="00D556BB">
      <w:pPr>
        <w:pStyle w:val="Heading3"/>
        <w:ind w:left="0" w:firstLine="0"/>
      </w:pPr>
      <w:bookmarkStart w:id="54" w:name="_Toc229642305"/>
      <w:r>
        <w:t>Unpolarised observables</w:t>
      </w:r>
      <w:bookmarkEnd w:id="54"/>
      <w:r>
        <w:t xml:space="preserve"> </w:t>
      </w:r>
    </w:p>
    <w:p w14:paraId="511178C8" w14:textId="77777777" w:rsidR="00D556BB" w:rsidRPr="003C78D6" w:rsidRDefault="00D556BB" w:rsidP="00D556BB">
      <w:pPr>
        <w:widowControl w:val="0"/>
        <w:autoSpaceDE w:val="0"/>
        <w:autoSpaceDN w:val="0"/>
        <w:adjustRightInd w:val="0"/>
        <w:jc w:val="both"/>
        <w:rPr>
          <w:rFonts w:eastAsia="Cambria"/>
        </w:rPr>
      </w:pPr>
      <w:r w:rsidRPr="003C78D6">
        <w:rPr>
          <w:rFonts w:eastAsia="Cambria"/>
        </w:rPr>
        <w:t>Our quest to understand QCD processes in Cold Nuclear Matter (CNM) centers on the following fundamental questions:</w:t>
      </w:r>
    </w:p>
    <w:p w14:paraId="26537849" w14:textId="77777777" w:rsidR="00D556BB" w:rsidRPr="0083515D" w:rsidRDefault="00D556BB" w:rsidP="00D556BB">
      <w:pPr>
        <w:pStyle w:val="ListParagraph"/>
        <w:widowControl w:val="0"/>
        <w:numPr>
          <w:ilvl w:val="0"/>
          <w:numId w:val="13"/>
        </w:numPr>
        <w:autoSpaceDE w:val="0"/>
        <w:autoSpaceDN w:val="0"/>
        <w:adjustRightInd w:val="0"/>
        <w:jc w:val="both"/>
        <w:rPr>
          <w:rFonts w:eastAsia="Cambria"/>
        </w:rPr>
      </w:pPr>
      <w:r w:rsidRPr="0083515D">
        <w:rPr>
          <w:rFonts w:eastAsia="Cambria"/>
        </w:rPr>
        <w:t>What are the dynamics of partons at very small and very large momentum fraction</w:t>
      </w:r>
      <w:r>
        <w:rPr>
          <w:rFonts w:eastAsia="Cambria"/>
        </w:rPr>
        <w:t xml:space="preserve"> </w:t>
      </w:r>
      <w:r w:rsidRPr="0083515D">
        <w:rPr>
          <w:rFonts w:eastAsia="Cambria"/>
        </w:rPr>
        <w:t>(</w:t>
      </w:r>
      <w:r>
        <w:rPr>
          <w:rFonts w:eastAsia="Cambria"/>
        </w:rPr>
        <w:t>x) in nuclei, and at high gluon-</w:t>
      </w:r>
      <w:r w:rsidRPr="0083515D">
        <w:rPr>
          <w:rFonts w:eastAsia="Cambria"/>
        </w:rPr>
        <w:t>density</w:t>
      </w:r>
      <w:r>
        <w:rPr>
          <w:rFonts w:eastAsia="Cambria"/>
        </w:rPr>
        <w:t>. W</w:t>
      </w:r>
      <w:r w:rsidRPr="0083515D">
        <w:rPr>
          <w:rFonts w:eastAsia="Cambria"/>
        </w:rPr>
        <w:t>hat are the no</w:t>
      </w:r>
      <w:r w:rsidR="00EA1D0E">
        <w:rPr>
          <w:rFonts w:eastAsia="Cambria"/>
        </w:rPr>
        <w:t xml:space="preserve">nlinear evolution effects (i.e. </w:t>
      </w:r>
      <w:r w:rsidRPr="0083515D">
        <w:rPr>
          <w:rFonts w:eastAsia="Cambria"/>
        </w:rPr>
        <w:t>saturation)?</w:t>
      </w:r>
    </w:p>
    <w:p w14:paraId="6B3A4403" w14:textId="77777777" w:rsidR="00D556BB" w:rsidRPr="00F04C46" w:rsidRDefault="00D556BB" w:rsidP="00D556BB">
      <w:pPr>
        <w:pStyle w:val="ListParagraph"/>
        <w:widowControl w:val="0"/>
        <w:numPr>
          <w:ilvl w:val="0"/>
          <w:numId w:val="13"/>
        </w:numPr>
        <w:autoSpaceDE w:val="0"/>
        <w:autoSpaceDN w:val="0"/>
        <w:adjustRightInd w:val="0"/>
        <w:jc w:val="both"/>
        <w:rPr>
          <w:rFonts w:eastAsia="Cambria"/>
        </w:rPr>
      </w:pPr>
      <w:r w:rsidRPr="0083515D">
        <w:rPr>
          <w:rFonts w:eastAsia="Cambria"/>
        </w:rPr>
        <w:t>What are the pQCD mechanisms that cause energy loss of partons in CNM, and is</w:t>
      </w:r>
      <w:r>
        <w:rPr>
          <w:rFonts w:eastAsia="Cambria"/>
        </w:rPr>
        <w:t xml:space="preserve"> </w:t>
      </w:r>
      <w:r w:rsidRPr="00F04C46">
        <w:rPr>
          <w:rFonts w:eastAsia="Cambria"/>
        </w:rPr>
        <w:t>this intimately related to transverse momentum broadening?</w:t>
      </w:r>
    </w:p>
    <w:p w14:paraId="35500979" w14:textId="77777777" w:rsidR="00D556BB" w:rsidRPr="0083515D" w:rsidRDefault="00D556BB" w:rsidP="00D556BB">
      <w:pPr>
        <w:pStyle w:val="ListParagraph"/>
        <w:widowControl w:val="0"/>
        <w:numPr>
          <w:ilvl w:val="0"/>
          <w:numId w:val="13"/>
        </w:numPr>
        <w:autoSpaceDE w:val="0"/>
        <w:autoSpaceDN w:val="0"/>
        <w:adjustRightInd w:val="0"/>
        <w:jc w:val="both"/>
        <w:rPr>
          <w:rFonts w:eastAsia="Cambria"/>
        </w:rPr>
      </w:pPr>
      <w:r w:rsidRPr="0083515D">
        <w:rPr>
          <w:rFonts w:eastAsia="Cambria"/>
        </w:rPr>
        <w:t>What are the detailed hadronization mechanisms and time scales and how are they modified in the nuclear environment?</w:t>
      </w:r>
    </w:p>
    <w:p w14:paraId="5A882D77" w14:textId="77777777" w:rsidR="00D556BB" w:rsidRPr="003C78D6" w:rsidRDefault="00D556BB" w:rsidP="00D556BB">
      <w:pPr>
        <w:widowControl w:val="0"/>
        <w:autoSpaceDE w:val="0"/>
        <w:autoSpaceDN w:val="0"/>
        <w:adjustRightInd w:val="0"/>
        <w:jc w:val="both"/>
        <w:rPr>
          <w:rFonts w:eastAsia="Cambria"/>
        </w:rPr>
      </w:pPr>
    </w:p>
    <w:p w14:paraId="35450526" w14:textId="77777777" w:rsidR="00C53C75" w:rsidRDefault="00D556BB" w:rsidP="00C53C75">
      <w:pPr>
        <w:widowControl w:val="0"/>
        <w:autoSpaceDE w:val="0"/>
        <w:autoSpaceDN w:val="0"/>
        <w:adjustRightInd w:val="0"/>
        <w:jc w:val="both"/>
        <w:rPr>
          <w:rFonts w:eastAsia="Cambria"/>
        </w:rPr>
      </w:pPr>
      <w:r w:rsidRPr="003347D5">
        <w:rPr>
          <w:rFonts w:eastAsia="Cambria"/>
        </w:rPr>
        <w:t>Various aspects of these questions are being attacked by numerous experiments and facilities around the world. Deep inelastic scattering on nuclei addresses many of these questions with results from HERMES at DESY [</w:t>
      </w:r>
      <w:r>
        <w:rPr>
          <w:rFonts w:eastAsia="Cambria"/>
        </w:rPr>
        <w:t>17,18</w:t>
      </w:r>
      <w:r w:rsidRPr="003347D5">
        <w:rPr>
          <w:rFonts w:eastAsia="Cambria"/>
        </w:rPr>
        <w:t>], CLAS at JLab [</w:t>
      </w:r>
      <w:r>
        <w:rPr>
          <w:rFonts w:eastAsia="Cambria"/>
        </w:rPr>
        <w:t>19</w:t>
      </w:r>
      <w:r w:rsidRPr="003347D5">
        <w:rPr>
          <w:rFonts w:eastAsia="Cambria"/>
        </w:rPr>
        <w:t>], and in the future at the JLab 12</w:t>
      </w:r>
      <w:r w:rsidR="006A0BFE">
        <w:rPr>
          <w:rFonts w:eastAsia="Cambria"/>
        </w:rPr>
        <w:t xml:space="preserve"> </w:t>
      </w:r>
      <w:r w:rsidRPr="003347D5">
        <w:rPr>
          <w:rFonts w:eastAsia="Cambria"/>
        </w:rPr>
        <w:t>GeV upgrade and eventually an Electron-Ion Collider [</w:t>
      </w:r>
      <w:r>
        <w:rPr>
          <w:rFonts w:eastAsia="Cambria"/>
        </w:rPr>
        <w:t>20</w:t>
      </w:r>
      <w:r w:rsidRPr="003347D5">
        <w:rPr>
          <w:rFonts w:eastAsia="Cambria"/>
        </w:rPr>
        <w:t>]. This program is complemented with hadron-nucleus reactions in fixed target p+A experiments at Fermilab (E772, E886, and soon E906) [</w:t>
      </w:r>
      <w:r>
        <w:rPr>
          <w:rFonts w:eastAsia="Cambria"/>
        </w:rPr>
        <w:t>21</w:t>
      </w:r>
      <w:r w:rsidRPr="003347D5">
        <w:rPr>
          <w:rFonts w:eastAsia="Cambria"/>
        </w:rPr>
        <w:t xml:space="preserve">] at the CERN-SPS. </w:t>
      </w:r>
    </w:p>
    <w:p w14:paraId="33E35141" w14:textId="77777777" w:rsidR="00D556BB" w:rsidRPr="003347D5" w:rsidRDefault="00D556BB" w:rsidP="00C53C75">
      <w:pPr>
        <w:widowControl w:val="0"/>
        <w:autoSpaceDE w:val="0"/>
        <w:autoSpaceDN w:val="0"/>
        <w:adjustRightInd w:val="0"/>
        <w:jc w:val="both"/>
        <w:rPr>
          <w:rFonts w:eastAsia="Cambria"/>
        </w:rPr>
      </w:pPr>
    </w:p>
    <w:p w14:paraId="32B10B46" w14:textId="77777777" w:rsidR="00C53C75" w:rsidRDefault="00D556BB" w:rsidP="00C53C75">
      <w:pPr>
        <w:widowControl w:val="0"/>
        <w:autoSpaceDE w:val="0"/>
        <w:autoSpaceDN w:val="0"/>
        <w:adjustRightInd w:val="0"/>
        <w:jc w:val="both"/>
        <w:rPr>
          <w:rFonts w:eastAsia="Cambria"/>
        </w:rPr>
      </w:pPr>
      <w:r w:rsidRPr="003347D5">
        <w:rPr>
          <w:rFonts w:eastAsia="Cambria"/>
        </w:rPr>
        <w:t>Current measurements at RHIC of the suppression of single hadrons [</w:t>
      </w:r>
      <w:r>
        <w:rPr>
          <w:rFonts w:eastAsia="Cambria"/>
        </w:rPr>
        <w:t>22,23</w:t>
      </w:r>
      <w:r w:rsidRPr="003347D5">
        <w:rPr>
          <w:rFonts w:eastAsia="Cambria"/>
        </w:rPr>
        <w:t>] and back-to-back di-hadron correlations [</w:t>
      </w:r>
      <w:r>
        <w:rPr>
          <w:rFonts w:eastAsia="Cambria"/>
        </w:rPr>
        <w:t>24</w:t>
      </w:r>
      <w:r w:rsidRPr="003347D5">
        <w:rPr>
          <w:rFonts w:eastAsia="Cambria"/>
        </w:rPr>
        <w:t xml:space="preserve">] in d+Au collisions have been interpreted as strong hints that the saturation scale, and </w:t>
      </w:r>
      <w:r>
        <w:rPr>
          <w:rFonts w:eastAsia="Cambria"/>
        </w:rPr>
        <w:t>the onset of saturation effects</w:t>
      </w:r>
      <w:r w:rsidRPr="003347D5">
        <w:rPr>
          <w:rFonts w:eastAsia="Cambria"/>
        </w:rPr>
        <w:t xml:space="preserve"> are accessible at forward rapidities at RHIC [</w:t>
      </w:r>
      <w:r>
        <w:rPr>
          <w:rFonts w:eastAsia="Cambria"/>
        </w:rPr>
        <w:t>25</w:t>
      </w:r>
      <w:r w:rsidRPr="003347D5">
        <w:rPr>
          <w:rFonts w:eastAsia="Cambria"/>
        </w:rPr>
        <w:t>]. At this point, though, these interpretations are not unique, for two main reasons.</w:t>
      </w:r>
    </w:p>
    <w:p w14:paraId="4D0A3C0B" w14:textId="77777777" w:rsidR="00D556BB" w:rsidRPr="003347D5" w:rsidRDefault="00C53C75" w:rsidP="00C53C75">
      <w:pPr>
        <w:widowControl w:val="0"/>
        <w:autoSpaceDE w:val="0"/>
        <w:autoSpaceDN w:val="0"/>
        <w:adjustRightInd w:val="0"/>
        <w:jc w:val="both"/>
        <w:rPr>
          <w:rFonts w:eastAsia="Cambria"/>
        </w:rPr>
      </w:pPr>
      <w:r>
        <w:rPr>
          <w:rFonts w:eastAsia="Cambria"/>
          <w:noProof/>
        </w:rPr>
        <w:drawing>
          <wp:anchor distT="0" distB="0" distL="114300" distR="114300" simplePos="0" relativeHeight="251652096" behindDoc="0" locked="0" layoutInCell="1" allowOverlap="1" wp14:anchorId="107F2987" wp14:editId="7968D0BE">
            <wp:simplePos x="0" y="0"/>
            <wp:positionH relativeFrom="margin">
              <wp:posOffset>51435</wp:posOffset>
            </wp:positionH>
            <wp:positionV relativeFrom="margin">
              <wp:posOffset>5488940</wp:posOffset>
            </wp:positionV>
            <wp:extent cx="2865120" cy="2661920"/>
            <wp:effectExtent l="25400" t="0" r="5080" b="0"/>
            <wp:wrapSquare wrapText="bothSides"/>
            <wp:docPr id="1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65120" cy="2661920"/>
                    </a:xfrm>
                    <a:prstGeom prst="rect">
                      <a:avLst/>
                    </a:prstGeom>
                    <a:noFill/>
                    <a:ln>
                      <a:noFill/>
                    </a:ln>
                  </pic:spPr>
                </pic:pic>
              </a:graphicData>
            </a:graphic>
          </wp:anchor>
        </w:drawing>
      </w:r>
    </w:p>
    <w:p w14:paraId="1CAE5401" w14:textId="77777777" w:rsidR="00C53C75" w:rsidRPr="00C53C75" w:rsidRDefault="00C53C75" w:rsidP="00C53C75">
      <w:pPr>
        <w:pStyle w:val="Caption"/>
        <w:spacing w:before="0" w:after="0"/>
      </w:pPr>
      <w:bookmarkStart w:id="55" w:name="_Ref230966474"/>
      <w:r>
        <w:t xml:space="preserve">Figure </w:t>
      </w:r>
      <w:r w:rsidR="00DA6902">
        <w:fldChar w:fldCharType="begin"/>
      </w:r>
      <w:r w:rsidR="00DA6902">
        <w:instrText xml:space="preserve"> STYLEREF 1 \s </w:instrText>
      </w:r>
      <w:r w:rsidR="00DA6902">
        <w:fldChar w:fldCharType="separate"/>
      </w:r>
      <w:r w:rsidR="004E1635">
        <w:rPr>
          <w:noProof/>
        </w:rPr>
        <w:t>4.6</w:t>
      </w:r>
      <w:r w:rsidR="00DA6902">
        <w:rPr>
          <w:noProof/>
        </w:rPr>
        <w:fldChar w:fldCharType="end"/>
      </w:r>
      <w:r>
        <w:noBreakHyphen/>
      </w:r>
      <w:r w:rsidR="00DA6902">
        <w:fldChar w:fldCharType="begin"/>
      </w:r>
      <w:r w:rsidR="00DA6902">
        <w:instrText xml:space="preserve"> SEQ Figure \* ARABIC \s 1 </w:instrText>
      </w:r>
      <w:r w:rsidR="00DA6902">
        <w:fldChar w:fldCharType="separate"/>
      </w:r>
      <w:r w:rsidR="004E1635">
        <w:rPr>
          <w:noProof/>
        </w:rPr>
        <w:t>1</w:t>
      </w:r>
      <w:r w:rsidR="00DA6902">
        <w:rPr>
          <w:noProof/>
        </w:rPr>
        <w:fldChar w:fldCharType="end"/>
      </w:r>
      <w:bookmarkEnd w:id="55"/>
      <w:r>
        <w:rPr>
          <w:b w:val="0"/>
        </w:rPr>
        <w:t>:</w:t>
      </w:r>
      <w:r>
        <w:t xml:space="preserve">  </w:t>
      </w:r>
      <w:r w:rsidRPr="005456A6">
        <w:rPr>
          <w:rFonts w:eastAsia="Cambria"/>
          <w:b w:val="0"/>
        </w:rPr>
        <w:t>Kinematic coverage in the x-Q</w:t>
      </w:r>
      <w:r w:rsidRPr="005456A6">
        <w:rPr>
          <w:rFonts w:eastAsia="Cambria"/>
          <w:b w:val="0"/>
          <w:vertAlign w:val="superscript"/>
        </w:rPr>
        <w:t>2</w:t>
      </w:r>
      <w:r w:rsidRPr="005456A6">
        <w:rPr>
          <w:rFonts w:eastAsia="Cambria"/>
          <w:b w:val="0"/>
        </w:rPr>
        <w:t xml:space="preserve"> plane for p+A collisions at RHIC, along with previous e+A measurements, the kinematic reach of an electron-ion collider (EIC), and estimates for the saturation scale Qs in Au nuclei and protons. Lines are illustrative of the range in x and Q</w:t>
      </w:r>
      <w:r w:rsidRPr="005456A6">
        <w:rPr>
          <w:rFonts w:eastAsia="Cambria"/>
          <w:b w:val="0"/>
          <w:vertAlign w:val="superscript"/>
        </w:rPr>
        <w:t>2</w:t>
      </w:r>
      <w:r w:rsidRPr="005456A6">
        <w:rPr>
          <w:rFonts w:eastAsia="Cambria"/>
          <w:b w:val="0"/>
        </w:rPr>
        <w:t xml:space="preserve"> covered with hadrons at various rapidities.</w:t>
      </w:r>
    </w:p>
    <w:p w14:paraId="66D97451" w14:textId="77777777" w:rsidR="00C53C75" w:rsidRDefault="00C53C75" w:rsidP="00C53C75">
      <w:pPr>
        <w:widowControl w:val="0"/>
        <w:autoSpaceDE w:val="0"/>
        <w:autoSpaceDN w:val="0"/>
        <w:adjustRightInd w:val="0"/>
        <w:jc w:val="both"/>
        <w:rPr>
          <w:rFonts w:eastAsia="Cambria"/>
        </w:rPr>
      </w:pPr>
    </w:p>
    <w:p w14:paraId="3F502BFB" w14:textId="77777777" w:rsidR="00D556BB" w:rsidRPr="003347D5" w:rsidRDefault="00D556BB" w:rsidP="00C53C75">
      <w:pPr>
        <w:widowControl w:val="0"/>
        <w:autoSpaceDE w:val="0"/>
        <w:autoSpaceDN w:val="0"/>
        <w:adjustRightInd w:val="0"/>
        <w:jc w:val="both"/>
        <w:rPr>
          <w:rFonts w:eastAsia="Cambria"/>
        </w:rPr>
      </w:pPr>
      <w:r w:rsidRPr="003347D5">
        <w:rPr>
          <w:rFonts w:eastAsia="Cambria"/>
        </w:rPr>
        <w:t>First, as shown in</w:t>
      </w:r>
      <w:r>
        <w:rPr>
          <w:rFonts w:eastAsia="Cambria"/>
        </w:rPr>
        <w:t xml:space="preserve"> </w:t>
      </w:r>
      <w:r w:rsidR="00985961">
        <w:rPr>
          <w:rFonts w:eastAsia="Cambria"/>
        </w:rPr>
        <w:fldChar w:fldCharType="begin"/>
      </w:r>
      <w:r w:rsidR="005456A6">
        <w:rPr>
          <w:rFonts w:eastAsia="Cambria"/>
        </w:rPr>
        <w:instrText xml:space="preserve"> REF _Ref230966474 \h </w:instrText>
      </w:r>
      <w:r w:rsidR="00985961">
        <w:rPr>
          <w:rFonts w:eastAsia="Cambria"/>
        </w:rPr>
      </w:r>
      <w:r w:rsidR="00985961">
        <w:rPr>
          <w:rFonts w:eastAsia="Cambria"/>
        </w:rPr>
        <w:fldChar w:fldCharType="separate"/>
      </w:r>
      <w:r w:rsidR="004E1635">
        <w:t xml:space="preserve">Figure </w:t>
      </w:r>
      <w:r w:rsidR="004E1635">
        <w:rPr>
          <w:noProof/>
        </w:rPr>
        <w:t>4.6</w:t>
      </w:r>
      <w:r w:rsidR="004E1635">
        <w:noBreakHyphen/>
      </w:r>
      <w:r w:rsidR="004E1635">
        <w:rPr>
          <w:noProof/>
        </w:rPr>
        <w:t>1</w:t>
      </w:r>
      <w:r w:rsidR="00985961">
        <w:rPr>
          <w:rFonts w:eastAsia="Cambria"/>
        </w:rPr>
        <w:fldChar w:fldCharType="end"/>
      </w:r>
      <w:r w:rsidRPr="00163D3E">
        <w:rPr>
          <w:rFonts w:eastAsia="Cambria"/>
        </w:rPr>
        <w:t>,</w:t>
      </w:r>
      <w:r w:rsidRPr="003347D5">
        <w:rPr>
          <w:rFonts w:eastAsia="Cambria"/>
        </w:rPr>
        <w:t xml:space="preserve"> for the kinematic reach of RHIC energies the saturation scale is moderate, on the order of a few GeV</w:t>
      </w:r>
      <w:r w:rsidRPr="003347D5">
        <w:rPr>
          <w:rFonts w:eastAsia="Cambria"/>
          <w:vertAlign w:val="superscript"/>
        </w:rPr>
        <w:t>2</w:t>
      </w:r>
      <w:r w:rsidRPr="003347D5">
        <w:rPr>
          <w:rFonts w:eastAsia="Cambria"/>
        </w:rPr>
        <w:t>, so measurements sensitive to the saturation scale are by necessity limited to semi-hard processes, and effects due to kinematic limits must be fully addressed. To some level this can be addressed at the LHC, where the larger energies allow for measurements deeper into the saturation regime, especially at forward rapidities. First measurements have been made at mid-rapidity by ALICE [</w:t>
      </w:r>
      <w:r>
        <w:rPr>
          <w:rFonts w:eastAsia="Cambria"/>
        </w:rPr>
        <w:t>26</w:t>
      </w:r>
      <w:r w:rsidRPr="003347D5">
        <w:rPr>
          <w:rFonts w:eastAsia="Cambria"/>
        </w:rPr>
        <w:t>], which correspond approximately to y=3-4 at RHIC. This measurement shows no suppression of single hadrons for p</w:t>
      </w:r>
      <w:r w:rsidRPr="00C53C75">
        <w:rPr>
          <w:rFonts w:eastAsia="Cambria"/>
          <w:vertAlign w:val="subscript"/>
        </w:rPr>
        <w:t>T</w:t>
      </w:r>
      <w:r w:rsidRPr="003347D5">
        <w:rPr>
          <w:rFonts w:eastAsia="Cambria"/>
        </w:rPr>
        <w:t xml:space="preserve"> &gt; 2 GeV</w:t>
      </w:r>
      <w:r w:rsidR="00C53C75">
        <w:rPr>
          <w:rFonts w:eastAsia="Cambria"/>
        </w:rPr>
        <w:t>/c</w:t>
      </w:r>
      <w:r w:rsidRPr="003347D5">
        <w:rPr>
          <w:rFonts w:eastAsia="Cambria"/>
        </w:rPr>
        <w:t>, as predicted by saturation models [</w:t>
      </w:r>
      <w:r>
        <w:rPr>
          <w:rFonts w:eastAsia="Cambria"/>
        </w:rPr>
        <w:t>27,28</w:t>
      </w:r>
      <w:r w:rsidRPr="003347D5">
        <w:rPr>
          <w:rFonts w:eastAsia="Cambria"/>
        </w:rPr>
        <w:t>], however,</w:t>
      </w:r>
      <w:r>
        <w:rPr>
          <w:rFonts w:eastAsia="Cambria"/>
        </w:rPr>
        <w:t xml:space="preserve"> </w:t>
      </w:r>
      <w:r w:rsidRPr="003347D5">
        <w:rPr>
          <w:rFonts w:eastAsia="Cambria"/>
        </w:rPr>
        <w:t>alternative models also predi</w:t>
      </w:r>
      <w:r>
        <w:rPr>
          <w:rFonts w:eastAsia="Cambria"/>
        </w:rPr>
        <w:t>ct this feature of the data [29</w:t>
      </w:r>
      <w:r w:rsidRPr="003347D5">
        <w:rPr>
          <w:rFonts w:eastAsia="Cambria"/>
        </w:rPr>
        <w:t>]. Key tests at the LHC will come at more forward rapidities, where saturation effects are</w:t>
      </w:r>
      <w:r w:rsidR="00EA1D0E">
        <w:rPr>
          <w:rFonts w:eastAsia="Cambria"/>
        </w:rPr>
        <w:t xml:space="preserve"> expected to be</w:t>
      </w:r>
      <w:r w:rsidRPr="003347D5">
        <w:rPr>
          <w:rFonts w:eastAsia="Cambria"/>
        </w:rPr>
        <w:t xml:space="preserve"> stronger and distinct from other descriptions [</w:t>
      </w:r>
      <w:r>
        <w:rPr>
          <w:rFonts w:eastAsia="Cambria"/>
        </w:rPr>
        <w:t>28,29</w:t>
      </w:r>
      <w:r w:rsidRPr="003347D5">
        <w:rPr>
          <w:rFonts w:eastAsia="Cambria"/>
        </w:rPr>
        <w:t>].</w:t>
      </w:r>
    </w:p>
    <w:p w14:paraId="01B40CE3" w14:textId="77777777" w:rsidR="00D92E2B" w:rsidRDefault="00D92E2B" w:rsidP="00C53C75">
      <w:pPr>
        <w:widowControl w:val="0"/>
        <w:autoSpaceDE w:val="0"/>
        <w:autoSpaceDN w:val="0"/>
        <w:adjustRightInd w:val="0"/>
        <w:jc w:val="both"/>
        <w:rPr>
          <w:rFonts w:eastAsia="Cambria"/>
        </w:rPr>
      </w:pPr>
    </w:p>
    <w:p w14:paraId="735F05A0" w14:textId="77777777" w:rsidR="00D556BB" w:rsidRPr="00C53C75" w:rsidRDefault="00D556BB" w:rsidP="00D556BB">
      <w:pPr>
        <w:widowControl w:val="0"/>
        <w:autoSpaceDE w:val="0"/>
        <w:autoSpaceDN w:val="0"/>
        <w:adjustRightInd w:val="0"/>
        <w:jc w:val="both"/>
        <w:rPr>
          <w:rFonts w:eastAsia="Cambria"/>
        </w:rPr>
      </w:pPr>
      <w:r w:rsidRPr="003347D5">
        <w:rPr>
          <w:rFonts w:eastAsia="Cambria"/>
        </w:rPr>
        <w:t>Second, and more important</w:t>
      </w:r>
      <w:r>
        <w:rPr>
          <w:rFonts w:eastAsia="Cambria"/>
        </w:rPr>
        <w:t>ly, in measurements to date in p</w:t>
      </w:r>
      <w:r w:rsidRPr="003347D5">
        <w:rPr>
          <w:rFonts w:eastAsia="Cambria"/>
        </w:rPr>
        <w:t>+A collisions both the entrance and exit channels have components that interact strongly, leading to severe complications in the theoretical treatment. In p+A collisions, these complications can be ameliorated by removing the strong interaction from the final state, using photons and Drell-Yan electrons. Beyond this, the possibility of using polarized protons at RHIC to probe saturation</w:t>
      </w:r>
      <w:r>
        <w:rPr>
          <w:rFonts w:eastAsia="Cambria"/>
        </w:rPr>
        <w:t xml:space="preserve"> </w:t>
      </w:r>
      <w:r w:rsidRPr="003347D5">
        <w:rPr>
          <w:rFonts w:eastAsia="Cambria"/>
        </w:rPr>
        <w:t>phenomena is just beginning to be explored [</w:t>
      </w:r>
      <w:r>
        <w:rPr>
          <w:rFonts w:eastAsia="Cambria"/>
        </w:rPr>
        <w:t>30</w:t>
      </w:r>
      <w:r w:rsidRPr="003347D5">
        <w:rPr>
          <w:rFonts w:eastAsia="Cambria"/>
        </w:rPr>
        <w:t>], utilizing the large transverse single-spin asymmetries seen in p+p collisions at forward rapidity (which do not require a polarized ion beam) to explore the onset of saturation.</w:t>
      </w:r>
    </w:p>
    <w:p w14:paraId="1F67CEEE" w14:textId="77777777" w:rsidR="005456A6" w:rsidRDefault="005456A6" w:rsidP="005456A6">
      <w:pPr>
        <w:widowControl w:val="0"/>
        <w:autoSpaceDE w:val="0"/>
        <w:autoSpaceDN w:val="0"/>
        <w:adjustRightInd w:val="0"/>
        <w:jc w:val="both"/>
        <w:rPr>
          <w:rFonts w:eastAsia="Cambria"/>
          <w:b/>
        </w:rPr>
      </w:pPr>
    </w:p>
    <w:p w14:paraId="6C7A37FB" w14:textId="77777777" w:rsidR="00D556BB" w:rsidRPr="00C53C75" w:rsidRDefault="00D556BB" w:rsidP="00C53C75">
      <w:pPr>
        <w:widowControl w:val="0"/>
        <w:autoSpaceDE w:val="0"/>
        <w:autoSpaceDN w:val="0"/>
        <w:adjustRightInd w:val="0"/>
        <w:jc w:val="both"/>
        <w:rPr>
          <w:rFonts w:eastAsia="Cambria"/>
          <w:b/>
        </w:rPr>
      </w:pPr>
      <w:r w:rsidRPr="00C96FF1">
        <w:rPr>
          <w:rFonts w:eastAsia="Cambria"/>
        </w:rPr>
        <w:t xml:space="preserve">Observables sensitive to parton saturation: Till today the golden channel at RHIC to observe strong hints of saturation are di-hadron correlations. The STAR di-hadron correlation results from Run 8 are shown in </w:t>
      </w:r>
      <w:r w:rsidR="00917265">
        <w:rPr>
          <w:rFonts w:eastAsia="Cambria"/>
        </w:rPr>
        <w:t xml:space="preserve">Figure 4.6-2, </w:t>
      </w:r>
      <w:r w:rsidRPr="00C96FF1">
        <w:rPr>
          <w:rFonts w:eastAsia="Cambria"/>
        </w:rPr>
        <w:t xml:space="preserve">it </w:t>
      </w:r>
      <w:r w:rsidRPr="00C96FF1">
        <w:rPr>
          <w:rFonts w:eastAsia="Cambria" w:cs="CMR10"/>
          <w:szCs w:val="22"/>
        </w:rPr>
        <w:t xml:space="preserve">shows the (efficiency uncorrected) probability to find an associated </w:t>
      </w:r>
      <w:r w:rsidRPr="00C96FF1">
        <w:rPr>
          <w:rFonts w:ascii="Symbol" w:eastAsia="Cambria" w:hAnsi="Symbol" w:cs="CMR10"/>
          <w:szCs w:val="22"/>
        </w:rPr>
        <w:t></w:t>
      </w:r>
      <w:r w:rsidRPr="00C96FF1">
        <w:rPr>
          <w:rFonts w:ascii="CMR10" w:eastAsia="Cambria" w:hAnsi="CMR10" w:cs="CMR10"/>
          <w:szCs w:val="22"/>
          <w:vertAlign w:val="superscript"/>
        </w:rPr>
        <w:t>0</w:t>
      </w:r>
      <w:r w:rsidRPr="00C96FF1">
        <w:rPr>
          <w:rFonts w:eastAsia="Cambria" w:cs="CMR10"/>
          <w:szCs w:val="16"/>
        </w:rPr>
        <w:t xml:space="preserve"> </w:t>
      </w:r>
      <w:r w:rsidRPr="00C96FF1">
        <w:rPr>
          <w:rFonts w:eastAsia="Cambria" w:cs="CMR10"/>
          <w:szCs w:val="22"/>
        </w:rPr>
        <w:t xml:space="preserve">given a trigger </w:t>
      </w:r>
      <w:r w:rsidRPr="00C96FF1">
        <w:rPr>
          <w:rFonts w:ascii="Symbol" w:eastAsia="Cambria" w:hAnsi="Symbol" w:cs="CMR10"/>
          <w:szCs w:val="22"/>
        </w:rPr>
        <w:t></w:t>
      </w:r>
      <w:r w:rsidRPr="00C96FF1">
        <w:rPr>
          <w:rFonts w:ascii="CMR10" w:eastAsia="Cambria" w:hAnsi="CMR10" w:cs="CMR10"/>
          <w:szCs w:val="22"/>
          <w:vertAlign w:val="superscript"/>
        </w:rPr>
        <w:t>0</w:t>
      </w:r>
      <w:r w:rsidRPr="00C96FF1">
        <w:rPr>
          <w:rFonts w:eastAsia="Cambria" w:cs="CMR10"/>
          <w:szCs w:val="22"/>
        </w:rPr>
        <w:t xml:space="preserve">, both in the forward region covered by STAR’s Forward Meson Spectrometer (FMS). </w:t>
      </w:r>
      <w:r w:rsidRPr="00C96FF1">
        <w:rPr>
          <w:rFonts w:eastAsia="Cambria"/>
        </w:rPr>
        <w:t xml:space="preserve">Shown is the coincidence signal versus azimuthal angle difference between the two pions in </w:t>
      </w:r>
      <w:r w:rsidRPr="0027230B">
        <w:rPr>
          <w:rFonts w:eastAsia="Cambria"/>
          <w:iCs/>
        </w:rPr>
        <w:t>p</w:t>
      </w:r>
      <w:r w:rsidRPr="0027230B">
        <w:rPr>
          <w:rFonts w:eastAsia="Cambria"/>
        </w:rPr>
        <w:t>+</w:t>
      </w:r>
      <w:r w:rsidRPr="0027230B">
        <w:rPr>
          <w:rFonts w:eastAsia="Cambria"/>
          <w:iCs/>
        </w:rPr>
        <w:t>p</w:t>
      </w:r>
      <w:r w:rsidRPr="00C96FF1">
        <w:rPr>
          <w:rFonts w:eastAsia="Cambria"/>
          <w:i/>
          <w:iCs/>
        </w:rPr>
        <w:t xml:space="preserve"> </w:t>
      </w:r>
      <w:r w:rsidRPr="00C96FF1">
        <w:rPr>
          <w:rFonts w:eastAsia="Cambria"/>
        </w:rPr>
        <w:t xml:space="preserve">collisions (left) compared to peripheral (center) and central </w:t>
      </w:r>
      <w:r w:rsidRPr="0027230B">
        <w:rPr>
          <w:rFonts w:eastAsia="Cambria"/>
          <w:iCs/>
        </w:rPr>
        <w:t>d</w:t>
      </w:r>
      <w:r w:rsidRPr="00C96FF1">
        <w:rPr>
          <w:rFonts w:eastAsia="Cambria"/>
        </w:rPr>
        <w:t>+Au collisions (right) [31]. The</w:t>
      </w:r>
      <w:r w:rsidRPr="00C96FF1">
        <w:rPr>
          <w:rFonts w:eastAsia="Cambria"/>
          <w:i/>
          <w:iCs/>
        </w:rPr>
        <w:t xml:space="preserve"> </w:t>
      </w:r>
      <w:r w:rsidRPr="00C96FF1">
        <w:rPr>
          <w:rFonts w:eastAsia="Cambria"/>
        </w:rPr>
        <w:t xml:space="preserve">trigger and associated </w:t>
      </w:r>
      <w:r w:rsidRPr="00C96FF1">
        <w:rPr>
          <w:rFonts w:eastAsia="Cambria"/>
          <w:i/>
          <w:iCs/>
        </w:rPr>
        <w:t>p</w:t>
      </w:r>
      <w:r w:rsidRPr="00C96FF1">
        <w:rPr>
          <w:rFonts w:eastAsia="Cambria"/>
          <w:i/>
          <w:iCs/>
          <w:vertAlign w:val="subscript"/>
        </w:rPr>
        <w:t>T</w:t>
      </w:r>
      <w:r w:rsidRPr="00C96FF1">
        <w:rPr>
          <w:rFonts w:eastAsia="Cambria"/>
          <w:i/>
          <w:iCs/>
        </w:rPr>
        <w:t xml:space="preserve"> </w:t>
      </w:r>
      <w:r w:rsidRPr="00C96FF1">
        <w:rPr>
          <w:rFonts w:eastAsia="Cambria"/>
        </w:rPr>
        <w:t>ranges are indicated in the figure. All the distributions present two signal</w:t>
      </w:r>
      <w:r w:rsidRPr="00C96FF1">
        <w:rPr>
          <w:rFonts w:eastAsia="Cambria"/>
          <w:i/>
          <w:iCs/>
        </w:rPr>
        <w:t xml:space="preserve"> </w:t>
      </w:r>
      <w:r w:rsidRPr="00C96FF1">
        <w:rPr>
          <w:rFonts w:eastAsia="Cambria"/>
        </w:rPr>
        <w:t>components, surmounting a constant background representing the underlying event contribution</w:t>
      </w:r>
      <w:r w:rsidRPr="00C96FF1">
        <w:rPr>
          <w:rFonts w:eastAsia="Cambria"/>
          <w:i/>
          <w:iCs/>
        </w:rPr>
        <w:t xml:space="preserve"> </w:t>
      </w:r>
      <w:r w:rsidRPr="00C96FF1">
        <w:rPr>
          <w:rFonts w:eastAsia="Cambria"/>
        </w:rPr>
        <w:t xml:space="preserve">(larger in </w:t>
      </w:r>
      <w:r w:rsidRPr="00C96FF1">
        <w:rPr>
          <w:rFonts w:eastAsia="Cambria"/>
          <w:i/>
          <w:iCs/>
        </w:rPr>
        <w:t>d</w:t>
      </w:r>
      <w:r w:rsidRPr="00C96FF1">
        <w:rPr>
          <w:rFonts w:eastAsia="Cambria"/>
        </w:rPr>
        <w:t>+Au). The near-side peak represents the contribution from pairs of pions belonging to</w:t>
      </w:r>
      <w:r w:rsidRPr="00C96FF1">
        <w:rPr>
          <w:rFonts w:eastAsia="Cambria"/>
          <w:i/>
          <w:iCs/>
        </w:rPr>
        <w:t xml:space="preserve"> </w:t>
      </w:r>
      <w:r w:rsidRPr="00C96FF1">
        <w:rPr>
          <w:rFonts w:eastAsia="Cambria"/>
        </w:rPr>
        <w:t>the same jet. It is not expected to be affected by saturation effects, therefore it is a useful tool to</w:t>
      </w:r>
      <w:r w:rsidRPr="00C96FF1">
        <w:rPr>
          <w:rFonts w:eastAsia="Cambria"/>
          <w:i/>
          <w:iCs/>
        </w:rPr>
        <w:t xml:space="preserve"> </w:t>
      </w:r>
      <w:r w:rsidRPr="00C96FF1">
        <w:rPr>
          <w:rFonts w:eastAsia="Cambria"/>
        </w:rPr>
        <w:t>check the effective amount of broadening in the away-side peak. This away-side peak represents</w:t>
      </w:r>
      <w:r w:rsidRPr="00C96FF1">
        <w:rPr>
          <w:rFonts w:eastAsia="Cambria"/>
          <w:i/>
          <w:iCs/>
        </w:rPr>
        <w:t xml:space="preserve"> </w:t>
      </w:r>
      <w:r w:rsidRPr="00C96FF1">
        <w:rPr>
          <w:rFonts w:eastAsia="Cambria"/>
        </w:rPr>
        <w:t>the back-to-back contribution to the coincidence probability, which should disappear in going from</w:t>
      </w:r>
      <w:r w:rsidR="00C53C75" w:rsidRPr="00C96FF1">
        <w:rPr>
          <w:rFonts w:eastAsia="Cambria"/>
        </w:rPr>
        <w:t xml:space="preserve"> </w:t>
      </w:r>
      <w:r w:rsidRPr="00C96FF1">
        <w:rPr>
          <w:rFonts w:eastAsia="Cambria"/>
          <w:i/>
          <w:iCs/>
        </w:rPr>
        <w:t>p</w:t>
      </w:r>
      <w:r w:rsidRPr="00C96FF1">
        <w:rPr>
          <w:rFonts w:eastAsia="Cambria"/>
        </w:rPr>
        <w:t>+</w:t>
      </w:r>
      <w:r w:rsidRPr="00C96FF1">
        <w:rPr>
          <w:rFonts w:eastAsia="Cambria"/>
          <w:i/>
          <w:iCs/>
        </w:rPr>
        <w:t xml:space="preserve">p </w:t>
      </w:r>
      <w:r w:rsidRPr="00C96FF1">
        <w:rPr>
          <w:rFonts w:eastAsia="Cambria"/>
        </w:rPr>
        <w:t xml:space="preserve">to </w:t>
      </w:r>
      <w:r w:rsidRPr="0027230B">
        <w:rPr>
          <w:rFonts w:eastAsia="Cambria"/>
          <w:iCs/>
        </w:rPr>
        <w:t>d</w:t>
      </w:r>
      <w:r w:rsidRPr="00C96FF1">
        <w:rPr>
          <w:rFonts w:eastAsia="Cambria"/>
        </w:rPr>
        <w:t xml:space="preserve">+Au if saturation sets in. The data show that the width of the near-side peak remains nearly unchanged from </w:t>
      </w:r>
      <w:r w:rsidRPr="0027230B">
        <w:rPr>
          <w:rFonts w:eastAsia="Cambria"/>
          <w:iCs/>
        </w:rPr>
        <w:t>p</w:t>
      </w:r>
      <w:r w:rsidRPr="0027230B">
        <w:rPr>
          <w:rFonts w:eastAsia="Cambria"/>
        </w:rPr>
        <w:t>+</w:t>
      </w:r>
      <w:r w:rsidRPr="0027230B">
        <w:rPr>
          <w:rFonts w:eastAsia="Cambria"/>
          <w:iCs/>
        </w:rPr>
        <w:t>p</w:t>
      </w:r>
      <w:r w:rsidRPr="00C96FF1">
        <w:rPr>
          <w:rFonts w:eastAsia="Cambria"/>
          <w:i/>
          <w:iCs/>
        </w:rPr>
        <w:t xml:space="preserve"> </w:t>
      </w:r>
      <w:r w:rsidRPr="00C96FF1">
        <w:rPr>
          <w:rFonts w:eastAsia="Cambria"/>
        </w:rPr>
        <w:t xml:space="preserve">to </w:t>
      </w:r>
      <w:r w:rsidRPr="0027230B">
        <w:rPr>
          <w:rFonts w:eastAsia="Cambria"/>
          <w:iCs/>
        </w:rPr>
        <w:t>d</w:t>
      </w:r>
      <w:r w:rsidRPr="0027230B">
        <w:rPr>
          <w:rFonts w:eastAsia="Cambria"/>
        </w:rPr>
        <w:t>+</w:t>
      </w:r>
      <w:r w:rsidRPr="00C96FF1">
        <w:rPr>
          <w:rFonts w:eastAsia="Cambria"/>
        </w:rPr>
        <w:t xml:space="preserve">Au, and particularly from peripheral to central </w:t>
      </w:r>
      <w:r w:rsidRPr="00C96FF1">
        <w:rPr>
          <w:rFonts w:eastAsia="Cambria"/>
          <w:i/>
          <w:iCs/>
        </w:rPr>
        <w:t>d</w:t>
      </w:r>
      <w:r w:rsidRPr="00C96FF1">
        <w:rPr>
          <w:rFonts w:eastAsia="Cambria"/>
        </w:rPr>
        <w:t xml:space="preserve">+Au collisions. Central </w:t>
      </w:r>
      <w:r w:rsidRPr="0027230B">
        <w:rPr>
          <w:rFonts w:eastAsia="Cambria"/>
          <w:iCs/>
        </w:rPr>
        <w:t>d</w:t>
      </w:r>
      <w:r w:rsidRPr="00C96FF1">
        <w:rPr>
          <w:rFonts w:eastAsia="Cambria"/>
        </w:rPr>
        <w:t xml:space="preserve">+Au collisions show a substantially reduced away side peak that is significantly broadened. Shown in the right plot of </w:t>
      </w:r>
      <w:r w:rsidR="00917265">
        <w:rPr>
          <w:rFonts w:eastAsia="Cambria"/>
        </w:rPr>
        <w:t xml:space="preserve">Figure 4.6-2 </w:t>
      </w:r>
      <w:r w:rsidRPr="00C96FF1">
        <w:rPr>
          <w:rFonts w:eastAsia="Cambria"/>
        </w:rPr>
        <w:t>is a comparison with theoretical expectations using the CGC framework. The calculation use</w:t>
      </w:r>
      <w:r w:rsidRPr="00021D23">
        <w:rPr>
          <w:rFonts w:eastAsia="Cambria"/>
        </w:rPr>
        <w:t xml:space="preserve">s a fixed saturation scale </w:t>
      </w:r>
      <w:r w:rsidRPr="00021D23">
        <w:rPr>
          <w:rFonts w:eastAsia="Cambria"/>
          <w:i/>
          <w:iCs/>
        </w:rPr>
        <w:t xml:space="preserve">Qs </w:t>
      </w:r>
      <w:r w:rsidRPr="00021D23">
        <w:rPr>
          <w:rFonts w:eastAsia="Cambria"/>
        </w:rPr>
        <w:t>and considers valence quarks in the deuteron scattering off low-</w:t>
      </w:r>
      <w:r w:rsidRPr="00021D23">
        <w:rPr>
          <w:rFonts w:eastAsia="Cambria"/>
          <w:i/>
          <w:iCs/>
        </w:rPr>
        <w:t xml:space="preserve">x </w:t>
      </w:r>
      <w:r w:rsidRPr="00021D23">
        <w:rPr>
          <w:rFonts w:eastAsia="Cambria"/>
        </w:rPr>
        <w:t xml:space="preserve">gluons in the nucleus with impact parameter </w:t>
      </w:r>
      <w:r w:rsidRPr="00021D23">
        <w:rPr>
          <w:rFonts w:eastAsia="Cambria"/>
          <w:i/>
          <w:iCs/>
        </w:rPr>
        <w:t xml:space="preserve">b </w:t>
      </w:r>
      <w:r w:rsidRPr="00021D23">
        <w:rPr>
          <w:rFonts w:eastAsia="Cambria"/>
        </w:rPr>
        <w:t>= 0 [</w:t>
      </w:r>
      <w:r>
        <w:rPr>
          <w:rFonts w:eastAsia="Cambria"/>
        </w:rPr>
        <w:t>32,33</w:t>
      </w:r>
      <w:r w:rsidRPr="00021D23">
        <w:rPr>
          <w:rFonts w:eastAsia="Cambria"/>
        </w:rPr>
        <w:t>].</w:t>
      </w:r>
    </w:p>
    <w:p w14:paraId="27C288E1" w14:textId="77777777" w:rsidR="00D556BB" w:rsidRPr="00B02B36" w:rsidRDefault="00952E3F" w:rsidP="00B02B36">
      <w:pPr>
        <w:widowControl w:val="0"/>
        <w:autoSpaceDE w:val="0"/>
        <w:autoSpaceDN w:val="0"/>
        <w:adjustRightInd w:val="0"/>
        <w:jc w:val="both"/>
        <w:rPr>
          <w:rFonts w:eastAsia="Cambria"/>
        </w:rPr>
      </w:pPr>
      <w:r>
        <w:rPr>
          <w:rFonts w:eastAsia="Cambria"/>
          <w:noProof/>
        </w:rPr>
        <w:drawing>
          <wp:inline distT="0" distB="0" distL="0" distR="0" wp14:anchorId="451D0BC6" wp14:editId="0659836D">
            <wp:extent cx="5374640" cy="1879600"/>
            <wp:effectExtent l="0" t="0" r="10160" b="0"/>
            <wp:docPr id="9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74640" cy="1879600"/>
                    </a:xfrm>
                    <a:prstGeom prst="rect">
                      <a:avLst/>
                    </a:prstGeom>
                    <a:noFill/>
                    <a:ln>
                      <a:noFill/>
                    </a:ln>
                  </pic:spPr>
                </pic:pic>
              </a:graphicData>
            </a:graphic>
          </wp:inline>
        </w:drawing>
      </w:r>
      <w:bookmarkStart w:id="56" w:name="_Ref230966616"/>
      <w:r w:rsidR="005456A6" w:rsidRPr="00C53C75">
        <w:rPr>
          <w:b/>
        </w:rPr>
        <w:t xml:space="preserve">Figure </w:t>
      </w:r>
      <w:r w:rsidR="00985961" w:rsidRPr="00C53C75">
        <w:rPr>
          <w:b/>
        </w:rPr>
        <w:fldChar w:fldCharType="begin"/>
      </w:r>
      <w:r w:rsidR="00A72E33" w:rsidRPr="00C53C75">
        <w:rPr>
          <w:b/>
        </w:rPr>
        <w:instrText xml:space="preserve"> STYLEREF 1 \s </w:instrText>
      </w:r>
      <w:r w:rsidR="00985961" w:rsidRPr="00C53C75">
        <w:rPr>
          <w:b/>
        </w:rPr>
        <w:fldChar w:fldCharType="separate"/>
      </w:r>
      <w:r w:rsidR="004E1635">
        <w:rPr>
          <w:b/>
          <w:noProof/>
        </w:rPr>
        <w:t>4.6</w:t>
      </w:r>
      <w:r w:rsidR="00985961" w:rsidRPr="00C53C75">
        <w:rPr>
          <w:b/>
        </w:rPr>
        <w:fldChar w:fldCharType="end"/>
      </w:r>
      <w:r w:rsidR="00582C32" w:rsidRPr="00C53C75">
        <w:rPr>
          <w:b/>
        </w:rPr>
        <w:noBreakHyphen/>
      </w:r>
      <w:r w:rsidR="00985961" w:rsidRPr="00C53C75">
        <w:rPr>
          <w:b/>
        </w:rPr>
        <w:fldChar w:fldCharType="begin"/>
      </w:r>
      <w:r w:rsidR="00A72E33" w:rsidRPr="00C53C75">
        <w:rPr>
          <w:b/>
        </w:rPr>
        <w:instrText xml:space="preserve"> SEQ Figure \* ARABIC \s 1 </w:instrText>
      </w:r>
      <w:r w:rsidR="00985961" w:rsidRPr="00C53C75">
        <w:rPr>
          <w:b/>
        </w:rPr>
        <w:fldChar w:fldCharType="separate"/>
      </w:r>
      <w:r w:rsidR="004E1635">
        <w:rPr>
          <w:b/>
          <w:noProof/>
        </w:rPr>
        <w:t>2</w:t>
      </w:r>
      <w:r w:rsidR="00985961" w:rsidRPr="00C53C75">
        <w:rPr>
          <w:b/>
        </w:rPr>
        <w:fldChar w:fldCharType="end"/>
      </w:r>
      <w:bookmarkEnd w:id="56"/>
      <w:r w:rsidR="00D556BB" w:rsidRPr="00C53C75">
        <w:rPr>
          <w:b/>
        </w:rPr>
        <w:t>:</w:t>
      </w:r>
      <w:r w:rsidR="00D556BB">
        <w:t xml:space="preserve"> </w:t>
      </w:r>
      <w:r w:rsidR="00D556BB">
        <w:rPr>
          <w:rFonts w:eastAsia="Cambria"/>
        </w:rPr>
        <w:t xml:space="preserve"> </w:t>
      </w:r>
      <w:r w:rsidR="00D556BB" w:rsidRPr="005456A6">
        <w:rPr>
          <w:rFonts w:eastAsia="Cambria"/>
        </w:rPr>
        <w:t xml:space="preserve">Uncorrected coincidence signal versus azimuthal angle difference between two forward neutral pions in </w:t>
      </w:r>
      <w:r w:rsidR="00D556BB" w:rsidRPr="0027230B">
        <w:rPr>
          <w:rFonts w:eastAsia="Cambria"/>
          <w:iCs/>
        </w:rPr>
        <w:t>p</w:t>
      </w:r>
      <w:r w:rsidR="00D556BB" w:rsidRPr="0027230B">
        <w:rPr>
          <w:rFonts w:eastAsia="Cambria"/>
        </w:rPr>
        <w:t>+</w:t>
      </w:r>
      <w:r w:rsidR="00D556BB" w:rsidRPr="0027230B">
        <w:rPr>
          <w:rFonts w:eastAsia="Cambria"/>
          <w:iCs/>
        </w:rPr>
        <w:t>p</w:t>
      </w:r>
      <w:r w:rsidR="00D556BB" w:rsidRPr="005456A6">
        <w:rPr>
          <w:rFonts w:eastAsia="Cambria"/>
          <w:i/>
          <w:iCs/>
        </w:rPr>
        <w:t xml:space="preserve"> </w:t>
      </w:r>
      <w:r w:rsidR="00D556BB" w:rsidRPr="005456A6">
        <w:rPr>
          <w:rFonts w:eastAsia="Cambria"/>
        </w:rPr>
        <w:t xml:space="preserve">collisions (left) compared to peripheral (center) and central </w:t>
      </w:r>
      <w:r w:rsidR="00D556BB" w:rsidRPr="0027230B">
        <w:rPr>
          <w:rFonts w:eastAsia="Cambria"/>
          <w:iCs/>
        </w:rPr>
        <w:t>d</w:t>
      </w:r>
      <w:r w:rsidR="00D556BB" w:rsidRPr="005456A6">
        <w:rPr>
          <w:rFonts w:eastAsia="Cambria"/>
        </w:rPr>
        <w:t xml:space="preserve">+Au collisions (right) [31]. Data are shown with statistical errors and fit with a constant plus two Gaussian functions (in red). CGC expectations [32,33] have been superimposed (in blue) on the data for central </w:t>
      </w:r>
      <w:r w:rsidR="00D556BB" w:rsidRPr="005456A6">
        <w:rPr>
          <w:rFonts w:eastAsia="Cambria"/>
          <w:i/>
          <w:iCs/>
        </w:rPr>
        <w:t>d</w:t>
      </w:r>
      <w:r w:rsidR="00D556BB" w:rsidRPr="005456A6">
        <w:rPr>
          <w:rFonts w:eastAsia="Cambria"/>
        </w:rPr>
        <w:t>+Au collisions</w:t>
      </w:r>
      <w:r w:rsidR="00D556BB" w:rsidRPr="005456A6">
        <w:rPr>
          <w:rFonts w:ascii="CMR10" w:eastAsia="Cambria" w:hAnsi="CMR10" w:cs="CMR10"/>
          <w:sz w:val="22"/>
          <w:szCs w:val="22"/>
        </w:rPr>
        <w:t>.</w:t>
      </w:r>
    </w:p>
    <w:p w14:paraId="6D09DA68" w14:textId="77777777" w:rsidR="00D556BB" w:rsidRPr="00021D23" w:rsidRDefault="00D556BB" w:rsidP="00D556BB">
      <w:pPr>
        <w:widowControl w:val="0"/>
        <w:autoSpaceDE w:val="0"/>
        <w:autoSpaceDN w:val="0"/>
        <w:adjustRightInd w:val="0"/>
        <w:rPr>
          <w:rFonts w:ascii="CMR10" w:eastAsia="Cambria" w:hAnsi="CMR10" w:cs="CMR10"/>
          <w:sz w:val="22"/>
          <w:szCs w:val="22"/>
        </w:rPr>
      </w:pPr>
    </w:p>
    <w:p w14:paraId="2E0CAA3D" w14:textId="77777777" w:rsidR="00D556BB" w:rsidRDefault="00D556BB" w:rsidP="00C53C75">
      <w:pPr>
        <w:widowControl w:val="0"/>
        <w:autoSpaceDE w:val="0"/>
        <w:autoSpaceDN w:val="0"/>
        <w:adjustRightInd w:val="0"/>
        <w:jc w:val="both"/>
        <w:rPr>
          <w:rFonts w:eastAsia="Cambria"/>
        </w:rPr>
      </w:pPr>
      <w:r>
        <w:rPr>
          <w:rFonts w:eastAsia="Cambria"/>
        </w:rPr>
        <w:t>These data have been obtained from a sampled luminosity of 44 nb</w:t>
      </w:r>
      <w:r w:rsidRPr="002931E2">
        <w:rPr>
          <w:rFonts w:eastAsia="Cambria"/>
          <w:vertAlign w:val="superscript"/>
        </w:rPr>
        <w:t>-1</w:t>
      </w:r>
      <w:r>
        <w:rPr>
          <w:rFonts w:eastAsia="Cambria"/>
        </w:rPr>
        <w:t>. For an upcoming p+Au Run at RHIC the projection is 175</w:t>
      </w:r>
      <w:r w:rsidR="00C66013">
        <w:rPr>
          <w:rFonts w:eastAsia="Cambria"/>
        </w:rPr>
        <w:t xml:space="preserve"> </w:t>
      </w:r>
      <w:r>
        <w:rPr>
          <w:rFonts w:eastAsia="Cambria"/>
        </w:rPr>
        <w:t>nb</w:t>
      </w:r>
      <w:r w:rsidRPr="005E7D42">
        <w:rPr>
          <w:rFonts w:eastAsia="Cambria"/>
          <w:vertAlign w:val="superscript"/>
        </w:rPr>
        <w:t>-1</w:t>
      </w:r>
      <w:r>
        <w:rPr>
          <w:rFonts w:eastAsia="Cambria"/>
        </w:rPr>
        <w:t>/week after startup of the machine assuming a data taking efficiency of 70% and a run length of 5 weeks STAR could record 300 nb</w:t>
      </w:r>
      <w:r w:rsidRPr="005E7D42">
        <w:rPr>
          <w:rFonts w:eastAsia="Cambria"/>
          <w:vertAlign w:val="superscript"/>
        </w:rPr>
        <w:t>-</w:t>
      </w:r>
      <w:r w:rsidRPr="00F43692">
        <w:rPr>
          <w:rFonts w:eastAsia="Cambria"/>
          <w:vertAlign w:val="superscript"/>
        </w:rPr>
        <w:t>1</w:t>
      </w:r>
      <w:r>
        <w:rPr>
          <w:rFonts w:eastAsia="Cambria"/>
        </w:rPr>
        <w:t>. This would give the unique opportunity to vary the trigger and associated particle p</w:t>
      </w:r>
      <w:r w:rsidRPr="00021D23">
        <w:rPr>
          <w:rFonts w:eastAsia="Cambria"/>
          <w:vertAlign w:val="subscript"/>
        </w:rPr>
        <w:t xml:space="preserve">t </w:t>
      </w:r>
      <w:r>
        <w:rPr>
          <w:rFonts w:eastAsia="Cambria"/>
        </w:rPr>
        <w:t xml:space="preserve">from low to high values and such crossing the saturation boundary as shown in </w:t>
      </w:r>
      <w:r w:rsidR="00985961">
        <w:rPr>
          <w:rFonts w:eastAsia="Cambria"/>
        </w:rPr>
        <w:fldChar w:fldCharType="begin"/>
      </w:r>
      <w:r w:rsidR="00717AB4">
        <w:rPr>
          <w:rFonts w:eastAsia="Cambria"/>
        </w:rPr>
        <w:instrText xml:space="preserve"> REF _Ref230966474 \h </w:instrText>
      </w:r>
      <w:r w:rsidR="00985961">
        <w:rPr>
          <w:rFonts w:eastAsia="Cambria"/>
        </w:rPr>
      </w:r>
      <w:r w:rsidR="00985961">
        <w:rPr>
          <w:rFonts w:eastAsia="Cambria"/>
        </w:rPr>
        <w:fldChar w:fldCharType="separate"/>
      </w:r>
      <w:r w:rsidR="004E1635">
        <w:t xml:space="preserve">Figure </w:t>
      </w:r>
      <w:r w:rsidR="004E1635">
        <w:rPr>
          <w:noProof/>
        </w:rPr>
        <w:t>4.6</w:t>
      </w:r>
      <w:r w:rsidR="004E1635">
        <w:noBreakHyphen/>
      </w:r>
      <w:r w:rsidR="004E1635">
        <w:rPr>
          <w:noProof/>
        </w:rPr>
        <w:t>1</w:t>
      </w:r>
      <w:r w:rsidR="00985961">
        <w:rPr>
          <w:rFonts w:eastAsia="Cambria"/>
        </w:rPr>
        <w:fldChar w:fldCharType="end"/>
      </w:r>
      <w:r w:rsidR="00717AB4">
        <w:rPr>
          <w:rFonts w:eastAsia="Cambria"/>
        </w:rPr>
        <w:t xml:space="preserve"> </w:t>
      </w:r>
      <w:r>
        <w:rPr>
          <w:rFonts w:eastAsia="Cambria"/>
        </w:rPr>
        <w:t>and reinstall the correlations for central p</w:t>
      </w:r>
      <w:r w:rsidR="00C37364">
        <w:rPr>
          <w:rFonts w:eastAsia="Cambria"/>
        </w:rPr>
        <w:t>+</w:t>
      </w:r>
      <w:r>
        <w:rPr>
          <w:rFonts w:eastAsia="Cambria"/>
        </w:rPr>
        <w:t>A collisions for forward</w:t>
      </w:r>
      <w:r w:rsidRPr="00C37364">
        <w:rPr>
          <w:rFonts w:eastAsia="Cambria"/>
        </w:rPr>
        <w:t>-</w:t>
      </w:r>
      <w:r w:rsidRPr="00C96FF1">
        <w:rPr>
          <w:rFonts w:eastAsia="Cambria"/>
        </w:rPr>
        <w:t xml:space="preserve">forward </w:t>
      </w:r>
      <w:r w:rsidRPr="00C96FF1">
        <w:rPr>
          <w:rFonts w:ascii="Symbol" w:eastAsia="Cambria" w:hAnsi="Symbol"/>
        </w:rPr>
        <w:t></w:t>
      </w:r>
      <w:r w:rsidRPr="00C96FF1">
        <w:rPr>
          <w:rFonts w:eastAsia="Cambria"/>
          <w:vertAlign w:val="superscript"/>
        </w:rPr>
        <w:t>0</w:t>
      </w:r>
      <w:r w:rsidRPr="00C96FF1">
        <w:rPr>
          <w:rFonts w:eastAsia="Cambria"/>
        </w:rPr>
        <w:t xml:space="preserve">’s (see </w:t>
      </w:r>
      <w:r w:rsidR="00917265">
        <w:rPr>
          <w:rFonts w:eastAsia="Cambria"/>
        </w:rPr>
        <w:t xml:space="preserve">Figure 4.6-2 </w:t>
      </w:r>
      <w:r w:rsidRPr="00C96FF1">
        <w:rPr>
          <w:rFonts w:eastAsia="Cambria"/>
        </w:rPr>
        <w:t xml:space="preserve">right plot).  At forward rapidities </w:t>
      </w:r>
      <w:r w:rsidRPr="00C96FF1">
        <w:rPr>
          <w:rFonts w:ascii="Symbol" w:eastAsia="Cambria" w:hAnsi="Symbol"/>
        </w:rPr>
        <w:t></w:t>
      </w:r>
      <w:r w:rsidRPr="00C96FF1">
        <w:rPr>
          <w:rFonts w:ascii="Symbol" w:eastAsia="Cambria" w:hAnsi="Symbol"/>
        </w:rPr>
        <w:t></w:t>
      </w:r>
      <w:r w:rsidRPr="00C96FF1">
        <w:rPr>
          <w:rFonts w:ascii="Symbol" w:eastAsia="Cambria" w:hAnsi="Symbol"/>
        </w:rPr>
        <w:t></w:t>
      </w:r>
      <w:r w:rsidRPr="00C96FF1">
        <w:rPr>
          <w:rFonts w:ascii="Symbol" w:eastAsia="Cambria" w:hAnsi="Symbol"/>
        </w:rPr>
        <w:t></w:t>
      </w:r>
      <w:r w:rsidRPr="00C96FF1">
        <w:rPr>
          <w:rFonts w:ascii="Symbol" w:eastAsia="Cambria" w:hAnsi="Symbol"/>
        </w:rPr>
        <w:t></w:t>
      </w:r>
      <w:r w:rsidRPr="00C96FF1">
        <w:rPr>
          <w:rFonts w:ascii="Symbol" w:eastAsia="Cambria" w:hAnsi="Symbol"/>
        </w:rPr>
        <w:t></w:t>
      </w:r>
      <w:r w:rsidRPr="00C96FF1">
        <w:rPr>
          <w:rFonts w:eastAsia="Cambria"/>
        </w:rPr>
        <w:t></w:t>
      </w:r>
      <w:r w:rsidRPr="00C96FF1">
        <w:rPr>
          <w:rFonts w:eastAsia="Cambria"/>
        </w:rPr>
        <w:t></w:t>
      </w:r>
      <w:r w:rsidRPr="00C96FF1">
        <w:rPr>
          <w:rFonts w:eastAsia="Cambria"/>
        </w:rPr>
        <w:t></w:t>
      </w:r>
      <w:r w:rsidRPr="00C96FF1">
        <w:rPr>
          <w:rFonts w:eastAsia="Cambria"/>
        </w:rPr>
        <w:t></w:t>
      </w:r>
      <w:r w:rsidRPr="00C96FF1">
        <w:rPr>
          <w:rFonts w:eastAsia="Cambria"/>
        </w:rPr>
        <w:t></w:t>
      </w:r>
      <w:r w:rsidRPr="00C96FF1">
        <w:rPr>
          <w:rFonts w:eastAsia="Cambria"/>
        </w:rPr>
        <w:t></w:t>
      </w:r>
      <w:r w:rsidRPr="00C96FF1">
        <w:rPr>
          <w:rFonts w:eastAsia="Cambria"/>
        </w:rPr>
        <w:t></w:t>
      </w:r>
      <w:r w:rsidRPr="00C96FF1">
        <w:rPr>
          <w:rFonts w:eastAsia="Cambria"/>
        </w:rPr>
        <w:t></w:t>
      </w:r>
      <w:r w:rsidRPr="00C96FF1">
        <w:rPr>
          <w:rFonts w:eastAsia="Cambria"/>
        </w:rPr>
        <w:t></w:t>
      </w:r>
      <w:r w:rsidRPr="00C96FF1">
        <w:rPr>
          <w:rFonts w:eastAsia="Cambria"/>
        </w:rPr>
        <w:t></w:t>
      </w:r>
      <w:r w:rsidRPr="00C96FF1">
        <w:rPr>
          <w:rFonts w:eastAsia="Cambria"/>
        </w:rPr>
        <w:t></w:t>
      </w:r>
      <w:r w:rsidRPr="00C96FF1">
        <w:rPr>
          <w:rFonts w:eastAsia="Cambria"/>
        </w:rPr>
        <w:t></w:t>
      </w:r>
      <w:r w:rsidRPr="00C96FF1">
        <w:rPr>
          <w:rFonts w:eastAsia="Cambria"/>
        </w:rPr>
        <w:t></w:t>
      </w:r>
      <w:r w:rsidRPr="00C96FF1">
        <w:rPr>
          <w:rFonts w:eastAsia="Cambria"/>
        </w:rPr>
        <w:t></w:t>
      </w:r>
      <w:r w:rsidRPr="00C96FF1">
        <w:rPr>
          <w:rFonts w:ascii="Symbol" w:eastAsia="Cambria" w:hAnsi="Symbol"/>
        </w:rPr>
        <w:t></w:t>
      </w:r>
      <w:r w:rsidRPr="00C96FF1">
        <w:rPr>
          <w:rFonts w:ascii="Symbol" w:eastAsia="Cambria" w:hAnsi="Symbol"/>
          <w:vertAlign w:val="superscript"/>
        </w:rPr>
        <w:t></w:t>
      </w:r>
      <w:r w:rsidRPr="00C96FF1">
        <w:rPr>
          <w:rFonts w:eastAsia="Cambria"/>
        </w:rPr>
        <w:t xml:space="preserve"> cross section falls with 1/p</w:t>
      </w:r>
      <w:r w:rsidR="0027230B">
        <w:rPr>
          <w:rFonts w:eastAsia="Cambria"/>
          <w:vertAlign w:val="subscript"/>
        </w:rPr>
        <w:t>T</w:t>
      </w:r>
      <w:r w:rsidRPr="00C96FF1">
        <w:rPr>
          <w:rFonts w:eastAsia="Cambria"/>
          <w:vertAlign w:val="superscript"/>
        </w:rPr>
        <w:t xml:space="preserve">6 </w:t>
      </w:r>
      <w:r w:rsidRPr="00C96FF1">
        <w:rPr>
          <w:rFonts w:eastAsia="Cambria"/>
        </w:rPr>
        <w:t>such to obtain</w:t>
      </w:r>
      <w:r>
        <w:rPr>
          <w:rFonts w:eastAsia="Cambria"/>
        </w:rPr>
        <w:t xml:space="preserve"> the same statistical accuracy for p</w:t>
      </w:r>
      <w:r w:rsidR="0027230B">
        <w:rPr>
          <w:rFonts w:eastAsia="Cambria"/>
          <w:vertAlign w:val="subscript"/>
        </w:rPr>
        <w:t>T</w:t>
      </w:r>
      <w:r>
        <w:rPr>
          <w:rFonts w:eastAsia="Cambria"/>
          <w:vertAlign w:val="superscript"/>
        </w:rPr>
        <w:t>trig</w:t>
      </w:r>
      <w:r>
        <w:rPr>
          <w:rFonts w:eastAsia="Cambria"/>
        </w:rPr>
        <w:t>&gt;3 GeV a factor 11 in recorded luminosity would be needed. The requested 300 nb</w:t>
      </w:r>
      <w:r w:rsidRPr="005E7D42">
        <w:rPr>
          <w:rFonts w:eastAsia="Cambria"/>
          <w:vertAlign w:val="superscript"/>
        </w:rPr>
        <w:t>-</w:t>
      </w:r>
      <w:r w:rsidRPr="00F43692">
        <w:rPr>
          <w:rFonts w:eastAsia="Cambria"/>
          <w:vertAlign w:val="superscript"/>
        </w:rPr>
        <w:t>1</w:t>
      </w:r>
      <w:r>
        <w:rPr>
          <w:rFonts w:eastAsia="Cambria"/>
        </w:rPr>
        <w:t xml:space="preserve"> would give a factor of 6 increase in sampled luminosity, this together with the improved performance of the FMS and the STAR triggering this should make it possible to study the di-hadron correlations also at higher p</w:t>
      </w:r>
      <w:r w:rsidR="0027230B">
        <w:rPr>
          <w:rFonts w:eastAsia="Cambria"/>
          <w:vertAlign w:val="subscript"/>
        </w:rPr>
        <w:t>T</w:t>
      </w:r>
      <w:r>
        <w:rPr>
          <w:rFonts w:eastAsia="Cambria"/>
        </w:rPr>
        <w:t xml:space="preserve">. </w:t>
      </w:r>
    </w:p>
    <w:p w14:paraId="36EBB3B6" w14:textId="77777777" w:rsidR="00D556BB" w:rsidRDefault="00952E3F" w:rsidP="00D556BB">
      <w:pPr>
        <w:widowControl w:val="0"/>
        <w:autoSpaceDE w:val="0"/>
        <w:autoSpaceDN w:val="0"/>
        <w:adjustRightInd w:val="0"/>
        <w:jc w:val="both"/>
        <w:rPr>
          <w:rFonts w:eastAsia="Cambria"/>
        </w:rPr>
      </w:pPr>
      <w:r>
        <w:rPr>
          <w:rFonts w:eastAsia="Cambria"/>
          <w:noProof/>
        </w:rPr>
        <w:drawing>
          <wp:inline distT="0" distB="0" distL="0" distR="0" wp14:anchorId="33138D91" wp14:editId="102ACA85">
            <wp:extent cx="5364480" cy="1219200"/>
            <wp:effectExtent l="0" t="0" r="0" b="0"/>
            <wp:docPr id="9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64480" cy="1219200"/>
                    </a:xfrm>
                    <a:prstGeom prst="rect">
                      <a:avLst/>
                    </a:prstGeom>
                    <a:noFill/>
                    <a:ln>
                      <a:noFill/>
                    </a:ln>
                  </pic:spPr>
                </pic:pic>
              </a:graphicData>
            </a:graphic>
          </wp:inline>
        </w:drawing>
      </w:r>
    </w:p>
    <w:p w14:paraId="0B5A26E3" w14:textId="77777777" w:rsidR="00D556BB" w:rsidRPr="00C53C75" w:rsidRDefault="00717AB4" w:rsidP="00C53C75">
      <w:pPr>
        <w:pStyle w:val="Caption"/>
        <w:jc w:val="both"/>
        <w:rPr>
          <w:rFonts w:eastAsia="Cambria" w:cs="CMR10"/>
          <w:b w:val="0"/>
        </w:rPr>
      </w:pPr>
      <w:bookmarkStart w:id="57" w:name="_Ref230966850"/>
      <w:r w:rsidRPr="00C53C75">
        <w:t xml:space="preserve">Figure </w:t>
      </w:r>
      <w:r w:rsidR="00DA6902">
        <w:fldChar w:fldCharType="begin"/>
      </w:r>
      <w:r w:rsidR="00DA6902">
        <w:instrText xml:space="preserve"> STYLEREF 1 \s </w:instrText>
      </w:r>
      <w:r w:rsidR="00DA6902">
        <w:fldChar w:fldCharType="separate"/>
      </w:r>
      <w:r w:rsidR="004E1635">
        <w:rPr>
          <w:noProof/>
        </w:rPr>
        <w:t>4.6</w:t>
      </w:r>
      <w:r w:rsidR="00DA6902">
        <w:rPr>
          <w:noProof/>
        </w:rPr>
        <w:fldChar w:fldCharType="end"/>
      </w:r>
      <w:r w:rsidR="00582C32" w:rsidRPr="00C53C75">
        <w:noBreakHyphen/>
      </w:r>
      <w:r w:rsidR="00DA6902">
        <w:fldChar w:fldCharType="begin"/>
      </w:r>
      <w:r w:rsidR="00DA6902">
        <w:instrText xml:space="preserve"> SEQ Figure \* ARABIC \s 1 </w:instrText>
      </w:r>
      <w:r w:rsidR="00DA6902">
        <w:fldChar w:fldCharType="separate"/>
      </w:r>
      <w:r w:rsidR="004E1635">
        <w:rPr>
          <w:noProof/>
        </w:rPr>
        <w:t>3</w:t>
      </w:r>
      <w:r w:rsidR="00DA6902">
        <w:rPr>
          <w:noProof/>
        </w:rPr>
        <w:fldChar w:fldCharType="end"/>
      </w:r>
      <w:bookmarkEnd w:id="57"/>
      <w:r w:rsidRPr="00C53C75">
        <w:t xml:space="preserve">: </w:t>
      </w:r>
      <w:r w:rsidR="00D556BB" w:rsidRPr="00C53C75">
        <w:rPr>
          <w:rFonts w:eastAsia="Cambria" w:cs="CMR10"/>
          <w:b w:val="0"/>
        </w:rPr>
        <w:t xml:space="preserve">Contributions to two-pion production in </w:t>
      </w:r>
      <w:r w:rsidR="00D556BB" w:rsidRPr="00156B07">
        <w:rPr>
          <w:rFonts w:eastAsia="Cambria" w:cs="CMR10"/>
          <w:b w:val="0"/>
          <w:iCs/>
        </w:rPr>
        <w:t>d</w:t>
      </w:r>
      <w:r w:rsidR="00D556BB" w:rsidRPr="00C53C75">
        <w:rPr>
          <w:rFonts w:eastAsia="Cambria" w:cs="CMR10"/>
          <w:b w:val="0"/>
        </w:rPr>
        <w:t>+A collisions through the double-interaction mechanism [34].</w:t>
      </w:r>
    </w:p>
    <w:p w14:paraId="1C9276CF" w14:textId="77777777" w:rsidR="00C53C75" w:rsidRDefault="00C53C75" w:rsidP="00C53C75">
      <w:pPr>
        <w:widowControl w:val="0"/>
        <w:autoSpaceDE w:val="0"/>
        <w:autoSpaceDN w:val="0"/>
        <w:adjustRightInd w:val="0"/>
        <w:jc w:val="both"/>
        <w:rPr>
          <w:rFonts w:eastAsia="Cambria"/>
        </w:rPr>
      </w:pPr>
      <w:r>
        <w:rPr>
          <w:rFonts w:eastAsia="Cambria"/>
        </w:rPr>
        <w:t xml:space="preserve">Studying di-hadron correlations in p+A collisions instead of d+A collisions has also the advantage that certain alternative interpretations can be ruled out. </w:t>
      </w:r>
      <w:r w:rsidR="00D556BB" w:rsidRPr="00E65C38">
        <w:rPr>
          <w:rFonts w:eastAsia="Cambria"/>
        </w:rPr>
        <w:t xml:space="preserve">In </w:t>
      </w:r>
      <w:r w:rsidR="00D556BB">
        <w:rPr>
          <w:rFonts w:eastAsia="Cambria"/>
        </w:rPr>
        <w:t xml:space="preserve">reference </w:t>
      </w:r>
      <w:r w:rsidR="00D556BB" w:rsidRPr="00E65C38">
        <w:rPr>
          <w:rFonts w:eastAsia="Cambria"/>
        </w:rPr>
        <w:t>[</w:t>
      </w:r>
      <w:r w:rsidR="00D556BB">
        <w:rPr>
          <w:rFonts w:eastAsia="Cambria"/>
        </w:rPr>
        <w:t>34</w:t>
      </w:r>
      <w:r w:rsidR="00D556BB" w:rsidRPr="00E65C38">
        <w:rPr>
          <w:rFonts w:eastAsia="Cambria"/>
        </w:rPr>
        <w:t xml:space="preserve">], the authors point out that the contributions from double-parton interactions to the cross sections for </w:t>
      </w:r>
      <w:r w:rsidR="00D556BB" w:rsidRPr="00156B07">
        <w:rPr>
          <w:rFonts w:eastAsia="Cambria"/>
          <w:iCs/>
        </w:rPr>
        <w:t>d</w:t>
      </w:r>
      <w:r w:rsidR="00D556BB" w:rsidRPr="00E65C38">
        <w:rPr>
          <w:rFonts w:eastAsia="Cambria"/>
        </w:rPr>
        <w:t xml:space="preserve">+A </w:t>
      </w:r>
      <w:r w:rsidR="00D556BB">
        <w:rPr>
          <w:rFonts w:ascii="Menlo Bold" w:eastAsia="Cambria" w:hAnsi="Menlo Bold" w:cs="Menlo Bold"/>
        </w:rPr>
        <w:t xml:space="preserve">➝ </w:t>
      </w:r>
      <w:r w:rsidR="00D556BB" w:rsidRPr="002D53F2">
        <w:rPr>
          <w:rFonts w:ascii="Symbol" w:eastAsia="Cambria" w:hAnsi="Symbol" w:cs="CMR10"/>
          <w:szCs w:val="22"/>
        </w:rPr>
        <w:t></w:t>
      </w:r>
      <w:r w:rsidR="00D556BB" w:rsidRPr="002D53F2">
        <w:rPr>
          <w:rFonts w:ascii="CMR10" w:eastAsia="Cambria" w:hAnsi="CMR10" w:cs="CMR10"/>
          <w:szCs w:val="22"/>
          <w:vertAlign w:val="superscript"/>
        </w:rPr>
        <w:t>0</w:t>
      </w:r>
      <w:r w:rsidR="00D556BB" w:rsidRPr="002D53F2">
        <w:rPr>
          <w:rFonts w:ascii="Symbol" w:eastAsia="Cambria" w:hAnsi="Symbol" w:cs="CMR10"/>
          <w:szCs w:val="22"/>
        </w:rPr>
        <w:t></w:t>
      </w:r>
      <w:r w:rsidR="00D556BB" w:rsidRPr="002D53F2">
        <w:rPr>
          <w:rFonts w:ascii="CMR10" w:eastAsia="Cambria" w:hAnsi="CMR10" w:cs="CMR10"/>
          <w:szCs w:val="22"/>
          <w:vertAlign w:val="superscript"/>
        </w:rPr>
        <w:t>0</w:t>
      </w:r>
      <w:r w:rsidR="00D556BB" w:rsidRPr="002D53F2">
        <w:rPr>
          <w:rFonts w:ascii="CMR10" w:eastAsia="Cambria" w:hAnsi="CMR10" w:cs="CMR10"/>
          <w:szCs w:val="22"/>
        </w:rPr>
        <w:t>X</w:t>
      </w:r>
      <w:r w:rsidR="00D556BB">
        <w:rPr>
          <w:rFonts w:ascii="Menlo Bold" w:eastAsia="Cambria" w:hAnsi="Menlo Bold" w:cs="Menlo Bold"/>
        </w:rPr>
        <w:t xml:space="preserve"> </w:t>
      </w:r>
      <w:r w:rsidR="00D556BB" w:rsidRPr="00E65C38">
        <w:rPr>
          <w:rFonts w:eastAsia="Cambria"/>
        </w:rPr>
        <w:t>are not negligible. This mechanism is illustrated in</w:t>
      </w:r>
      <w:r w:rsidR="00D556BB">
        <w:rPr>
          <w:rFonts w:eastAsia="Cambria"/>
        </w:rPr>
        <w:t xml:space="preserve"> </w:t>
      </w:r>
      <w:r w:rsidR="00985961">
        <w:rPr>
          <w:rFonts w:eastAsia="Cambria"/>
        </w:rPr>
        <w:fldChar w:fldCharType="begin"/>
      </w:r>
      <w:r w:rsidR="00717AB4">
        <w:rPr>
          <w:rFonts w:eastAsia="Cambria"/>
        </w:rPr>
        <w:instrText xml:space="preserve"> REF _Ref230966850 \h </w:instrText>
      </w:r>
      <w:r w:rsidR="00985961">
        <w:rPr>
          <w:rFonts w:eastAsia="Cambria"/>
        </w:rPr>
      </w:r>
      <w:r w:rsidR="00985961">
        <w:rPr>
          <w:rFonts w:eastAsia="Cambria"/>
        </w:rPr>
        <w:fldChar w:fldCharType="separate"/>
      </w:r>
      <w:r w:rsidR="004E1635" w:rsidRPr="00C53C75">
        <w:t xml:space="preserve">Figure </w:t>
      </w:r>
      <w:r w:rsidR="004E1635">
        <w:rPr>
          <w:noProof/>
        </w:rPr>
        <w:t>4.6</w:t>
      </w:r>
      <w:r w:rsidR="004E1635" w:rsidRPr="00C53C75">
        <w:noBreakHyphen/>
      </w:r>
      <w:r w:rsidR="004E1635">
        <w:rPr>
          <w:noProof/>
        </w:rPr>
        <w:t>3</w:t>
      </w:r>
      <w:r w:rsidR="00985961">
        <w:rPr>
          <w:rFonts w:eastAsia="Cambria"/>
        </w:rPr>
        <w:fldChar w:fldCharType="end"/>
      </w:r>
      <w:r w:rsidR="00D556BB" w:rsidRPr="00E65C38">
        <w:rPr>
          <w:rFonts w:eastAsia="Cambria"/>
        </w:rPr>
        <w:t xml:space="preserve">. They find that such contributions become important at large forward rapidities, and especially in the case for </w:t>
      </w:r>
      <w:r w:rsidR="00D556BB" w:rsidRPr="00156B07">
        <w:rPr>
          <w:rFonts w:eastAsia="Cambria"/>
          <w:iCs/>
        </w:rPr>
        <w:t>d</w:t>
      </w:r>
      <w:r w:rsidR="00D556BB" w:rsidRPr="00E65C38">
        <w:rPr>
          <w:rFonts w:eastAsia="Cambria"/>
        </w:rPr>
        <w:t xml:space="preserve">+A scattering. Whether or not this mechanism provides an alternative explanation of the suppression of the away-side peak in </w:t>
      </w:r>
      <w:r w:rsidR="00D556BB" w:rsidRPr="00021D23">
        <w:rPr>
          <w:rFonts w:ascii="Symbol" w:eastAsia="Cambria" w:hAnsi="Symbol" w:cs="CMR10"/>
          <w:sz w:val="22"/>
          <w:szCs w:val="22"/>
        </w:rPr>
        <w:t></w:t>
      </w:r>
      <w:r w:rsidR="00D556BB" w:rsidRPr="00021D23">
        <w:rPr>
          <w:rFonts w:ascii="CMR10" w:eastAsia="Cambria" w:hAnsi="CMR10" w:cs="CMR10"/>
          <w:sz w:val="22"/>
          <w:szCs w:val="22"/>
          <w:vertAlign w:val="superscript"/>
        </w:rPr>
        <w:t>0</w:t>
      </w:r>
      <w:r w:rsidR="00D556BB" w:rsidRPr="00E65C38">
        <w:rPr>
          <w:rFonts w:ascii="CMR10" w:eastAsia="Cambria" w:hAnsi="CMR10" w:cs="CMR10"/>
          <w:sz w:val="22"/>
          <w:szCs w:val="22"/>
        </w:rPr>
        <w:t>-</w:t>
      </w:r>
      <w:r w:rsidR="00D556BB" w:rsidRPr="00021D23">
        <w:rPr>
          <w:rFonts w:ascii="Symbol" w:eastAsia="Cambria" w:hAnsi="Symbol" w:cs="CMR10"/>
          <w:sz w:val="22"/>
          <w:szCs w:val="22"/>
        </w:rPr>
        <w:t></w:t>
      </w:r>
      <w:r w:rsidR="00D556BB" w:rsidRPr="00021D23">
        <w:rPr>
          <w:rFonts w:ascii="CMR10" w:eastAsia="Cambria" w:hAnsi="CMR10" w:cs="CMR10"/>
          <w:sz w:val="22"/>
          <w:szCs w:val="22"/>
          <w:vertAlign w:val="superscript"/>
        </w:rPr>
        <w:t>0</w:t>
      </w:r>
      <w:r w:rsidR="00D556BB">
        <w:rPr>
          <w:rFonts w:eastAsia="Cambria"/>
          <w:i/>
          <w:iCs/>
        </w:rPr>
        <w:t xml:space="preserve"> </w:t>
      </w:r>
      <w:r w:rsidR="00D556BB" w:rsidRPr="00E65C38">
        <w:rPr>
          <w:rFonts w:eastAsia="Cambria"/>
        </w:rPr>
        <w:t xml:space="preserve">is not settled. However, this new insight provides </w:t>
      </w:r>
      <w:r w:rsidR="00D556BB" w:rsidRPr="002D53F2">
        <w:rPr>
          <w:rFonts w:eastAsia="Cambria"/>
        </w:rPr>
        <w:t xml:space="preserve">a </w:t>
      </w:r>
      <w:r w:rsidR="00D556BB" w:rsidRPr="002D53F2">
        <w:rPr>
          <w:rFonts w:eastAsia="Cambria"/>
          <w:bCs/>
        </w:rPr>
        <w:t xml:space="preserve">strong </w:t>
      </w:r>
      <w:r w:rsidR="00D556BB" w:rsidRPr="002D53F2">
        <w:rPr>
          <w:rFonts w:eastAsia="Cambria"/>
        </w:rPr>
        <w:t>argument</w:t>
      </w:r>
      <w:r w:rsidR="00D556BB" w:rsidRPr="00E65C38">
        <w:rPr>
          <w:rFonts w:eastAsia="Cambria"/>
        </w:rPr>
        <w:t xml:space="preserve"> for performing the proposed correlation studies in </w:t>
      </w:r>
      <w:r w:rsidR="00D556BB" w:rsidRPr="00156B07">
        <w:rPr>
          <w:rFonts w:eastAsia="Cambria"/>
          <w:iCs/>
        </w:rPr>
        <w:t>p</w:t>
      </w:r>
      <w:r w:rsidR="00D556BB" w:rsidRPr="00E65C38">
        <w:rPr>
          <w:rFonts w:eastAsia="Cambria"/>
        </w:rPr>
        <w:t xml:space="preserve">+A, and not in </w:t>
      </w:r>
      <w:r w:rsidR="00D556BB" w:rsidRPr="00156B07">
        <w:rPr>
          <w:rFonts w:eastAsia="Cambria"/>
          <w:iCs/>
        </w:rPr>
        <w:t>d</w:t>
      </w:r>
      <w:r w:rsidR="00D556BB" w:rsidRPr="00E65C38">
        <w:rPr>
          <w:rFonts w:eastAsia="Cambria"/>
        </w:rPr>
        <w:t xml:space="preserve">+A collisions. </w:t>
      </w:r>
      <w:r w:rsidR="00156B07">
        <w:rPr>
          <w:rFonts w:eastAsia="Cambria"/>
          <w:iCs/>
        </w:rPr>
        <w:t>In addition, p+A collisions</w:t>
      </w:r>
      <w:r w:rsidR="00D556BB" w:rsidRPr="00E65C38">
        <w:rPr>
          <w:rFonts w:eastAsia="Cambria"/>
        </w:rPr>
        <w:t xml:space="preserve"> will facilitate cleaner centrality selections than possible in </w:t>
      </w:r>
      <w:r w:rsidR="00D556BB" w:rsidRPr="00156B07">
        <w:rPr>
          <w:rFonts w:eastAsia="Cambria"/>
          <w:iCs/>
        </w:rPr>
        <w:t>d</w:t>
      </w:r>
      <w:r w:rsidR="00D556BB" w:rsidRPr="00E65C38">
        <w:rPr>
          <w:rFonts w:eastAsia="Cambria"/>
        </w:rPr>
        <w:t xml:space="preserve">+A, thus improving studies of the impact parameter dependence of nuclear and saturation effects. </w:t>
      </w:r>
    </w:p>
    <w:p w14:paraId="39E49A59" w14:textId="77777777" w:rsidR="00D556BB" w:rsidRDefault="00D556BB" w:rsidP="00C53C75">
      <w:pPr>
        <w:widowControl w:val="0"/>
        <w:autoSpaceDE w:val="0"/>
        <w:autoSpaceDN w:val="0"/>
        <w:adjustRightInd w:val="0"/>
        <w:jc w:val="both"/>
        <w:rPr>
          <w:rFonts w:eastAsia="Cambria"/>
        </w:rPr>
      </w:pPr>
    </w:p>
    <w:p w14:paraId="12021630" w14:textId="77777777" w:rsidR="00D556BB" w:rsidRPr="00237CC8" w:rsidRDefault="002C7635" w:rsidP="00D556BB">
      <w:pPr>
        <w:widowControl w:val="0"/>
        <w:autoSpaceDE w:val="0"/>
        <w:autoSpaceDN w:val="0"/>
        <w:adjustRightInd w:val="0"/>
        <w:jc w:val="both"/>
        <w:rPr>
          <w:rFonts w:eastAsia="Cambria"/>
          <w:color w:val="000000" w:themeColor="text1"/>
        </w:rPr>
      </w:pPr>
      <w:r w:rsidRPr="00237CC8">
        <w:rPr>
          <w:rFonts w:eastAsia="Cambria"/>
          <w:color w:val="000000" w:themeColor="text1"/>
        </w:rPr>
        <w:t>The higher luminosity in the upcoming 2015 p</w:t>
      </w:r>
      <w:r w:rsidR="00C37364">
        <w:rPr>
          <w:rFonts w:eastAsia="Cambria"/>
          <w:color w:val="000000" w:themeColor="text1"/>
        </w:rPr>
        <w:t>+</w:t>
      </w:r>
      <w:r w:rsidRPr="00237CC8">
        <w:rPr>
          <w:rFonts w:eastAsia="Cambria"/>
          <w:color w:val="000000" w:themeColor="text1"/>
        </w:rPr>
        <w:t>A run will also enable to study more luminosity hungry processes, i.e. direct photon, photon – jet, photon - hadron correlations.</w:t>
      </w:r>
    </w:p>
    <w:p w14:paraId="7519D858" w14:textId="77777777" w:rsidR="00D556BB" w:rsidRDefault="00D556BB" w:rsidP="00D556BB">
      <w:pPr>
        <w:widowControl w:val="0"/>
        <w:autoSpaceDE w:val="0"/>
        <w:autoSpaceDN w:val="0"/>
        <w:adjustRightInd w:val="0"/>
        <w:jc w:val="both"/>
        <w:rPr>
          <w:rFonts w:eastAsia="Cambria"/>
        </w:rPr>
      </w:pPr>
    </w:p>
    <w:p w14:paraId="7B8DAEE9" w14:textId="77777777" w:rsidR="00C53C75" w:rsidRDefault="00D556BB" w:rsidP="00717AB4">
      <w:pPr>
        <w:jc w:val="both"/>
      </w:pPr>
      <w:r>
        <w:rPr>
          <w:b/>
        </w:rPr>
        <w:t>Cold nuclear effect on open heavy f</w:t>
      </w:r>
      <w:r w:rsidRPr="00E53ABD">
        <w:rPr>
          <w:b/>
        </w:rPr>
        <w:t>lavor</w:t>
      </w:r>
      <w:r>
        <w:rPr>
          <w:b/>
        </w:rPr>
        <w:t xml:space="preserve"> and heavy quarkonia p</w:t>
      </w:r>
      <w:r w:rsidRPr="00E53ABD">
        <w:rPr>
          <w:b/>
        </w:rPr>
        <w:t>roduction</w:t>
      </w:r>
      <w:r>
        <w:rPr>
          <w:b/>
        </w:rPr>
        <w:t xml:space="preserve">: </w:t>
      </w:r>
      <w:r w:rsidRPr="00EE10BF">
        <w:t>The observations of large suppression of high p</w:t>
      </w:r>
      <w:r w:rsidRPr="00EE10BF">
        <w:rPr>
          <w:vertAlign w:val="subscript"/>
        </w:rPr>
        <w:t>T</w:t>
      </w:r>
      <w:r w:rsidRPr="00EE10BF">
        <w:t xml:space="preserve"> non-photonic electron productio</w:t>
      </w:r>
      <w:r>
        <w:t>n [35]</w:t>
      </w:r>
      <w:r w:rsidRPr="00EE10BF">
        <w:t xml:space="preserve"> have led to concerted efforts in developing novel energy loss mechanism other than gluon radiations. Compared to the π</w:t>
      </w:r>
      <w:r w:rsidRPr="00EE10BF">
        <w:rPr>
          <w:vertAlign w:val="superscript"/>
        </w:rPr>
        <w:t>0</w:t>
      </w:r>
      <w:r w:rsidRPr="00EE10BF">
        <w:t xml:space="preserve"> R</w:t>
      </w:r>
      <w:r w:rsidRPr="00EE10BF">
        <w:rPr>
          <w:vertAlign w:val="subscript"/>
        </w:rPr>
        <w:t>AA</w:t>
      </w:r>
      <w:r w:rsidRPr="00EE10BF">
        <w:t xml:space="preserve"> measurement</w:t>
      </w:r>
      <w:r>
        <w:t>,</w:t>
      </w:r>
      <w:r w:rsidRPr="00EE10BF">
        <w:t xml:space="preserve"> which is about the same at p</w:t>
      </w:r>
      <w:r w:rsidRPr="00EE10BF">
        <w:rPr>
          <w:vertAlign w:val="subscript"/>
        </w:rPr>
        <w:t>T</w:t>
      </w:r>
      <w:r>
        <w:t xml:space="preserve"> &gt; 1</w:t>
      </w:r>
      <w:r w:rsidR="006A0BFE">
        <w:t xml:space="preserve"> </w:t>
      </w:r>
      <w:r w:rsidRPr="00EE10BF">
        <w:t>GeV/c, the non-photonic electron R</w:t>
      </w:r>
      <w:r w:rsidRPr="00EE10BF">
        <w:rPr>
          <w:vertAlign w:val="subscript"/>
        </w:rPr>
        <w:t>AA</w:t>
      </w:r>
      <w:r w:rsidRPr="00EE10BF">
        <w:t xml:space="preserve"> gradually goes down from R</w:t>
      </w:r>
      <w:r w:rsidRPr="002D53F2">
        <w:rPr>
          <w:vertAlign w:val="subscript"/>
        </w:rPr>
        <w:t>AA</w:t>
      </w:r>
      <w:r w:rsidRPr="00EE10BF">
        <w:t xml:space="preserve"> 1.0 at p</w:t>
      </w:r>
      <w:r w:rsidRPr="00EE10BF">
        <w:rPr>
          <w:vertAlign w:val="subscript"/>
        </w:rPr>
        <w:t>T</w:t>
      </w:r>
      <w:r w:rsidRPr="00EE10BF">
        <w:t xml:space="preserve"> </w:t>
      </w:r>
      <w:r w:rsidR="00156B07">
        <w:t>=</w:t>
      </w:r>
      <w:r>
        <w:t>1</w:t>
      </w:r>
      <w:r w:rsidR="006A0BFE">
        <w:t xml:space="preserve"> </w:t>
      </w:r>
      <w:r w:rsidRPr="00EE10BF">
        <w:t>GeV/c to R</w:t>
      </w:r>
      <w:r w:rsidRPr="00EE10BF">
        <w:rPr>
          <w:vertAlign w:val="subscript"/>
        </w:rPr>
        <w:t>AA</w:t>
      </w:r>
      <w:r w:rsidRPr="00EE10BF">
        <w:t xml:space="preserve"> 0.3 at high p</w:t>
      </w:r>
      <w:r w:rsidRPr="00EE10BF">
        <w:rPr>
          <w:vertAlign w:val="subscript"/>
        </w:rPr>
        <w:t>T</w:t>
      </w:r>
      <w:r w:rsidRPr="00EE10BF">
        <w:t>. The cold nuclear matter effects is believed to be the cause of the difference since large enhancement of non-photonic electron production is observed in d+Au collisions</w:t>
      </w:r>
      <w:r>
        <w:t xml:space="preserve"> [35,36]</w:t>
      </w:r>
      <w:r w:rsidRPr="00EE10BF">
        <w:t>. Furthermore, the R</w:t>
      </w:r>
      <w:r w:rsidRPr="00EE10BF">
        <w:rPr>
          <w:vertAlign w:val="subscript"/>
        </w:rPr>
        <w:t>AA</w:t>
      </w:r>
      <w:r w:rsidRPr="00EE10BF">
        <w:t xml:space="preserve"> measurements of directly reconstructed D0 mesons shows an interesting bump at p</w:t>
      </w:r>
      <w:r w:rsidRPr="00EE10BF">
        <w:rPr>
          <w:vertAlign w:val="subscript"/>
        </w:rPr>
        <w:t>T</w:t>
      </w:r>
      <w:r w:rsidRPr="00EE10BF">
        <w:t xml:space="preserve"> </w:t>
      </w:r>
      <w:r w:rsidR="00156B07">
        <w:t xml:space="preserve">= </w:t>
      </w:r>
      <w:r>
        <w:t>2</w:t>
      </w:r>
      <w:r w:rsidR="006A0BFE">
        <w:t xml:space="preserve"> </w:t>
      </w:r>
      <w:r w:rsidRPr="00EE10BF">
        <w:t>GeV/</w:t>
      </w:r>
      <w:r>
        <w:t>c [37]</w:t>
      </w:r>
      <w:r w:rsidRPr="00EE10BF">
        <w:t>, which may be due to the radial flow of light quarks that coalesce with charm quarks and the strong charm quark medium interaction during the medium evolution.  However, the cold nuclear matter effect observed in non-photonic electron measurements may also contribute to the formation of this interesting structure. It is therefore important for understanding the charm quark medium interaction to measure D meson production in p+Au collisions. The goal of D</w:t>
      </w:r>
      <w:r w:rsidR="002C7635" w:rsidRPr="00237CC8">
        <w:rPr>
          <w:vertAlign w:val="superscript"/>
        </w:rPr>
        <w:t>0</w:t>
      </w:r>
      <w:r w:rsidRPr="00EE10BF">
        <w:t xml:space="preserve"> measurement in p+Au collisions is to reach similar precision as in p+p measurements as show in the right </w:t>
      </w:r>
      <w:r w:rsidR="002C7635" w:rsidRPr="00237CC8">
        <w:t xml:space="preserve">panel of </w:t>
      </w:r>
      <w:r w:rsidR="00985961">
        <w:fldChar w:fldCharType="begin"/>
      </w:r>
      <w:r w:rsidR="009763F4">
        <w:instrText xml:space="preserve"> REF _Ref230961730 \h </w:instrText>
      </w:r>
      <w:r w:rsidR="00985961">
        <w:fldChar w:fldCharType="separate"/>
      </w:r>
      <w:r w:rsidR="004E1635">
        <w:t xml:space="preserve">Figure </w:t>
      </w:r>
      <w:r w:rsidR="004E1635">
        <w:rPr>
          <w:noProof/>
        </w:rPr>
        <w:t>3.3</w:t>
      </w:r>
      <w:r w:rsidR="004E1635">
        <w:noBreakHyphen/>
      </w:r>
      <w:r w:rsidR="004E1635">
        <w:rPr>
          <w:noProof/>
        </w:rPr>
        <w:t>4</w:t>
      </w:r>
      <w:r w:rsidR="00985961">
        <w:fldChar w:fldCharType="end"/>
      </w:r>
      <w:r w:rsidRPr="00EE10BF">
        <w:t>.  For low p</w:t>
      </w:r>
      <w:r w:rsidRPr="00EE10BF">
        <w:rPr>
          <w:vertAlign w:val="subscript"/>
        </w:rPr>
        <w:t>T</w:t>
      </w:r>
      <w:r>
        <w:t xml:space="preserve"> measurements, we will need 200</w:t>
      </w:r>
      <w:r w:rsidRPr="00EE10BF">
        <w:t xml:space="preserve">M </w:t>
      </w:r>
      <w:r>
        <w:t>minimum bias events in |Vz| &lt; 5</w:t>
      </w:r>
      <w:r w:rsidRPr="00EE10BF">
        <w:t>cm. For high p</w:t>
      </w:r>
      <w:r w:rsidRPr="00EE10BF">
        <w:rPr>
          <w:vertAlign w:val="subscript"/>
        </w:rPr>
        <w:t>T</w:t>
      </w:r>
      <w:r>
        <w:t xml:space="preserve"> measurements, we will need 100</w:t>
      </w:r>
      <w:r w:rsidR="00C66013">
        <w:t xml:space="preserve"> </w:t>
      </w:r>
      <w:r w:rsidRPr="00EE10BF">
        <w:t>nb</w:t>
      </w:r>
      <w:r w:rsidRPr="00EE10BF">
        <w:rPr>
          <w:vertAlign w:val="superscript"/>
        </w:rPr>
        <w:t>-1</w:t>
      </w:r>
      <w:r w:rsidRPr="00EE10BF">
        <w:t xml:space="preserve"> in |Vz|</w:t>
      </w:r>
      <w:r>
        <w:t xml:space="preserve"> </w:t>
      </w:r>
      <w:r w:rsidRPr="00EE10BF">
        <w:t>&lt;</w:t>
      </w:r>
      <w:r>
        <w:t xml:space="preserve"> 30cm sampled by HT0 (ET &gt; 2.6</w:t>
      </w:r>
      <w:r w:rsidR="006A0BFE">
        <w:t xml:space="preserve"> </w:t>
      </w:r>
      <w:r w:rsidRPr="00EE10BF">
        <w:t xml:space="preserve">GeV) trigger. </w:t>
      </w:r>
    </w:p>
    <w:p w14:paraId="057C2619" w14:textId="77777777" w:rsidR="00D556BB" w:rsidRPr="00717AB4" w:rsidRDefault="00D556BB" w:rsidP="00717AB4">
      <w:pPr>
        <w:jc w:val="both"/>
      </w:pPr>
    </w:p>
    <w:p w14:paraId="06CE2D88" w14:textId="77777777" w:rsidR="00D556BB" w:rsidRDefault="00D556BB" w:rsidP="00C53C75">
      <w:pPr>
        <w:widowControl w:val="0"/>
        <w:autoSpaceDE w:val="0"/>
        <w:autoSpaceDN w:val="0"/>
        <w:adjustRightInd w:val="0"/>
        <w:jc w:val="both"/>
        <w:rPr>
          <w:rFonts w:eastAsia="Cambria"/>
        </w:rPr>
      </w:pPr>
      <w:r w:rsidRPr="00EE10BF">
        <w:t>The cold nuclear matter effects on heavy quarkonia production are critical in understanding the hot and dense medium effect of heavy quarkonia production in Au+Au collisions.  It has long been a hot topic for discussion</w:t>
      </w:r>
      <w:r>
        <w:t xml:space="preserve"> [38]</w:t>
      </w:r>
      <w:r w:rsidRPr="00EE10BF">
        <w:t>. With the newly installed MTD, STAR will be able to sample the full luminosity with the di-muon trigger leading to high precision measurements of J/ψ</w:t>
      </w:r>
      <w:r w:rsidRPr="00EE10BF">
        <w:sym w:font="Wingdings" w:char="F0E0"/>
      </w:r>
      <w:r w:rsidRPr="00EE10BF">
        <w:t>µ</w:t>
      </w:r>
      <w:r w:rsidRPr="00EE10BF">
        <w:rPr>
          <w:vertAlign w:val="superscript"/>
        </w:rPr>
        <w:t>+</w:t>
      </w:r>
      <w:r w:rsidRPr="00EE10BF">
        <w:t>µ</w:t>
      </w:r>
      <w:r w:rsidRPr="00EE10BF">
        <w:rPr>
          <w:vertAlign w:val="superscript"/>
        </w:rPr>
        <w:t>-</w:t>
      </w:r>
      <w:r w:rsidRPr="00EE10BF">
        <w:t xml:space="preserve"> at low p</w:t>
      </w:r>
      <w:r w:rsidRPr="00EE10BF">
        <w:rPr>
          <w:vertAlign w:val="subscript"/>
        </w:rPr>
        <w:t>T</w:t>
      </w:r>
      <w:r w:rsidRPr="00EE10BF">
        <w:t>.  For p</w:t>
      </w:r>
      <w:r w:rsidRPr="00EE10BF">
        <w:rPr>
          <w:vertAlign w:val="subscript"/>
        </w:rPr>
        <w:t>T</w:t>
      </w:r>
      <w:r w:rsidRPr="00EE10BF">
        <w:t xml:space="preserve"> =</w:t>
      </w:r>
      <w:r>
        <w:t xml:space="preserve"> 0 </w:t>
      </w:r>
      <w:r w:rsidR="006A0BFE">
        <w:t>–</w:t>
      </w:r>
      <w:r>
        <w:t xml:space="preserve"> 4</w:t>
      </w:r>
      <w:r w:rsidR="006A0BFE">
        <w:t xml:space="preserve"> </w:t>
      </w:r>
      <w:r w:rsidRPr="00EE10BF">
        <w:t>GeV/c, the statistical uncertainty of the J/ψ</w:t>
      </w:r>
      <w:r w:rsidRPr="00EE10BF">
        <w:sym w:font="Wingdings" w:char="F0E0"/>
      </w:r>
      <w:r w:rsidRPr="00EE10BF">
        <w:t>µ</w:t>
      </w:r>
      <w:r w:rsidRPr="00EE10BF">
        <w:rPr>
          <w:vertAlign w:val="superscript"/>
        </w:rPr>
        <w:t>+</w:t>
      </w:r>
      <w:r w:rsidRPr="00EE10BF">
        <w:t>µ</w:t>
      </w:r>
      <w:r w:rsidRPr="00EE10BF">
        <w:rPr>
          <w:vertAlign w:val="superscript"/>
        </w:rPr>
        <w:t>-</w:t>
      </w:r>
      <w:r w:rsidRPr="00EE10BF">
        <w:t xml:space="preserve"> R</w:t>
      </w:r>
      <w:r w:rsidRPr="00EE10BF">
        <w:rPr>
          <w:vertAlign w:val="subscript"/>
        </w:rPr>
        <w:t>AA</w:t>
      </w:r>
      <w:r w:rsidRPr="00EE10BF">
        <w:t xml:space="preserve"> measurements will be about </w:t>
      </w:r>
      <w:r>
        <w:t>1</w:t>
      </w:r>
      <w:r w:rsidRPr="00EE10BF">
        <w:t xml:space="preserve">0% with </w:t>
      </w:r>
      <w:r>
        <w:t>300</w:t>
      </w:r>
      <w:r w:rsidR="00C66013">
        <w:t xml:space="preserve"> </w:t>
      </w:r>
      <w:r w:rsidRPr="00EE10BF">
        <w:t>nb</w:t>
      </w:r>
      <w:r w:rsidRPr="00EE10BF">
        <w:rPr>
          <w:vertAlign w:val="superscript"/>
        </w:rPr>
        <w:t>-1</w:t>
      </w:r>
      <w:r w:rsidRPr="00EE10BF">
        <w:t xml:space="preserve"> p+Au collisions and </w:t>
      </w:r>
      <w:r>
        <w:t>9</w:t>
      </w:r>
      <w:r w:rsidRPr="00EE10BF">
        <w:t>0 pb</w:t>
      </w:r>
      <w:r w:rsidRPr="00EE10BF">
        <w:rPr>
          <w:vertAlign w:val="superscript"/>
        </w:rPr>
        <w:t>-1</w:t>
      </w:r>
      <w:r w:rsidRPr="00EE10BF">
        <w:t xml:space="preserve"> p+p collisions sampled by di-muon trigger.  For p</w:t>
      </w:r>
      <w:r w:rsidRPr="00EE10BF">
        <w:rPr>
          <w:vertAlign w:val="subscript"/>
        </w:rPr>
        <w:t>T</w:t>
      </w:r>
      <w:r>
        <w:t xml:space="preserve"> = 4 </w:t>
      </w:r>
      <w:r w:rsidR="00546367">
        <w:t>–</w:t>
      </w:r>
      <w:r>
        <w:t xml:space="preserve"> 8</w:t>
      </w:r>
      <w:r w:rsidR="00546367">
        <w:t xml:space="preserve"> </w:t>
      </w:r>
      <w:r w:rsidRPr="00EE10BF">
        <w:t>GeV/c, the statistical uncertainty of the J/ψ</w:t>
      </w:r>
      <w:r w:rsidRPr="00EE10BF">
        <w:sym w:font="Wingdings" w:char="F0E0"/>
      </w:r>
      <w:r w:rsidRPr="00EE10BF">
        <w:t>e</w:t>
      </w:r>
      <w:r w:rsidRPr="00EE10BF">
        <w:rPr>
          <w:vertAlign w:val="superscript"/>
        </w:rPr>
        <w:t>+</w:t>
      </w:r>
      <w:r w:rsidRPr="00EE10BF">
        <w:t>e</w:t>
      </w:r>
      <w:r w:rsidRPr="00EE10BF">
        <w:rPr>
          <w:vertAlign w:val="superscript"/>
        </w:rPr>
        <w:t>-</w:t>
      </w:r>
      <w:r w:rsidRPr="00EE10BF">
        <w:t xml:space="preserve"> R</w:t>
      </w:r>
      <w:r w:rsidRPr="00EE10BF">
        <w:rPr>
          <w:vertAlign w:val="subscript"/>
        </w:rPr>
        <w:t>AA</w:t>
      </w:r>
      <w:r w:rsidRPr="00EE10BF">
        <w:t xml:space="preserve"> m</w:t>
      </w:r>
      <w:r>
        <w:t>easurements will be about 5% with 50</w:t>
      </w:r>
      <w:r w:rsidR="00C66013">
        <w:t xml:space="preserve"> </w:t>
      </w:r>
      <w:r w:rsidRPr="00EE10BF">
        <w:t>nb</w:t>
      </w:r>
      <w:r w:rsidRPr="00EE10BF">
        <w:rPr>
          <w:vertAlign w:val="superscript"/>
        </w:rPr>
        <w:t>-1</w:t>
      </w:r>
      <w:r>
        <w:t xml:space="preserve"> p+Au collisions and 10</w:t>
      </w:r>
      <w:r w:rsidR="008E50AA">
        <w:t xml:space="preserve"> </w:t>
      </w:r>
      <w:r w:rsidRPr="00EE10BF">
        <w:t>pb</w:t>
      </w:r>
      <w:r w:rsidRPr="00EE10BF">
        <w:rPr>
          <w:vertAlign w:val="superscript"/>
        </w:rPr>
        <w:t>-1</w:t>
      </w:r>
      <w:r w:rsidRPr="00EE10BF">
        <w:t xml:space="preserve"> p+p collision sampled by HT1 (E</w:t>
      </w:r>
      <w:r w:rsidRPr="005367A4">
        <w:rPr>
          <w:vertAlign w:val="subscript"/>
        </w:rPr>
        <w:t>T</w:t>
      </w:r>
      <w:r w:rsidRPr="00EE10BF">
        <w:t xml:space="preserve"> &gt; </w:t>
      </w:r>
      <w:r>
        <w:t>3.5</w:t>
      </w:r>
      <w:r w:rsidR="00546367">
        <w:t xml:space="preserve"> </w:t>
      </w:r>
      <w:r>
        <w:t>GeV) trigger in |Vz| &lt; 30</w:t>
      </w:r>
      <w:r w:rsidRPr="00EE10BF">
        <w:t>cm. For p</w:t>
      </w:r>
      <w:r w:rsidRPr="00EE10BF">
        <w:rPr>
          <w:vertAlign w:val="subscript"/>
        </w:rPr>
        <w:t>T</w:t>
      </w:r>
      <w:r>
        <w:t xml:space="preserve"> = 8 </w:t>
      </w:r>
      <w:r w:rsidR="00546367">
        <w:t>–</w:t>
      </w:r>
      <w:r>
        <w:t xml:space="preserve"> 10</w:t>
      </w:r>
      <w:r w:rsidR="00546367">
        <w:t xml:space="preserve"> </w:t>
      </w:r>
      <w:r w:rsidRPr="00EE10BF">
        <w:t>GeV/c, the statistical uncertainty of the J/ψ</w:t>
      </w:r>
      <w:r w:rsidRPr="00EE10BF">
        <w:sym w:font="Wingdings" w:char="F0E0"/>
      </w:r>
      <w:r w:rsidRPr="00EE10BF">
        <w:t>e</w:t>
      </w:r>
      <w:r w:rsidRPr="00EE10BF">
        <w:rPr>
          <w:vertAlign w:val="superscript"/>
        </w:rPr>
        <w:t>+</w:t>
      </w:r>
      <w:r w:rsidRPr="00EE10BF">
        <w:t>e</w:t>
      </w:r>
      <w:r w:rsidRPr="00EE10BF">
        <w:rPr>
          <w:vertAlign w:val="superscript"/>
        </w:rPr>
        <w:t>-</w:t>
      </w:r>
      <w:r w:rsidRPr="00EE10BF">
        <w:t xml:space="preserve"> R</w:t>
      </w:r>
      <w:r w:rsidRPr="00EE10BF">
        <w:rPr>
          <w:vertAlign w:val="subscript"/>
        </w:rPr>
        <w:t>AA</w:t>
      </w:r>
      <w:r w:rsidRPr="00EE10BF">
        <w:t xml:space="preserve"> me</w:t>
      </w:r>
      <w:r>
        <w:t xml:space="preserve">asurements will be about 15% </w:t>
      </w:r>
      <w:r w:rsidRPr="00EE10BF">
        <w:t xml:space="preserve">with </w:t>
      </w:r>
      <w:r>
        <w:t>3</w:t>
      </w:r>
      <w:r w:rsidRPr="00EE10BF">
        <w:t>00 nb</w:t>
      </w:r>
      <w:r w:rsidRPr="00EE10BF">
        <w:rPr>
          <w:vertAlign w:val="superscript"/>
        </w:rPr>
        <w:t>-1</w:t>
      </w:r>
      <w:r w:rsidRPr="00EE10BF">
        <w:t xml:space="preserve"> p+Au collisions and </w:t>
      </w:r>
      <w:r>
        <w:t>90</w:t>
      </w:r>
      <w:r w:rsidR="00546367">
        <w:t xml:space="preserve"> </w:t>
      </w:r>
      <w:r w:rsidRPr="00EE10BF">
        <w:t>pb</w:t>
      </w:r>
      <w:r w:rsidRPr="00EE10BF">
        <w:rPr>
          <w:vertAlign w:val="superscript"/>
        </w:rPr>
        <w:t>-1</w:t>
      </w:r>
      <w:r w:rsidRPr="00EE10BF">
        <w:t xml:space="preserve"> p+p collision sampled by HT2 (E</w:t>
      </w:r>
      <w:r w:rsidRPr="005367A4">
        <w:rPr>
          <w:vertAlign w:val="subscript"/>
        </w:rPr>
        <w:t>T</w:t>
      </w:r>
      <w:r>
        <w:t xml:space="preserve"> &gt; 5.4</w:t>
      </w:r>
      <w:r w:rsidR="00546367">
        <w:t xml:space="preserve"> </w:t>
      </w:r>
      <w:r w:rsidRPr="00EE10BF">
        <w:t>GeV) trigger.</w:t>
      </w:r>
    </w:p>
    <w:p w14:paraId="2EB56079" w14:textId="77777777" w:rsidR="00D556BB" w:rsidRDefault="00D556BB" w:rsidP="00717AB4">
      <w:pPr>
        <w:widowControl w:val="0"/>
        <w:autoSpaceDE w:val="0"/>
        <w:autoSpaceDN w:val="0"/>
        <w:adjustRightInd w:val="0"/>
        <w:ind w:firstLine="720"/>
        <w:jc w:val="both"/>
        <w:rPr>
          <w:rFonts w:eastAsia="Cambria"/>
        </w:rPr>
      </w:pPr>
    </w:p>
    <w:p w14:paraId="7F42BFEB" w14:textId="77777777" w:rsidR="00AD65E8" w:rsidRDefault="00D556BB" w:rsidP="00717AB4">
      <w:pPr>
        <w:widowControl w:val="0"/>
        <w:autoSpaceDE w:val="0"/>
        <w:autoSpaceDN w:val="0"/>
        <w:adjustRightInd w:val="0"/>
        <w:jc w:val="both"/>
      </w:pPr>
      <w:r w:rsidRPr="003622CD">
        <w:rPr>
          <w:rFonts w:eastAsia="Cambria"/>
          <w:b/>
        </w:rPr>
        <w:t>The ridge in p</w:t>
      </w:r>
      <w:r w:rsidR="00EA1D0E">
        <w:rPr>
          <w:rFonts w:eastAsia="Cambria"/>
          <w:b/>
        </w:rPr>
        <w:t>+</w:t>
      </w:r>
      <w:r w:rsidRPr="003622CD">
        <w:rPr>
          <w:rFonts w:eastAsia="Cambria"/>
          <w:b/>
        </w:rPr>
        <w:t>A and d</w:t>
      </w:r>
      <w:r w:rsidR="00EA1D0E">
        <w:rPr>
          <w:rFonts w:eastAsia="Cambria"/>
          <w:b/>
        </w:rPr>
        <w:t>+</w:t>
      </w:r>
      <w:r w:rsidRPr="003622CD">
        <w:rPr>
          <w:rFonts w:eastAsia="Cambria"/>
          <w:b/>
        </w:rPr>
        <w:t>A collisions at RHIC</w:t>
      </w:r>
      <w:r>
        <w:rPr>
          <w:rFonts w:eastAsia="Cambria"/>
          <w:b/>
        </w:rPr>
        <w:t xml:space="preserve">: </w:t>
      </w:r>
      <w:r>
        <w:t xml:space="preserve">In p+Pb collisions at the LHC, an unambiguous two-particle correlation is observed at large pseudorapidity </w:t>
      </w:r>
      <w:r w:rsidRPr="006B1CA7">
        <w:rPr>
          <w:rFonts w:ascii="Symbol" w:hAnsi="Symbol"/>
        </w:rPr>
        <w:t></w:t>
      </w:r>
      <w:r w:rsidRPr="006B1CA7">
        <w:rPr>
          <w:rFonts w:ascii="Symbol" w:hAnsi="Symbol"/>
        </w:rPr>
        <w:t></w:t>
      </w:r>
      <w:r>
        <w:t xml:space="preserve"> and small azimuthal difference </w:t>
      </w:r>
      <w:r w:rsidRPr="006B1CA7">
        <w:rPr>
          <w:rFonts w:ascii="Symbol" w:hAnsi="Symbol"/>
        </w:rPr>
        <w:t></w:t>
      </w:r>
      <w:r w:rsidRPr="006B1CA7">
        <w:rPr>
          <w:rFonts w:ascii="Symbol" w:hAnsi="Symbol"/>
        </w:rPr>
        <w:t></w:t>
      </w:r>
      <w:r>
        <w:t xml:space="preserve">. This is conventionally called the ridge. There are two leading theoretical explanations. One is the color glass condensate where small-x gluons are saturated below the saturation scale of Qs in transverse momentum. At transverse momentum ~ Qs, two-gluon production is enhanced at small </w:t>
      </w:r>
      <w:r w:rsidRPr="006B1CA7">
        <w:rPr>
          <w:rFonts w:ascii="Symbol" w:hAnsi="Symbol"/>
        </w:rPr>
        <w:t></w:t>
      </w:r>
      <w:r w:rsidRPr="006B1CA7">
        <w:rPr>
          <w:rFonts w:ascii="Symbol" w:hAnsi="Symbol"/>
        </w:rPr>
        <w:t></w:t>
      </w:r>
      <w:r>
        <w:t xml:space="preserve"> over a large range in </w:t>
      </w:r>
      <w:r w:rsidRPr="006B1CA7">
        <w:rPr>
          <w:rFonts w:ascii="Symbol" w:hAnsi="Symbol"/>
        </w:rPr>
        <w:t></w:t>
      </w:r>
      <w:r w:rsidRPr="006B1CA7">
        <w:rPr>
          <w:rFonts w:ascii="Symbol" w:hAnsi="Symbol"/>
        </w:rPr>
        <w:t></w:t>
      </w:r>
      <w:r>
        <w:t>. The other is hydrodynamic expansion in response to initial interaction geometry fluctuations. The anisotropy in final-state azimuthal distribution can be as large as 10% to explain the LHC ridge observation.</w:t>
      </w:r>
    </w:p>
    <w:p w14:paraId="3EC9A2E4" w14:textId="77777777" w:rsidR="00D556BB" w:rsidRPr="00717AB4" w:rsidRDefault="00D556BB" w:rsidP="00717AB4">
      <w:pPr>
        <w:widowControl w:val="0"/>
        <w:autoSpaceDE w:val="0"/>
        <w:autoSpaceDN w:val="0"/>
        <w:adjustRightInd w:val="0"/>
        <w:jc w:val="both"/>
      </w:pPr>
    </w:p>
    <w:p w14:paraId="587ADCDE" w14:textId="77777777" w:rsidR="002A737F" w:rsidRDefault="00D556BB" w:rsidP="002A737F">
      <w:pPr>
        <w:jc w:val="both"/>
      </w:pPr>
      <w:r>
        <w:t>The two physics mechanisms likely give difference predictions to the collision energy dependence of the ridge. It is therefore important to measure the ridge or the lack thereof at RHIC energies. STAR has analyzed the Run-3 d+Au data of approximately 10 million minimum bias events. The left plot below shows the 2D correlation function in (</w:t>
      </w:r>
      <w:r w:rsidRPr="004920EA">
        <w:rPr>
          <w:rFonts w:ascii="Symbol" w:hAnsi="Symbol"/>
        </w:rPr>
        <w:t></w:t>
      </w:r>
      <w:r w:rsidRPr="004920EA">
        <w:rPr>
          <w:rFonts w:ascii="Symbol" w:hAnsi="Symbol"/>
        </w:rPr>
        <w:t></w:t>
      </w:r>
      <w:r>
        <w:t>,</w:t>
      </w:r>
      <w:r w:rsidR="00156B07">
        <w:t xml:space="preserve"> </w:t>
      </w:r>
      <w:r w:rsidRPr="004920EA">
        <w:rPr>
          <w:rFonts w:ascii="Symbol" w:hAnsi="Symbol"/>
        </w:rPr>
        <w:t></w:t>
      </w:r>
      <w:r w:rsidRPr="004920EA">
        <w:rPr>
          <w:rFonts w:ascii="Symbol" w:hAnsi="Symbol"/>
        </w:rPr>
        <w:t></w:t>
      </w:r>
      <w:r>
        <w:t>) in top 20% central d+Au collisions for trigger and associated particle p</w:t>
      </w:r>
      <w:r>
        <w:rPr>
          <w:vertAlign w:val="subscript"/>
        </w:rPr>
        <w:t>T</w:t>
      </w:r>
      <w:r>
        <w:t xml:space="preserve"> ranges of 0.15 &lt; p</w:t>
      </w:r>
      <w:r>
        <w:rPr>
          <w:vertAlign w:val="subscript"/>
        </w:rPr>
        <w:t>T</w:t>
      </w:r>
      <w:r w:rsidRPr="008E1517">
        <w:rPr>
          <w:vertAlign w:val="superscript"/>
        </w:rPr>
        <w:t>trig</w:t>
      </w:r>
      <w:r>
        <w:rPr>
          <w:vertAlign w:val="superscript"/>
        </w:rPr>
        <w:t xml:space="preserve"> </w:t>
      </w:r>
      <w:r>
        <w:t>&lt; 3</w:t>
      </w:r>
      <w:r w:rsidR="00E44083">
        <w:t xml:space="preserve"> </w:t>
      </w:r>
      <w:r>
        <w:t>GeV/c and 1 &lt; p</w:t>
      </w:r>
      <w:r w:rsidRPr="008E1517">
        <w:rPr>
          <w:vertAlign w:val="subscript"/>
        </w:rPr>
        <w:t>T</w:t>
      </w:r>
      <w:r w:rsidRPr="008E1517">
        <w:rPr>
          <w:vertAlign w:val="superscript"/>
        </w:rPr>
        <w:t>assoc</w:t>
      </w:r>
      <w:r>
        <w:rPr>
          <w:vertAlign w:val="superscript"/>
        </w:rPr>
        <w:t xml:space="preserve"> </w:t>
      </w:r>
      <w:r>
        <w:t>&lt; 2</w:t>
      </w:r>
      <w:r w:rsidR="00E44083">
        <w:t xml:space="preserve"> </w:t>
      </w:r>
      <w:r>
        <w:t xml:space="preserve">GeV/c, respectively. The right plot shows the </w:t>
      </w:r>
      <w:r w:rsidRPr="004920EA">
        <w:rPr>
          <w:rFonts w:ascii="Symbol" w:hAnsi="Symbol"/>
        </w:rPr>
        <w:t></w:t>
      </w:r>
      <w:r w:rsidRPr="004920EA">
        <w:rPr>
          <w:rFonts w:ascii="Symbol" w:hAnsi="Symbol"/>
        </w:rPr>
        <w:t></w:t>
      </w:r>
      <w:r>
        <w:t xml:space="preserve"> projections of the correlation function on the near side (red points) and away side (blue points). The correlation function is first subtracted by background determined by the ZYAM procedure. The large </w:t>
      </w:r>
      <w:r w:rsidRPr="004920EA">
        <w:rPr>
          <w:rFonts w:ascii="Symbol" w:hAnsi="Symbol"/>
        </w:rPr>
        <w:t></w:t>
      </w:r>
      <w:r w:rsidRPr="004920EA">
        <w:rPr>
          <w:rFonts w:ascii="Symbol" w:hAnsi="Symbol"/>
        </w:rPr>
        <w:t></w:t>
      </w:r>
      <w:r>
        <w:t xml:space="preserve"> tail of the near-side projection (the fit parameter C in the plot), which corresponds to the ridge, is presently consistent with zero with 1</w:t>
      </w:r>
      <w:r w:rsidRPr="004920EA">
        <w:rPr>
          <w:rFonts w:ascii="Symbol" w:hAnsi="Symbol"/>
        </w:rPr>
        <w:t></w:t>
      </w:r>
      <w:r>
        <w:t xml:space="preserve"> of statistical error. </w:t>
      </w:r>
    </w:p>
    <w:p w14:paraId="7C781AE5" w14:textId="77777777" w:rsidR="00D556BB" w:rsidRDefault="00D556BB" w:rsidP="002A737F">
      <w:pPr>
        <w:jc w:val="both"/>
      </w:pPr>
    </w:p>
    <w:tbl>
      <w:tblPr>
        <w:tblW w:w="0" w:type="auto"/>
        <w:tblLook w:val="04A0" w:firstRow="1" w:lastRow="0" w:firstColumn="1" w:lastColumn="0" w:noHBand="0" w:noVBand="1"/>
      </w:tblPr>
      <w:tblGrid>
        <w:gridCol w:w="4512"/>
        <w:gridCol w:w="4164"/>
      </w:tblGrid>
      <w:tr w:rsidR="00D556BB" w14:paraId="6A8BD172" w14:textId="77777777">
        <w:tc>
          <w:tcPr>
            <w:tcW w:w="4338" w:type="dxa"/>
          </w:tcPr>
          <w:p w14:paraId="26ACB2C3" w14:textId="77777777" w:rsidR="00D556BB" w:rsidRDefault="00DA6902">
            <w:r>
              <w:rPr>
                <w:noProof/>
              </w:rPr>
              <w:pict w14:anchorId="54A817CC">
                <v:group id="Group 48" o:spid="_x0000_s1041" style="position:absolute;margin-left:-5.25pt;margin-top:10.5pt;width:216.35pt;height:160.7pt;z-index:251646976" coordorigin=",142220" coordsize="2895600,21717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">
                  <v:shape id="Picture 49" o:spid="_x0000_s1042" type="#_x0000_t75" alt="C:\Users\fqwang\Research\Papers\PR_dAu_ridge\figures\Fig1_deta_dphi_TPC0-20TA1-2_ptA7_acc1.gif" style="position:absolute;top:142220;width:2895600;height:2171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zM&#10;gtvEAAAA3AAAAA8AAABkcnMvZG93bnJldi54bWxET0trwkAQvhf8D8sIvRTd2JKgMauItCDtqSro&#10;cciOeZidjdmtSf99t1DobT6+52TrwTTiTp2rLCuYTSMQxLnVFRcKjoe3yRyE88gaG8uk4JscrFej&#10;hwxTbXv+pPveFyKEsEtRQel9m0rp8pIMuqltiQN3sZ1BH2BXSN1hH8JNI5+jKJEGKw4NJba0LSm/&#10;7r+Mgo9zPY93T319er1Vt/jykuSL5F2px/GwWYLwNPh/8Z97p8P8WQy/z4QL5Oo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zMgtvEAAAA3AAAAA8AAAAAAAAAAAAAAAAAnAIA&#10;AGRycy9kb3ducmV2LnhtbFBLBQYAAAAABAAEAPcAAACNAwAAAAA=&#10;">
                    <v:imagedata r:id="rId89" o:title="Fig1_deta_dphi_TPC0-20TA1-2_ptA7_acc1"/>
                  </v:shape>
                  <v:shape id="TextBox 22" o:spid="_x0000_s1043" type="#_x0000_t202" style="position:absolute;left:398839;top:523315;width:1844297;height:3189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LkzHwgAA&#10;ANwAAAAPAAAAZHJzL2Rvd25yZXYueG1sRE/basJAEH0X/IdlBN90E7Gi0U0QL9C3trYfMGSn2TTZ&#10;2ZBdNfbru4VC3+ZwrrMrBtuKG/W+dqwgnScgiEuna64UfLyfZ2sQPiBrbB2Tggd5KPLxaIeZdnd+&#10;o9slVCKGsM9QgQmhy6T0pSGLfu464sh9ut5iiLCvpO7xHsNtKxdJspIWa44NBjs6GCqby9UqWCf2&#10;pWk2i1dvl9/pkzkc3an7Umo6GfZbEIGG8C/+cz/rOD9dwe8z8QKZ/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AuTMfCAAAA3AAAAA8AAAAAAAAAAAAAAAAAlwIAAGRycy9kb3du&#10;cmV2LnhtbFBLBQYAAAAABAAEAPUAAACGAwAAAAA=&#10;" filled="f" stroked="f">
                    <v:textbox style="mso-next-textbox:#TextBox 22;mso-fit-shape-to-text:t">
                      <w:txbxContent>
                        <w:p w14:paraId="018B995D" w14:textId="77777777" w:rsidR="00B901D2" w:rsidRPr="00E27EFB" w:rsidRDefault="00B901D2" w:rsidP="00D556BB">
                          <w:pPr>
                            <w:pStyle w:val="NormalWeb"/>
                            <w:spacing w:before="0" w:beforeAutospacing="0" w:after="0" w:afterAutospacing="0"/>
                            <w:rPr>
                              <w:color w:val="000000"/>
                            </w:rPr>
                          </w:pPr>
                          <w:r w:rsidRPr="00E27EFB">
                            <w:rPr>
                              <w:rFonts w:ascii="Cambria" w:hAnsi="Calibri"/>
                              <w:color w:val="000000"/>
                              <w:kern w:val="24"/>
                              <w:sz w:val="28"/>
                              <w:szCs w:val="28"/>
                            </w:rPr>
                            <w:t>STAR PRELIMINARY</w:t>
                          </w:r>
                        </w:p>
                      </w:txbxContent>
                    </v:textbox>
                  </v:shape>
                  <w10:wrap type="square"/>
                </v:group>
              </w:pict>
            </w:r>
          </w:p>
          <w:p w14:paraId="4A52A826" w14:textId="77777777" w:rsidR="00D556BB" w:rsidRDefault="00D556BB"/>
        </w:tc>
        <w:tc>
          <w:tcPr>
            <w:tcW w:w="4338" w:type="dxa"/>
          </w:tcPr>
          <w:p w14:paraId="60099451" w14:textId="77777777" w:rsidR="00D556BB" w:rsidRDefault="00DA6902" w:rsidP="00D556BB">
            <w:pPr>
              <w:keepNext/>
            </w:pPr>
            <w:r>
              <w:rPr>
                <w:noProof/>
              </w:rPr>
              <w:pict w14:anchorId="4FA5D1E3">
                <v:group id="Group 65" o:spid="_x0000_s1044" style="position:absolute;margin-left:-5.45pt;margin-top:29.6pt;width:198.8pt;height:153pt;z-index:251648000;mso-position-horizontal-relative:text;mso-position-vertical-relative:text;mso-width-relative:margin" coordorigin=",248186" coordsize="2850856,225623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">
                  <v:shape id="Picture 66" o:spid="_x0000_s1045" type="#_x0000_t75" alt="C:\Users\fqwang\Research\Papers\PR_dAu_ridge\cyldz_TPC0-20TA1-2.gif" style="position:absolute;top:248186;width:2839384;height:225623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t8&#10;w0jDAAAA3AAAAA8AAABkcnMvZG93bnJldi54bWxET0trwkAQvgv+h2UEb7pJoEVS11AKYuhFa+vB&#10;25CdPJrsbMhuNP333ULB23x8z9lmk+nEjQbXWFYQryMQxIXVDVcKvj73qw0I55E1dpZJwQ85yHbz&#10;2RZTbe/8Qbezr0QIYZeigtr7PpXSFTUZdGvbEweutINBH+BQST3gPYSbTiZR9CwNNhwaauzpraai&#10;PY9GQXl9f8oPp/G7r4rkdLyMbd6UrVLLxfT6AsLT5B/if3euw/w4hr9nwgVy9ws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3zDSMMAAADcAAAADwAAAAAAAAAAAAAAAACcAgAA&#10;ZHJzL2Rvd25yZXYueG1sUEsFBgAAAAAEAAQA9wAAAIwDAAAAAA==&#10;">
                    <v:imagedata r:id="rId90" o:title="cyldz_TPC0-20TA1-2"/>
                  </v:shape>
                  <v:shape id="TextBox 8" o:spid="_x0000_s1046" type="#_x0000_t202" style="position:absolute;left:750716;top:503303;width:1106356;height:38267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" filled="f" stroked="f">
                    <v:textbox style="mso-next-textbox:#TextBox 8;mso-fit-shape-to-text:t">
                      <w:txbxContent>
                        <w:p w14:paraId="52643818" w14:textId="77777777" w:rsidR="00B901D2" w:rsidRDefault="00B901D2" w:rsidP="00D556BB">
                          <w:pPr>
                            <w:pStyle w:val="NormalWeb"/>
                            <w:spacing w:before="0" w:beforeAutospacing="0" w:after="0" w:afterAutospacing="0"/>
                          </w:pPr>
                          <w:r w:rsidRPr="00E27EFB">
                            <w:rPr>
                              <w:rFonts w:ascii="Cambria" w:hAnsi="Calibri"/>
                              <w:color w:val="000000"/>
                              <w:kern w:val="24"/>
                              <w:sz w:val="32"/>
                              <w:szCs w:val="32"/>
                            </w:rPr>
                            <w:t>ZYAM-ed</w:t>
                          </w:r>
                        </w:p>
                      </w:txbxContent>
                    </v:textbox>
                  </v:shape>
                  <v:shape id="TextBox 23" o:spid="_x0000_s1047" type="#_x0000_t202" style="position:absolute;left:874760;top:751783;width:1976096;height:348021;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We9fwgAA&#10;ANwAAAAPAAAAZHJzL2Rvd25yZXYueG1sRE/NasJAEL4XfIdlBG+6iVrR6CpiK3hrqz7AkB2zMdnZ&#10;kN1q2qfvCkJv8/H9zmrT2VrcqPWlYwXpKAFBnDtdcqHgfNoP5yB8QNZYOyYFP+Rhs+69rDDT7s5f&#10;dDuGQsQQ9hkqMCE0mZQ+N2TRj1xDHLmLay2GCNtC6hbvMdzWcpwkM2mx5NhgsKGdobw6flsF88R+&#10;VNVi/Ont9Dd9Nbs3995clRr0u+0SRKAu/Iuf7oOO89MJPJ6JF8j1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BZ71/CAAAA3AAAAA8AAAAAAAAAAAAAAAAAlwIAAGRycy9kb3du&#10;cmV2LnhtbFBLBQYAAAAABAAEAPUAAACGAwAAAAA=&#10;" filled="f" stroked="f">
                    <v:textbox style="mso-next-textbox:#TextBox 23;mso-fit-shape-to-text:t">
                      <w:txbxContent>
                        <w:p w14:paraId="588B108D" w14:textId="77777777" w:rsidR="00B901D2" w:rsidRDefault="00B901D2" w:rsidP="00D556BB">
                          <w:pPr>
                            <w:pStyle w:val="NormalWeb"/>
                            <w:spacing w:before="0" w:beforeAutospacing="0" w:after="0" w:afterAutospacing="0"/>
                          </w:pPr>
                          <w:r w:rsidRPr="00E27EFB">
                            <w:rPr>
                              <w:rFonts w:ascii="Cambria" w:hAnsi="Calibri"/>
                              <w:kern w:val="24"/>
                              <w:sz w:val="28"/>
                              <w:szCs w:val="28"/>
                            </w:rPr>
                            <w:t>STAR PRELIMINARY</w:t>
                          </w:r>
                        </w:p>
                      </w:txbxContent>
                    </v:textbox>
                  </v:shape>
                  <w10:wrap type="square"/>
                </v:group>
              </w:pict>
            </w:r>
          </w:p>
        </w:tc>
      </w:tr>
    </w:tbl>
    <w:p w14:paraId="10EF0372" w14:textId="77777777" w:rsidR="00D556BB" w:rsidRPr="00717AB4" w:rsidRDefault="00717AB4" w:rsidP="00717AB4">
      <w:pPr>
        <w:pStyle w:val="Caption"/>
        <w:spacing w:before="0" w:after="0"/>
        <w:rPr>
          <w:b w:val="0"/>
          <w:sz w:val="22"/>
        </w:rPr>
      </w:pPr>
      <w:r>
        <w:t xml:space="preserve">Figure </w:t>
      </w:r>
      <w:r w:rsidR="00DA6902">
        <w:fldChar w:fldCharType="begin"/>
      </w:r>
      <w:r w:rsidR="00DA6902">
        <w:instrText xml:space="preserve"> STYLEREF 1 \s </w:instrText>
      </w:r>
      <w:r w:rsidR="00DA6902">
        <w:fldChar w:fldCharType="separate"/>
      </w:r>
      <w:r w:rsidR="004E1635">
        <w:rPr>
          <w:noProof/>
        </w:rPr>
        <w:t>4.6</w:t>
      </w:r>
      <w:r w:rsidR="00DA6902">
        <w:rPr>
          <w:noProof/>
        </w:rPr>
        <w:fldChar w:fldCharType="end"/>
      </w:r>
      <w:r w:rsidR="00582C32">
        <w:noBreakHyphen/>
      </w:r>
      <w:r w:rsidR="00DA6902">
        <w:fldChar w:fldCharType="begin"/>
      </w:r>
      <w:r w:rsidR="00DA6902">
        <w:instrText xml:space="preserve"> SEQ Figure \* ARABIC \s 1 </w:instrText>
      </w:r>
      <w:r w:rsidR="00DA6902">
        <w:fldChar w:fldCharType="separate"/>
      </w:r>
      <w:r w:rsidR="004E1635">
        <w:rPr>
          <w:noProof/>
        </w:rPr>
        <w:t>4</w:t>
      </w:r>
      <w:r w:rsidR="00DA6902">
        <w:rPr>
          <w:noProof/>
        </w:rPr>
        <w:fldChar w:fldCharType="end"/>
      </w:r>
      <w:r w:rsidR="00D556BB" w:rsidRPr="00FB7EC7">
        <w:rPr>
          <w:b w:val="0"/>
        </w:rPr>
        <w:t xml:space="preserve">: </w:t>
      </w:r>
      <w:r w:rsidR="00D556BB" w:rsidRPr="00717AB4">
        <w:rPr>
          <w:b w:val="0"/>
        </w:rPr>
        <w:t xml:space="preserve">(Left plot) </w:t>
      </w:r>
      <w:r w:rsidR="00D556BB" w:rsidRPr="00717AB4">
        <w:rPr>
          <w:b w:val="0"/>
          <w:color w:val="000000"/>
          <w:kern w:val="24"/>
          <w:szCs w:val="28"/>
        </w:rPr>
        <w:t>Au+Au, 0-20% in TPC multiplicity,</w:t>
      </w:r>
      <w:r w:rsidR="00D556BB" w:rsidRPr="00717AB4">
        <w:rPr>
          <w:b w:val="0"/>
          <w:sz w:val="22"/>
        </w:rPr>
        <w:t xml:space="preserve"> </w:t>
      </w:r>
      <w:r w:rsidR="00D556BB" w:rsidRPr="00717AB4">
        <w:rPr>
          <w:b w:val="0"/>
          <w:color w:val="000000"/>
          <w:kern w:val="24"/>
          <w:szCs w:val="28"/>
        </w:rPr>
        <w:t>0.15 &lt; p</w:t>
      </w:r>
      <w:r w:rsidR="00D556BB" w:rsidRPr="00717AB4">
        <w:rPr>
          <w:b w:val="0"/>
          <w:color w:val="000000"/>
          <w:kern w:val="24"/>
          <w:position w:val="-7"/>
          <w:szCs w:val="28"/>
          <w:vertAlign w:val="subscript"/>
        </w:rPr>
        <w:t>T</w:t>
      </w:r>
      <w:r w:rsidR="00D556BB" w:rsidRPr="00717AB4">
        <w:rPr>
          <w:b w:val="0"/>
          <w:color w:val="000000"/>
          <w:kern w:val="24"/>
          <w:position w:val="8"/>
          <w:szCs w:val="28"/>
          <w:vertAlign w:val="superscript"/>
        </w:rPr>
        <w:t xml:space="preserve">trig </w:t>
      </w:r>
      <w:r w:rsidR="00D556BB" w:rsidRPr="00717AB4">
        <w:rPr>
          <w:b w:val="0"/>
          <w:color w:val="000000"/>
          <w:kern w:val="24"/>
          <w:szCs w:val="28"/>
        </w:rPr>
        <w:t>&lt; 3</w:t>
      </w:r>
      <w:r w:rsidR="00E44083">
        <w:rPr>
          <w:b w:val="0"/>
          <w:color w:val="000000"/>
          <w:kern w:val="24"/>
          <w:szCs w:val="28"/>
        </w:rPr>
        <w:t xml:space="preserve"> </w:t>
      </w:r>
      <w:r w:rsidR="00D556BB" w:rsidRPr="00717AB4">
        <w:rPr>
          <w:b w:val="0"/>
          <w:color w:val="000000"/>
          <w:kern w:val="24"/>
          <w:szCs w:val="28"/>
        </w:rPr>
        <w:t>GeV/c, 1 &lt; p</w:t>
      </w:r>
      <w:r w:rsidR="00D556BB" w:rsidRPr="00717AB4">
        <w:rPr>
          <w:b w:val="0"/>
          <w:color w:val="000000"/>
          <w:kern w:val="24"/>
          <w:position w:val="-7"/>
          <w:szCs w:val="28"/>
          <w:vertAlign w:val="subscript"/>
        </w:rPr>
        <w:t>T</w:t>
      </w:r>
      <w:r w:rsidR="00D556BB" w:rsidRPr="00717AB4">
        <w:rPr>
          <w:b w:val="0"/>
          <w:color w:val="000000"/>
          <w:kern w:val="24"/>
          <w:position w:val="8"/>
          <w:szCs w:val="28"/>
          <w:vertAlign w:val="superscript"/>
        </w:rPr>
        <w:t xml:space="preserve">assoc </w:t>
      </w:r>
      <w:r w:rsidR="00D556BB" w:rsidRPr="00717AB4">
        <w:rPr>
          <w:b w:val="0"/>
          <w:color w:val="000000"/>
          <w:kern w:val="24"/>
          <w:szCs w:val="28"/>
        </w:rPr>
        <w:t>&lt; 2</w:t>
      </w:r>
      <w:r w:rsidR="00E44083">
        <w:rPr>
          <w:b w:val="0"/>
          <w:color w:val="000000"/>
          <w:kern w:val="24"/>
          <w:szCs w:val="28"/>
        </w:rPr>
        <w:t xml:space="preserve"> </w:t>
      </w:r>
      <w:r w:rsidR="00D556BB" w:rsidRPr="00717AB4">
        <w:rPr>
          <w:b w:val="0"/>
          <w:color w:val="000000"/>
          <w:kern w:val="24"/>
          <w:szCs w:val="28"/>
        </w:rPr>
        <w:t>GeV/c. (Right plot) Au+Au, 0-20% in TPC multiplicity,</w:t>
      </w:r>
      <w:r w:rsidR="00D556BB" w:rsidRPr="00717AB4">
        <w:rPr>
          <w:b w:val="0"/>
          <w:sz w:val="22"/>
        </w:rPr>
        <w:t xml:space="preserve"> </w:t>
      </w:r>
      <w:r w:rsidR="00D556BB" w:rsidRPr="00717AB4">
        <w:rPr>
          <w:b w:val="0"/>
          <w:color w:val="000000"/>
          <w:kern w:val="24"/>
          <w:szCs w:val="28"/>
        </w:rPr>
        <w:t>0.15 &lt; p</w:t>
      </w:r>
      <w:r w:rsidR="00D556BB" w:rsidRPr="00717AB4">
        <w:rPr>
          <w:b w:val="0"/>
          <w:color w:val="000000"/>
          <w:kern w:val="24"/>
          <w:position w:val="-7"/>
          <w:szCs w:val="28"/>
          <w:vertAlign w:val="subscript"/>
        </w:rPr>
        <w:t>T</w:t>
      </w:r>
      <w:r w:rsidR="00D556BB" w:rsidRPr="00717AB4">
        <w:rPr>
          <w:b w:val="0"/>
          <w:color w:val="000000"/>
          <w:kern w:val="24"/>
          <w:position w:val="8"/>
          <w:szCs w:val="28"/>
          <w:vertAlign w:val="superscript"/>
        </w:rPr>
        <w:t>trig</w:t>
      </w:r>
      <w:r w:rsidR="00D556BB" w:rsidRPr="00717AB4">
        <w:rPr>
          <w:b w:val="0"/>
          <w:color w:val="000000"/>
          <w:kern w:val="24"/>
          <w:szCs w:val="28"/>
        </w:rPr>
        <w:t>&lt; 3</w:t>
      </w:r>
      <w:r w:rsidR="00E44083">
        <w:rPr>
          <w:b w:val="0"/>
          <w:color w:val="000000"/>
          <w:kern w:val="24"/>
          <w:szCs w:val="28"/>
        </w:rPr>
        <w:t xml:space="preserve"> </w:t>
      </w:r>
      <w:r w:rsidR="00D556BB" w:rsidRPr="00717AB4">
        <w:rPr>
          <w:b w:val="0"/>
          <w:color w:val="000000"/>
          <w:kern w:val="24"/>
          <w:szCs w:val="28"/>
        </w:rPr>
        <w:t>GeV/c, 1 &lt; p</w:t>
      </w:r>
      <w:r w:rsidR="00D556BB" w:rsidRPr="00717AB4">
        <w:rPr>
          <w:b w:val="0"/>
          <w:color w:val="000000"/>
          <w:kern w:val="24"/>
          <w:position w:val="-7"/>
          <w:szCs w:val="28"/>
          <w:vertAlign w:val="subscript"/>
        </w:rPr>
        <w:t>T</w:t>
      </w:r>
      <w:r w:rsidR="00D556BB" w:rsidRPr="00717AB4">
        <w:rPr>
          <w:b w:val="0"/>
          <w:color w:val="000000"/>
          <w:kern w:val="24"/>
          <w:position w:val="8"/>
          <w:szCs w:val="28"/>
          <w:vertAlign w:val="superscript"/>
        </w:rPr>
        <w:t>assoc</w:t>
      </w:r>
      <w:r w:rsidR="00D556BB" w:rsidRPr="00717AB4">
        <w:rPr>
          <w:b w:val="0"/>
          <w:color w:val="000000"/>
          <w:kern w:val="24"/>
          <w:szCs w:val="28"/>
        </w:rPr>
        <w:t>&lt; 2</w:t>
      </w:r>
      <w:r w:rsidR="00E44083">
        <w:rPr>
          <w:b w:val="0"/>
          <w:color w:val="000000"/>
          <w:kern w:val="24"/>
          <w:szCs w:val="28"/>
        </w:rPr>
        <w:t xml:space="preserve"> </w:t>
      </w:r>
      <w:r w:rsidR="00D556BB" w:rsidRPr="00717AB4">
        <w:rPr>
          <w:b w:val="0"/>
          <w:color w:val="000000"/>
          <w:kern w:val="24"/>
          <w:szCs w:val="28"/>
        </w:rPr>
        <w:t>GeV/c.</w:t>
      </w:r>
    </w:p>
    <w:p w14:paraId="3C63D7A6" w14:textId="77777777" w:rsidR="00D556BB" w:rsidRPr="00B1073A" w:rsidRDefault="00D556BB" w:rsidP="00D556BB">
      <w:pPr>
        <w:pStyle w:val="NormalWeb"/>
        <w:spacing w:before="0" w:beforeAutospacing="0" w:after="0" w:afterAutospacing="0"/>
        <w:rPr>
          <w:rFonts w:ascii="Times New Roman" w:hAnsi="Times New Roman"/>
          <w:sz w:val="22"/>
        </w:rPr>
      </w:pPr>
    </w:p>
    <w:p w14:paraId="5D54CDB9" w14:textId="77777777" w:rsidR="002A737F" w:rsidRDefault="002A737F" w:rsidP="002A737F">
      <w:pPr>
        <w:jc w:val="both"/>
      </w:pPr>
      <w:r>
        <w:t>In terms of anisotropic flow in the hydrodynamic picture, the data (the fit parameter C) can be converted into a v</w:t>
      </w:r>
      <w:r w:rsidRPr="0079607B">
        <w:rPr>
          <w:vertAlign w:val="subscript"/>
        </w:rPr>
        <w:t>2</w:t>
      </w:r>
      <w:r>
        <w:t xml:space="preserve"> parameter value: </w:t>
      </w:r>
      <w:r>
        <w:rPr>
          <w:noProof/>
          <w:position w:val="-24"/>
        </w:rPr>
        <w:drawing>
          <wp:inline distT="0" distB="0" distL="0" distR="0" wp14:anchorId="2771D712" wp14:editId="55548CB4">
            <wp:extent cx="2316480" cy="396240"/>
            <wp:effectExtent l="0" t="0" r="0" b="10160"/>
            <wp:docPr id="346"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16480" cy="396240"/>
                    </a:xfrm>
                    <a:prstGeom prst="rect">
                      <a:avLst/>
                    </a:prstGeom>
                    <a:noFill/>
                    <a:ln>
                      <a:noFill/>
                    </a:ln>
                  </pic:spPr>
                </pic:pic>
              </a:graphicData>
            </a:graphic>
          </wp:inline>
        </w:drawing>
      </w:r>
      <w:r>
        <w:t>. The data, taken as face value, correspond to a v</w:t>
      </w:r>
      <w:r w:rsidRPr="004920EA">
        <w:rPr>
          <w:vertAlign w:val="subscript"/>
        </w:rPr>
        <w:t>2</w:t>
      </w:r>
      <w:r>
        <w:t xml:space="preserve"> value of 3±3%. If the central value stays at 3%, a 5</w:t>
      </w:r>
      <w:r w:rsidRPr="0079607B">
        <w:rPr>
          <w:rFonts w:ascii="Symbol" w:hAnsi="Symbol"/>
        </w:rPr>
        <w:t></w:t>
      </w:r>
      <w:r>
        <w:t xml:space="preserve"> measurement would require 0.6% error. If the central value is zero, a 0.6% measurement would correspond to an upper limit of 1% at ~95% confidence level. In order to make a 0.6% measurement, one would need about 25 tiems more statistics than the present 10M events, i.e. 250M minimum bias d+Au events. The data shown above are for top 20% centrality in TPC multiplicity. For a measurement of 0.6% absolute v</w:t>
      </w:r>
      <w:r w:rsidRPr="00B95840">
        <w:rPr>
          <w:vertAlign w:val="subscript"/>
        </w:rPr>
        <w:t>2</w:t>
      </w:r>
      <w:r>
        <w:t xml:space="preserve"> error in top 5% d+Au, one would need 1 billion minimum bias events. The current data use an inclusive p</w:t>
      </w:r>
      <w:r w:rsidRPr="006A2FDF">
        <w:rPr>
          <w:vertAlign w:val="subscript"/>
        </w:rPr>
        <w:t>T</w:t>
      </w:r>
      <w:r>
        <w:t xml:space="preserve"> range for the trigger particle. One would like to make more exclusive selection in trigger and associated p</w:t>
      </w:r>
      <w:r w:rsidRPr="006A2FDF">
        <w:rPr>
          <w:vertAlign w:val="subscript"/>
        </w:rPr>
        <w:t>T</w:t>
      </w:r>
      <w:r>
        <w:t>, such as 1-2 GeV/c for both. A rough estimate indicates x10 more events are needed. Assuming p</w:t>
      </w:r>
      <w:r w:rsidR="00C37364">
        <w:t>+</w:t>
      </w:r>
      <w:r>
        <w:t>A and d</w:t>
      </w:r>
      <w:r w:rsidR="00C37364">
        <w:t>+</w:t>
      </w:r>
      <w:r>
        <w:t>A are similar in terms of the ridge correlation strength (perhaps with a factor of 2 difference), a data sample of 20 billion minimum bias p</w:t>
      </w:r>
      <w:r w:rsidR="00C37364">
        <w:t>+</w:t>
      </w:r>
      <w:r>
        <w:t>A events would yield a solid measurement of the ridge. Taking p+Au total cross-section of 2 b, this would correspond to an integrated luminosity of 10 nb</w:t>
      </w:r>
      <w:r w:rsidRPr="006A2FDF">
        <w:rPr>
          <w:vertAlign w:val="superscript"/>
        </w:rPr>
        <w:t>-1</w:t>
      </w:r>
      <w:r>
        <w:t>.</w:t>
      </w:r>
    </w:p>
    <w:p w14:paraId="19652AEB" w14:textId="77777777" w:rsidR="00D556BB" w:rsidRDefault="00D556BB" w:rsidP="00D556BB">
      <w:pPr>
        <w:widowControl w:val="0"/>
        <w:autoSpaceDE w:val="0"/>
        <w:autoSpaceDN w:val="0"/>
        <w:adjustRightInd w:val="0"/>
        <w:jc w:val="both"/>
        <w:rPr>
          <w:rFonts w:eastAsia="Cambria"/>
        </w:rPr>
      </w:pPr>
    </w:p>
    <w:p w14:paraId="592C44BF" w14:textId="77777777" w:rsidR="00D556BB" w:rsidRDefault="00D556BB" w:rsidP="00D556BB">
      <w:pPr>
        <w:widowControl w:val="0"/>
        <w:autoSpaceDE w:val="0"/>
        <w:autoSpaceDN w:val="0"/>
        <w:adjustRightInd w:val="0"/>
        <w:jc w:val="both"/>
        <w:rPr>
          <w:rFonts w:eastAsia="宋体"/>
          <w:color w:val="000000"/>
        </w:rPr>
      </w:pPr>
      <w:r>
        <w:rPr>
          <w:rFonts w:eastAsia="宋体"/>
          <w:b/>
          <w:color w:val="000000"/>
        </w:rPr>
        <w:t>Cronin effect</w:t>
      </w:r>
      <w:r w:rsidRPr="00465E8D">
        <w:rPr>
          <w:rFonts w:eastAsia="宋体"/>
          <w:b/>
          <w:color w:val="000000"/>
        </w:rPr>
        <w:t xml:space="preserve"> and strangeness enhancement in small-size system</w:t>
      </w:r>
      <w:r>
        <w:rPr>
          <w:rFonts w:eastAsia="宋体"/>
          <w:b/>
          <w:color w:val="000000"/>
        </w:rPr>
        <w:t xml:space="preserve">s: </w:t>
      </w:r>
      <w:r>
        <w:rPr>
          <w:rFonts w:eastAsia="宋体"/>
          <w:color w:val="000000"/>
        </w:rPr>
        <w:t xml:space="preserve">The reason </w:t>
      </w:r>
      <w:r w:rsidRPr="00A22AFD">
        <w:rPr>
          <w:rFonts w:eastAsia="宋体"/>
          <w:color w:val="000000"/>
        </w:rPr>
        <w:t xml:space="preserve">for requesting </w:t>
      </w:r>
      <w:r w:rsidRPr="00A22AFD">
        <w:rPr>
          <w:rFonts w:eastAsia="宋体"/>
          <w:i/>
          <w:color w:val="000000"/>
        </w:rPr>
        <w:t>p</w:t>
      </w:r>
      <w:r w:rsidRPr="00A22AFD">
        <w:rPr>
          <w:rFonts w:eastAsia="宋体"/>
          <w:color w:val="000000"/>
        </w:rPr>
        <w:t xml:space="preserve">+Au collisions is to study </w:t>
      </w:r>
      <w:r>
        <w:rPr>
          <w:rFonts w:eastAsia="宋体"/>
          <w:color w:val="000000"/>
        </w:rPr>
        <w:t xml:space="preserve">the </w:t>
      </w:r>
      <w:r w:rsidRPr="00A22AFD">
        <w:rPr>
          <w:rFonts w:eastAsia="宋体"/>
          <w:color w:val="000000"/>
        </w:rPr>
        <w:t xml:space="preserve">particle type dependence of </w:t>
      </w:r>
      <w:r>
        <w:rPr>
          <w:rFonts w:eastAsia="宋体"/>
          <w:color w:val="000000"/>
        </w:rPr>
        <w:t xml:space="preserve">the </w:t>
      </w:r>
      <w:r w:rsidRPr="00A22AFD">
        <w:rPr>
          <w:rFonts w:eastAsia="宋体"/>
          <w:color w:val="000000"/>
        </w:rPr>
        <w:t>Cronin effect, and strangeness enhancement in small-size system</w:t>
      </w:r>
      <w:r>
        <w:rPr>
          <w:rFonts w:eastAsia="宋体"/>
          <w:color w:val="000000"/>
        </w:rPr>
        <w:t>s</w:t>
      </w:r>
      <w:r w:rsidRPr="00A22AFD">
        <w:rPr>
          <w:rFonts w:eastAsia="宋体"/>
          <w:color w:val="000000"/>
        </w:rPr>
        <w:t xml:space="preserve">. From experiences in Run 8 </w:t>
      </w:r>
      <w:r w:rsidRPr="00A22AFD">
        <w:rPr>
          <w:rFonts w:eastAsia="宋体"/>
          <w:i/>
          <w:color w:val="000000"/>
        </w:rPr>
        <w:t>d</w:t>
      </w:r>
      <w:r w:rsidRPr="00A22AFD">
        <w:rPr>
          <w:rFonts w:eastAsia="宋体"/>
          <w:color w:val="000000"/>
        </w:rPr>
        <w:t xml:space="preserve">+Au collisions, the study of particle type dependence of </w:t>
      </w:r>
      <w:r>
        <w:rPr>
          <w:rFonts w:eastAsia="宋体"/>
          <w:color w:val="000000"/>
        </w:rPr>
        <w:t xml:space="preserve">the </w:t>
      </w:r>
      <w:r w:rsidRPr="00A22AFD">
        <w:rPr>
          <w:rFonts w:eastAsia="宋体"/>
          <w:color w:val="000000"/>
        </w:rPr>
        <w:t>Cronin effect at intermediate p</w:t>
      </w:r>
      <w:r w:rsidRPr="00A22AFD">
        <w:rPr>
          <w:rFonts w:eastAsia="宋体"/>
          <w:color w:val="000000"/>
          <w:vertAlign w:val="subscript"/>
        </w:rPr>
        <w:t xml:space="preserve">T </w:t>
      </w:r>
      <w:r w:rsidRPr="00A22AFD">
        <w:rPr>
          <w:rFonts w:eastAsia="宋体"/>
          <w:color w:val="000000"/>
        </w:rPr>
        <w:t>requires more statistics compared to that</w:t>
      </w:r>
      <w:r>
        <w:rPr>
          <w:rFonts w:eastAsia="宋体"/>
          <w:color w:val="000000"/>
        </w:rPr>
        <w:t xml:space="preserve"> to study the </w:t>
      </w:r>
      <w:r w:rsidRPr="00A22AFD">
        <w:rPr>
          <w:rFonts w:eastAsia="宋体"/>
          <w:color w:val="000000"/>
        </w:rPr>
        <w:t>strangeness enhancement. Therefore we estimate the required statistics based on the measured R</w:t>
      </w:r>
      <w:r w:rsidRPr="00A22AFD">
        <w:rPr>
          <w:rFonts w:eastAsia="宋体"/>
          <w:color w:val="000000"/>
          <w:vertAlign w:val="subscript"/>
        </w:rPr>
        <w:t>dAu</w:t>
      </w:r>
      <w:r w:rsidRPr="00A22AFD">
        <w:rPr>
          <w:rFonts w:eastAsia="宋体"/>
          <w:color w:val="000000"/>
        </w:rPr>
        <w:t xml:space="preserve"> from Run 8 </w:t>
      </w:r>
      <w:r w:rsidRPr="00A22AFD">
        <w:rPr>
          <w:rFonts w:eastAsia="宋体"/>
          <w:i/>
          <w:color w:val="000000"/>
        </w:rPr>
        <w:t>d</w:t>
      </w:r>
      <w:r>
        <w:rPr>
          <w:rFonts w:eastAsia="宋体"/>
          <w:color w:val="000000"/>
        </w:rPr>
        <w:t>+Au 200</w:t>
      </w:r>
      <w:r w:rsidR="00E44083">
        <w:rPr>
          <w:rFonts w:eastAsia="宋体"/>
          <w:color w:val="000000"/>
        </w:rPr>
        <w:t xml:space="preserve"> </w:t>
      </w:r>
      <w:r w:rsidRPr="00A22AFD">
        <w:rPr>
          <w:rFonts w:eastAsia="宋体"/>
          <w:color w:val="000000"/>
        </w:rPr>
        <w:t>GeV collisions. The collected statistics in Run 8 is about 70M minimum bias eve</w:t>
      </w:r>
      <w:r>
        <w:rPr>
          <w:rFonts w:eastAsia="宋体"/>
          <w:color w:val="000000"/>
        </w:rPr>
        <w:t xml:space="preserve">nts. After the event selection </w:t>
      </w:r>
      <w:r w:rsidRPr="00A22AFD">
        <w:rPr>
          <w:rFonts w:eastAsia="宋体"/>
          <w:color w:val="000000"/>
        </w:rPr>
        <w:t>30M events</w:t>
      </w:r>
      <w:r>
        <w:rPr>
          <w:rFonts w:eastAsia="宋体"/>
          <w:color w:val="000000"/>
        </w:rPr>
        <w:t xml:space="preserve"> remain</w:t>
      </w:r>
      <w:r w:rsidRPr="00A22AFD">
        <w:rPr>
          <w:rFonts w:eastAsia="宋体"/>
          <w:color w:val="000000"/>
        </w:rPr>
        <w:t>.</w:t>
      </w:r>
    </w:p>
    <w:p w14:paraId="12564941" w14:textId="77777777" w:rsidR="00717AB4" w:rsidRPr="005B46F2" w:rsidRDefault="00717AB4" w:rsidP="00D556BB">
      <w:pPr>
        <w:widowControl w:val="0"/>
        <w:autoSpaceDE w:val="0"/>
        <w:autoSpaceDN w:val="0"/>
        <w:adjustRightInd w:val="0"/>
        <w:jc w:val="both"/>
        <w:rPr>
          <w:rFonts w:eastAsia="宋体"/>
          <w:b/>
          <w:color w:val="000000"/>
        </w:rPr>
      </w:pPr>
    </w:p>
    <w:p w14:paraId="1344EB61" w14:textId="77777777" w:rsidR="00D556BB" w:rsidRDefault="002A737F" w:rsidP="009763F4">
      <w:pPr>
        <w:pStyle w:val="Caption"/>
        <w:rPr>
          <w:rFonts w:eastAsia="宋体"/>
          <w:color w:val="000000"/>
        </w:rPr>
      </w:pPr>
      <w:bookmarkStart w:id="58" w:name="_Ref230967274"/>
      <w:r>
        <w:rPr>
          <w:noProof/>
        </w:rPr>
        <w:drawing>
          <wp:anchor distT="0" distB="0" distL="114300" distR="114300" simplePos="0" relativeHeight="251672576" behindDoc="0" locked="0" layoutInCell="1" allowOverlap="1" wp14:anchorId="27A6B3F4" wp14:editId="415253F5">
            <wp:simplePos x="0" y="0"/>
            <wp:positionH relativeFrom="margin">
              <wp:posOffset>-62865</wp:posOffset>
            </wp:positionH>
            <wp:positionV relativeFrom="margin">
              <wp:posOffset>3202940</wp:posOffset>
            </wp:positionV>
            <wp:extent cx="2448560" cy="1818640"/>
            <wp:effectExtent l="25400" t="0" r="0" b="0"/>
            <wp:wrapSquare wrapText="bothSides"/>
            <wp:docPr id="99" name="Picture 6" descr="figrdauallru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grdauallrun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448560" cy="1818640"/>
                    </a:xfrm>
                    <a:prstGeom prst="rect">
                      <a:avLst/>
                    </a:prstGeom>
                    <a:noFill/>
                    <a:ln>
                      <a:noFill/>
                    </a:ln>
                  </pic:spPr>
                </pic:pic>
              </a:graphicData>
            </a:graphic>
          </wp:anchor>
        </w:drawing>
      </w:r>
      <w:r w:rsidR="009763F4">
        <w:t xml:space="preserve">Figure </w:t>
      </w:r>
      <w:r w:rsidR="00DA6902">
        <w:fldChar w:fldCharType="begin"/>
      </w:r>
      <w:r w:rsidR="00DA6902">
        <w:instrText xml:space="preserve"> STYLEREF 1 \s </w:instrText>
      </w:r>
      <w:r w:rsidR="00DA6902">
        <w:fldChar w:fldCharType="separate"/>
      </w:r>
      <w:r w:rsidR="004E1635">
        <w:rPr>
          <w:noProof/>
        </w:rPr>
        <w:t>4.6</w:t>
      </w:r>
      <w:r w:rsidR="00DA6902">
        <w:rPr>
          <w:noProof/>
        </w:rPr>
        <w:fldChar w:fldCharType="end"/>
      </w:r>
      <w:r w:rsidR="00582C32">
        <w:noBreakHyphen/>
      </w:r>
      <w:r w:rsidR="00DA6902">
        <w:fldChar w:fldCharType="begin"/>
      </w:r>
      <w:r w:rsidR="00DA6902">
        <w:instrText xml:space="preserve"> SEQ Figure \* ARABIC \s 1 </w:instrText>
      </w:r>
      <w:r w:rsidR="00DA6902">
        <w:fldChar w:fldCharType="separate"/>
      </w:r>
      <w:r w:rsidR="004E1635">
        <w:rPr>
          <w:noProof/>
        </w:rPr>
        <w:t>5</w:t>
      </w:r>
      <w:r w:rsidR="00DA6902">
        <w:rPr>
          <w:noProof/>
        </w:rPr>
        <w:fldChar w:fldCharType="end"/>
      </w:r>
      <w:bookmarkEnd w:id="58"/>
      <w:r w:rsidR="009763F4">
        <w:t xml:space="preserve">: </w:t>
      </w:r>
      <w:r w:rsidR="009763F4" w:rsidRPr="00A22AFD">
        <w:rPr>
          <w:rFonts w:eastAsia="宋体"/>
          <w:b w:val="0"/>
          <w:color w:val="000000"/>
        </w:rPr>
        <w:t>R</w:t>
      </w:r>
      <w:r w:rsidR="009763F4" w:rsidRPr="00A22AFD">
        <w:rPr>
          <w:rFonts w:eastAsia="宋体"/>
          <w:b w:val="0"/>
          <w:color w:val="000000"/>
          <w:vertAlign w:val="subscript"/>
        </w:rPr>
        <w:t>dAu</w:t>
      </w:r>
      <w:r w:rsidR="009763F4" w:rsidRPr="00A22AFD">
        <w:rPr>
          <w:rFonts w:eastAsia="宋体"/>
          <w:b w:val="0"/>
          <w:color w:val="000000"/>
        </w:rPr>
        <w:t xml:space="preserve"> for K</w:t>
      </w:r>
      <w:r w:rsidR="009763F4" w:rsidRPr="00A22AFD">
        <w:rPr>
          <w:rFonts w:eastAsia="宋体"/>
          <w:b w:val="0"/>
          <w:color w:val="000000"/>
          <w:vertAlign w:val="subscript"/>
        </w:rPr>
        <w:t>S</w:t>
      </w:r>
      <w:r w:rsidR="009763F4" w:rsidRPr="00A22AFD">
        <w:rPr>
          <w:rFonts w:eastAsia="宋体"/>
          <w:b w:val="0"/>
          <w:color w:val="000000"/>
          <w:vertAlign w:val="superscript"/>
        </w:rPr>
        <w:t>0</w:t>
      </w:r>
      <w:r w:rsidR="009763F4" w:rsidRPr="00A22AFD">
        <w:rPr>
          <w:rFonts w:eastAsia="宋体"/>
          <w:b w:val="0"/>
          <w:color w:val="000000"/>
        </w:rPr>
        <w:t xml:space="preserve">, φ mesons and Λ hyperons in 0-20% </w:t>
      </w:r>
      <w:r w:rsidR="009763F4" w:rsidRPr="00A22AFD">
        <w:rPr>
          <w:rFonts w:eastAsia="宋体"/>
          <w:b w:val="0"/>
          <w:i/>
          <w:color w:val="000000"/>
        </w:rPr>
        <w:t>d</w:t>
      </w:r>
      <w:r w:rsidR="009763F4" w:rsidRPr="00A22AFD">
        <w:rPr>
          <w:rFonts w:eastAsia="宋体"/>
          <w:b w:val="0"/>
          <w:color w:val="000000"/>
        </w:rPr>
        <w:t>+Au central collisions from Run 8.</w:t>
      </w:r>
    </w:p>
    <w:p w14:paraId="56069485" w14:textId="77777777" w:rsidR="002A737F" w:rsidRDefault="002A737F" w:rsidP="00D556BB">
      <w:pPr>
        <w:tabs>
          <w:tab w:val="left" w:pos="0"/>
          <w:tab w:val="left" w:pos="180"/>
        </w:tabs>
        <w:snapToGrid w:val="0"/>
        <w:jc w:val="both"/>
        <w:rPr>
          <w:rFonts w:eastAsia="宋体"/>
          <w:color w:val="000000"/>
        </w:rPr>
      </w:pPr>
    </w:p>
    <w:p w14:paraId="557C9991" w14:textId="77777777" w:rsidR="00D556BB" w:rsidRPr="00A22AFD" w:rsidRDefault="00D556BB" w:rsidP="00D556BB">
      <w:pPr>
        <w:tabs>
          <w:tab w:val="left" w:pos="0"/>
          <w:tab w:val="left" w:pos="180"/>
        </w:tabs>
        <w:snapToGrid w:val="0"/>
        <w:jc w:val="both"/>
        <w:rPr>
          <w:rFonts w:eastAsia="宋体"/>
          <w:color w:val="000000"/>
        </w:rPr>
      </w:pPr>
      <w:r w:rsidRPr="00A22AFD">
        <w:rPr>
          <w:rFonts w:eastAsia="宋体"/>
          <w:color w:val="000000"/>
        </w:rPr>
        <w:t xml:space="preserve">In </w:t>
      </w:r>
      <w:r>
        <w:rPr>
          <w:rFonts w:eastAsia="宋体"/>
          <w:color w:val="000000"/>
        </w:rPr>
        <w:t xml:space="preserve">the </w:t>
      </w:r>
      <w:r w:rsidRPr="00A22AFD">
        <w:rPr>
          <w:rFonts w:eastAsia="宋体"/>
          <w:color w:val="000000"/>
        </w:rPr>
        <w:t xml:space="preserve">light flavor physics working group, one key study is to see whether there is </w:t>
      </w:r>
      <w:r>
        <w:rPr>
          <w:rFonts w:eastAsia="宋体"/>
          <w:color w:val="000000"/>
        </w:rPr>
        <w:t xml:space="preserve">a </w:t>
      </w:r>
      <w:r w:rsidRPr="00A22AFD">
        <w:rPr>
          <w:rFonts w:eastAsia="宋体"/>
          <w:color w:val="000000"/>
        </w:rPr>
        <w:t xml:space="preserve">particle species dependence or baryon-meson dependence of </w:t>
      </w:r>
      <w:r>
        <w:rPr>
          <w:rFonts w:eastAsia="宋体"/>
          <w:color w:val="000000"/>
        </w:rPr>
        <w:t xml:space="preserve">the </w:t>
      </w:r>
      <w:r w:rsidRPr="00A22AFD">
        <w:rPr>
          <w:rFonts w:eastAsia="宋体"/>
          <w:color w:val="000000"/>
        </w:rPr>
        <w:t>Cronin effect by comparing the R</w:t>
      </w:r>
      <w:r w:rsidRPr="00A22AFD">
        <w:rPr>
          <w:rFonts w:eastAsia="宋体"/>
          <w:color w:val="000000"/>
          <w:vertAlign w:val="subscript"/>
        </w:rPr>
        <w:t>dAu</w:t>
      </w:r>
      <w:r w:rsidRPr="00A22AFD">
        <w:rPr>
          <w:rFonts w:eastAsia="宋体"/>
          <w:color w:val="000000"/>
        </w:rPr>
        <w:t xml:space="preserve"> of φ meson with other hadrons. The measured R</w:t>
      </w:r>
      <w:r w:rsidRPr="00A22AFD">
        <w:rPr>
          <w:rFonts w:eastAsia="宋体"/>
          <w:color w:val="000000"/>
          <w:vertAlign w:val="subscript"/>
        </w:rPr>
        <w:t>dAu</w:t>
      </w:r>
      <w:r w:rsidRPr="00A22AFD">
        <w:rPr>
          <w:rFonts w:eastAsia="宋体"/>
          <w:color w:val="000000"/>
        </w:rPr>
        <w:t xml:space="preserve"> for K</w:t>
      </w:r>
      <w:r w:rsidRPr="00A22AFD">
        <w:rPr>
          <w:rFonts w:eastAsia="宋体"/>
          <w:color w:val="000000"/>
          <w:vertAlign w:val="subscript"/>
        </w:rPr>
        <w:t>S</w:t>
      </w:r>
      <w:r w:rsidRPr="00A22AFD">
        <w:rPr>
          <w:rFonts w:eastAsia="宋体"/>
          <w:color w:val="000000"/>
          <w:vertAlign w:val="superscript"/>
        </w:rPr>
        <w:t>0</w:t>
      </w:r>
      <w:r w:rsidRPr="00A22AFD">
        <w:rPr>
          <w:rFonts w:eastAsia="宋体"/>
          <w:color w:val="000000"/>
        </w:rPr>
        <w:t>, φ mesons and Λ hyperons in 0-20% central collisions from Run 8 is shown in</w:t>
      </w:r>
      <w:r w:rsidR="009763F4">
        <w:rPr>
          <w:rFonts w:eastAsia="宋体"/>
          <w:color w:val="000000"/>
        </w:rPr>
        <w:t xml:space="preserve"> </w:t>
      </w:r>
      <w:r w:rsidR="00985961">
        <w:rPr>
          <w:rFonts w:eastAsia="宋体"/>
          <w:color w:val="000000"/>
        </w:rPr>
        <w:fldChar w:fldCharType="begin"/>
      </w:r>
      <w:r w:rsidR="009763F4">
        <w:rPr>
          <w:rFonts w:eastAsia="宋体"/>
          <w:color w:val="000000"/>
        </w:rPr>
        <w:instrText xml:space="preserve"> REF _Ref230967274 \h </w:instrText>
      </w:r>
      <w:r w:rsidR="00985961">
        <w:rPr>
          <w:rFonts w:eastAsia="宋体"/>
          <w:color w:val="000000"/>
        </w:rPr>
      </w:r>
      <w:r w:rsidR="00985961">
        <w:rPr>
          <w:rFonts w:eastAsia="宋体"/>
          <w:color w:val="000000"/>
        </w:rPr>
        <w:fldChar w:fldCharType="separate"/>
      </w:r>
      <w:r w:rsidR="004E1635">
        <w:t xml:space="preserve">Figure </w:t>
      </w:r>
      <w:r w:rsidR="004E1635">
        <w:rPr>
          <w:noProof/>
        </w:rPr>
        <w:t>4.6</w:t>
      </w:r>
      <w:r w:rsidR="004E1635">
        <w:noBreakHyphen/>
      </w:r>
      <w:r w:rsidR="004E1635">
        <w:rPr>
          <w:noProof/>
        </w:rPr>
        <w:t>5</w:t>
      </w:r>
      <w:r w:rsidR="00985961">
        <w:rPr>
          <w:rFonts w:eastAsia="宋体"/>
          <w:color w:val="000000"/>
        </w:rPr>
        <w:fldChar w:fldCharType="end"/>
      </w:r>
      <w:r w:rsidRPr="00A22AFD">
        <w:rPr>
          <w:rFonts w:eastAsia="宋体"/>
          <w:color w:val="000000"/>
        </w:rPr>
        <w:t>. One can see a clear separation between K</w:t>
      </w:r>
      <w:r w:rsidRPr="00A22AFD">
        <w:rPr>
          <w:rFonts w:eastAsia="宋体"/>
          <w:color w:val="000000"/>
          <w:vertAlign w:val="subscript"/>
        </w:rPr>
        <w:t>S</w:t>
      </w:r>
      <w:r w:rsidRPr="00A22AFD">
        <w:rPr>
          <w:rFonts w:eastAsia="宋体"/>
          <w:color w:val="000000"/>
          <w:vertAlign w:val="superscript"/>
        </w:rPr>
        <w:t xml:space="preserve">0 </w:t>
      </w:r>
      <w:r w:rsidRPr="00A22AFD">
        <w:rPr>
          <w:rFonts w:eastAsia="宋体"/>
          <w:color w:val="000000"/>
        </w:rPr>
        <w:t>and Λ hyperons at intermediate p</w:t>
      </w:r>
      <w:r w:rsidRPr="00A22AFD">
        <w:rPr>
          <w:rFonts w:eastAsia="宋体"/>
          <w:color w:val="000000"/>
          <w:vertAlign w:val="subscript"/>
        </w:rPr>
        <w:t>T</w:t>
      </w:r>
      <w:r w:rsidRPr="00A22AFD">
        <w:rPr>
          <w:rFonts w:eastAsia="宋体"/>
          <w:color w:val="000000"/>
        </w:rPr>
        <w:t>. But for φ mesons</w:t>
      </w:r>
      <w:r>
        <w:rPr>
          <w:rFonts w:eastAsia="宋体"/>
          <w:color w:val="000000"/>
        </w:rPr>
        <w:t xml:space="preserve"> the result is not as clear</w:t>
      </w:r>
      <w:r w:rsidRPr="00A22AFD">
        <w:rPr>
          <w:rFonts w:eastAsia="宋体"/>
          <w:color w:val="000000"/>
        </w:rPr>
        <w:t xml:space="preserve">. The large </w:t>
      </w:r>
      <w:r>
        <w:rPr>
          <w:rFonts w:eastAsia="宋体"/>
          <w:color w:val="000000"/>
        </w:rPr>
        <w:t xml:space="preserve">uncertainties for the </w:t>
      </w:r>
      <w:r w:rsidRPr="00A22AFD">
        <w:rPr>
          <w:rFonts w:eastAsia="宋体"/>
          <w:color w:val="000000"/>
        </w:rPr>
        <w:t>φ meson R</w:t>
      </w:r>
      <w:r w:rsidRPr="00A22AFD">
        <w:rPr>
          <w:rFonts w:eastAsia="宋体"/>
          <w:color w:val="000000"/>
          <w:vertAlign w:val="subscript"/>
        </w:rPr>
        <w:t>dAu</w:t>
      </w:r>
      <w:r>
        <w:rPr>
          <w:rFonts w:eastAsia="宋体"/>
          <w:color w:val="000000"/>
        </w:rPr>
        <w:t xml:space="preserve"> are</w:t>
      </w:r>
      <w:r w:rsidRPr="00A22AFD">
        <w:rPr>
          <w:rFonts w:eastAsia="宋体"/>
          <w:color w:val="000000"/>
        </w:rPr>
        <w:t xml:space="preserve"> mainly </w:t>
      </w:r>
      <w:r>
        <w:rPr>
          <w:rFonts w:eastAsia="宋体"/>
          <w:color w:val="000000"/>
        </w:rPr>
        <w:t>due to a</w:t>
      </w:r>
      <w:r w:rsidRPr="00A22AFD">
        <w:rPr>
          <w:rFonts w:eastAsia="宋体"/>
          <w:color w:val="000000"/>
        </w:rPr>
        <w:t xml:space="preserve"> poor p+p reference </w:t>
      </w:r>
      <w:r>
        <w:rPr>
          <w:rFonts w:eastAsia="宋体"/>
          <w:color w:val="000000"/>
        </w:rPr>
        <w:t>sample (only 6.5</w:t>
      </w:r>
      <w:r w:rsidRPr="00A22AFD">
        <w:rPr>
          <w:rFonts w:eastAsia="宋体"/>
          <w:color w:val="000000"/>
        </w:rPr>
        <w:t xml:space="preserve">M p+p non-single diffractive events from </w:t>
      </w:r>
      <w:r>
        <w:rPr>
          <w:rFonts w:eastAsia="宋体"/>
          <w:color w:val="000000"/>
        </w:rPr>
        <w:t xml:space="preserve">the </w:t>
      </w:r>
      <w:r w:rsidRPr="00A22AFD">
        <w:rPr>
          <w:rFonts w:eastAsia="宋体"/>
          <w:color w:val="000000"/>
        </w:rPr>
        <w:t>year 2002</w:t>
      </w:r>
      <w:r>
        <w:rPr>
          <w:rFonts w:eastAsia="宋体"/>
          <w:color w:val="000000"/>
        </w:rPr>
        <w:t xml:space="preserve"> have been </w:t>
      </w:r>
      <w:r w:rsidRPr="00A22AFD">
        <w:rPr>
          <w:rFonts w:eastAsia="宋体"/>
          <w:color w:val="000000"/>
        </w:rPr>
        <w:t xml:space="preserve">used). The </w:t>
      </w:r>
      <w:r>
        <w:rPr>
          <w:rFonts w:eastAsia="宋体"/>
          <w:color w:val="000000"/>
        </w:rPr>
        <w:t>uncertainties</w:t>
      </w:r>
      <w:r w:rsidRPr="00A22AFD">
        <w:rPr>
          <w:rFonts w:eastAsia="宋体"/>
          <w:color w:val="000000"/>
        </w:rPr>
        <w:t xml:space="preserve"> for </w:t>
      </w:r>
      <w:r>
        <w:rPr>
          <w:rFonts w:eastAsia="宋体"/>
          <w:color w:val="000000"/>
        </w:rPr>
        <w:t xml:space="preserve">the </w:t>
      </w:r>
      <w:r w:rsidRPr="00A22AFD">
        <w:rPr>
          <w:rFonts w:eastAsia="宋体"/>
          <w:color w:val="000000"/>
        </w:rPr>
        <w:t>p+p reference could be controlled within ~5% at intermediate p</w:t>
      </w:r>
      <w:r w:rsidRPr="00A22AFD">
        <w:rPr>
          <w:rFonts w:eastAsia="宋体"/>
          <w:color w:val="000000"/>
          <w:vertAlign w:val="subscript"/>
        </w:rPr>
        <w:t>T</w:t>
      </w:r>
      <w:r>
        <w:rPr>
          <w:rFonts w:eastAsia="宋体"/>
          <w:color w:val="000000"/>
        </w:rPr>
        <w:t xml:space="preserve"> (2-4</w:t>
      </w:r>
      <w:r w:rsidR="00E44083">
        <w:rPr>
          <w:rFonts w:eastAsia="宋体"/>
          <w:color w:val="000000"/>
        </w:rPr>
        <w:t xml:space="preserve"> </w:t>
      </w:r>
      <w:r w:rsidRPr="00A22AFD">
        <w:rPr>
          <w:rFonts w:eastAsia="宋体"/>
          <w:color w:val="000000"/>
        </w:rPr>
        <w:t>GeV/c) w</w:t>
      </w:r>
      <w:r>
        <w:rPr>
          <w:rFonts w:eastAsia="宋体"/>
          <w:color w:val="000000"/>
        </w:rPr>
        <w:t>ith about 0.5B</w:t>
      </w:r>
      <w:r w:rsidRPr="00A22AFD">
        <w:rPr>
          <w:rFonts w:eastAsia="宋体"/>
          <w:color w:val="000000"/>
        </w:rPr>
        <w:t xml:space="preserve"> events from Run 9 and Run 12. If we assume φ mesons R</w:t>
      </w:r>
      <w:r w:rsidRPr="00A22AFD">
        <w:rPr>
          <w:rFonts w:eastAsia="宋体"/>
          <w:color w:val="000000"/>
          <w:vertAlign w:val="subscript"/>
        </w:rPr>
        <w:t>dAu</w:t>
      </w:r>
      <w:r w:rsidRPr="00A22AFD">
        <w:rPr>
          <w:rFonts w:eastAsia="宋体"/>
          <w:color w:val="000000"/>
        </w:rPr>
        <w:t xml:space="preserve"> is </w:t>
      </w:r>
      <w:r>
        <w:rPr>
          <w:rFonts w:eastAsia="宋体"/>
          <w:color w:val="000000"/>
        </w:rPr>
        <w:t>close to Λ hyperons at around 3</w:t>
      </w:r>
      <w:r w:rsidR="00E44083">
        <w:rPr>
          <w:rFonts w:eastAsia="宋体"/>
          <w:color w:val="000000"/>
        </w:rPr>
        <w:t xml:space="preserve"> </w:t>
      </w:r>
      <w:r w:rsidRPr="00A22AFD">
        <w:rPr>
          <w:rFonts w:eastAsia="宋体"/>
          <w:color w:val="000000"/>
        </w:rPr>
        <w:t>GeV/c, R</w:t>
      </w:r>
      <w:r w:rsidRPr="00A22AFD">
        <w:rPr>
          <w:rFonts w:eastAsia="宋体"/>
          <w:color w:val="000000"/>
          <w:vertAlign w:val="subscript"/>
        </w:rPr>
        <w:t>dAu</w:t>
      </w:r>
      <w:r w:rsidRPr="00A22AFD">
        <w:rPr>
          <w:rFonts w:eastAsia="宋体"/>
          <w:color w:val="000000"/>
        </w:rPr>
        <w:t xml:space="preserve"> (φ) /R</w:t>
      </w:r>
      <w:r w:rsidRPr="00A22AFD">
        <w:rPr>
          <w:rFonts w:eastAsia="宋体"/>
          <w:color w:val="000000"/>
          <w:vertAlign w:val="subscript"/>
        </w:rPr>
        <w:t>dAu</w:t>
      </w:r>
      <w:r w:rsidRPr="00A22AFD">
        <w:rPr>
          <w:rFonts w:eastAsia="宋体"/>
          <w:color w:val="000000"/>
        </w:rPr>
        <w:t xml:space="preserve"> (K</w:t>
      </w:r>
      <w:r w:rsidRPr="00A22AFD">
        <w:rPr>
          <w:rFonts w:eastAsia="宋体"/>
          <w:color w:val="000000"/>
          <w:vertAlign w:val="subscript"/>
        </w:rPr>
        <w:t>S</w:t>
      </w:r>
      <w:r w:rsidRPr="00A22AFD">
        <w:rPr>
          <w:rFonts w:eastAsia="宋体"/>
          <w:color w:val="000000"/>
          <w:vertAlign w:val="superscript"/>
        </w:rPr>
        <w:t>0</w:t>
      </w:r>
      <w:r>
        <w:rPr>
          <w:rFonts w:eastAsia="宋体"/>
          <w:color w:val="000000"/>
        </w:rPr>
        <w:t>) should be</w:t>
      </w:r>
      <w:r w:rsidRPr="00A22AFD">
        <w:rPr>
          <w:rFonts w:eastAsia="宋体"/>
          <w:color w:val="000000"/>
        </w:rPr>
        <w:t xml:space="preserve"> about 1.6. Considering that the ratio R</w:t>
      </w:r>
      <w:r w:rsidRPr="00A22AFD">
        <w:rPr>
          <w:rFonts w:eastAsia="宋体"/>
          <w:color w:val="000000"/>
          <w:vertAlign w:val="subscript"/>
        </w:rPr>
        <w:t>dAu</w:t>
      </w:r>
      <w:r w:rsidRPr="00A22AFD">
        <w:rPr>
          <w:rFonts w:eastAsia="宋体"/>
          <w:color w:val="000000"/>
        </w:rPr>
        <w:t xml:space="preserve"> (φ) /R</w:t>
      </w:r>
      <w:r w:rsidRPr="00A22AFD">
        <w:rPr>
          <w:rFonts w:eastAsia="宋体"/>
          <w:color w:val="000000"/>
          <w:vertAlign w:val="subscript"/>
        </w:rPr>
        <w:t>dAu</w:t>
      </w:r>
      <w:r w:rsidRPr="00A22AFD">
        <w:rPr>
          <w:rFonts w:eastAsia="宋体"/>
          <w:color w:val="000000"/>
        </w:rPr>
        <w:t xml:space="preserve"> (K</w:t>
      </w:r>
      <w:r w:rsidRPr="00A22AFD">
        <w:rPr>
          <w:rFonts w:eastAsia="宋体"/>
          <w:color w:val="000000"/>
          <w:vertAlign w:val="subscript"/>
        </w:rPr>
        <w:t>S</w:t>
      </w:r>
      <w:r w:rsidRPr="00A22AFD">
        <w:rPr>
          <w:rFonts w:eastAsia="宋体"/>
          <w:color w:val="000000"/>
          <w:vertAlign w:val="superscript"/>
        </w:rPr>
        <w:t>0</w:t>
      </w:r>
      <w:r w:rsidRPr="00A22AFD">
        <w:rPr>
          <w:rFonts w:eastAsia="宋体"/>
          <w:color w:val="000000"/>
        </w:rPr>
        <w:t>) should decrease with the number of participant nucleons, the R</w:t>
      </w:r>
      <w:r w:rsidRPr="00A22AFD">
        <w:rPr>
          <w:rFonts w:eastAsia="宋体"/>
          <w:color w:val="000000"/>
          <w:vertAlign w:val="subscript"/>
        </w:rPr>
        <w:t>dAu</w:t>
      </w:r>
      <w:r w:rsidRPr="00A22AFD">
        <w:rPr>
          <w:rFonts w:eastAsia="宋体"/>
          <w:color w:val="000000"/>
        </w:rPr>
        <w:t xml:space="preserve"> (φ) /R</w:t>
      </w:r>
      <w:r w:rsidRPr="00A22AFD">
        <w:rPr>
          <w:rFonts w:eastAsia="宋体"/>
          <w:color w:val="000000"/>
          <w:vertAlign w:val="subscript"/>
        </w:rPr>
        <w:t>dAu</w:t>
      </w:r>
      <w:r w:rsidRPr="00A22AFD">
        <w:rPr>
          <w:rFonts w:eastAsia="宋体"/>
          <w:color w:val="000000"/>
        </w:rPr>
        <w:t xml:space="preserve"> (K</w:t>
      </w:r>
      <w:r w:rsidRPr="00A22AFD">
        <w:rPr>
          <w:rFonts w:eastAsia="宋体"/>
          <w:color w:val="000000"/>
          <w:vertAlign w:val="subscript"/>
        </w:rPr>
        <w:t>S</w:t>
      </w:r>
      <w:r w:rsidRPr="00A22AFD">
        <w:rPr>
          <w:rFonts w:eastAsia="宋体"/>
          <w:color w:val="000000"/>
          <w:vertAlign w:val="superscript"/>
        </w:rPr>
        <w:t>0</w:t>
      </w:r>
      <w:r w:rsidRPr="00A22AFD">
        <w:rPr>
          <w:rFonts w:eastAsia="宋体"/>
          <w:color w:val="000000"/>
        </w:rPr>
        <w:t xml:space="preserve">) ratio should be about 1.3 in </w:t>
      </w:r>
      <w:r w:rsidRPr="00A22AFD">
        <w:rPr>
          <w:rFonts w:eastAsia="宋体"/>
          <w:i/>
          <w:color w:val="000000"/>
        </w:rPr>
        <w:t>p</w:t>
      </w:r>
      <w:r w:rsidRPr="00A22AFD">
        <w:rPr>
          <w:rFonts w:eastAsia="宋体"/>
          <w:color w:val="000000"/>
        </w:rPr>
        <w:t xml:space="preserve">+Au collisions at the same centrality. To have a 3-sigma significance, we need to control the relative </w:t>
      </w:r>
      <w:r>
        <w:rPr>
          <w:rFonts w:eastAsia="宋体"/>
          <w:color w:val="000000"/>
        </w:rPr>
        <w:t>uncertainty</w:t>
      </w:r>
      <w:r w:rsidRPr="00A22AFD">
        <w:rPr>
          <w:rFonts w:eastAsia="宋体"/>
          <w:color w:val="000000"/>
        </w:rPr>
        <w:t xml:space="preserve"> on R</w:t>
      </w:r>
      <w:r w:rsidRPr="00A22AFD">
        <w:rPr>
          <w:rFonts w:eastAsia="宋体"/>
          <w:color w:val="000000"/>
          <w:vertAlign w:val="subscript"/>
        </w:rPr>
        <w:t>dAu</w:t>
      </w:r>
      <w:r w:rsidRPr="00A22AFD">
        <w:rPr>
          <w:rFonts w:eastAsia="宋体"/>
          <w:color w:val="000000"/>
        </w:rPr>
        <w:t xml:space="preserve"> (φ) /R</w:t>
      </w:r>
      <w:r w:rsidRPr="00A22AFD">
        <w:rPr>
          <w:rFonts w:eastAsia="宋体"/>
          <w:color w:val="000000"/>
          <w:vertAlign w:val="subscript"/>
        </w:rPr>
        <w:t>dAu</w:t>
      </w:r>
      <w:r w:rsidRPr="00A22AFD">
        <w:rPr>
          <w:rFonts w:eastAsia="宋体"/>
          <w:color w:val="000000"/>
        </w:rPr>
        <w:t xml:space="preserve"> (K</w:t>
      </w:r>
      <w:r w:rsidRPr="00A22AFD">
        <w:rPr>
          <w:rFonts w:eastAsia="宋体"/>
          <w:color w:val="000000"/>
          <w:vertAlign w:val="subscript"/>
        </w:rPr>
        <w:t>S</w:t>
      </w:r>
      <w:r w:rsidRPr="00A22AFD">
        <w:rPr>
          <w:rFonts w:eastAsia="宋体"/>
          <w:color w:val="000000"/>
          <w:vertAlign w:val="superscript"/>
        </w:rPr>
        <w:t>0</w:t>
      </w:r>
      <w:r w:rsidRPr="00A22AFD">
        <w:rPr>
          <w:rFonts w:eastAsia="宋体"/>
          <w:color w:val="000000"/>
        </w:rPr>
        <w:t>) within 10% at p</w:t>
      </w:r>
      <w:r w:rsidRPr="00A22AFD">
        <w:rPr>
          <w:rFonts w:eastAsia="宋体"/>
          <w:color w:val="000000"/>
          <w:vertAlign w:val="subscript"/>
        </w:rPr>
        <w:t>T</w:t>
      </w:r>
      <w:r>
        <w:rPr>
          <w:rFonts w:eastAsia="宋体"/>
          <w:color w:val="000000"/>
        </w:rPr>
        <w:t xml:space="preserve"> around 3</w:t>
      </w:r>
      <w:r w:rsidR="00E44083">
        <w:rPr>
          <w:rFonts w:eastAsia="宋体"/>
          <w:color w:val="000000"/>
        </w:rPr>
        <w:t xml:space="preserve"> </w:t>
      </w:r>
      <w:r w:rsidRPr="00A22AFD">
        <w:rPr>
          <w:rFonts w:eastAsia="宋体"/>
          <w:color w:val="000000"/>
        </w:rPr>
        <w:t xml:space="preserve">GeV/c. In Run 8 </w:t>
      </w:r>
      <w:r w:rsidRPr="00A22AFD">
        <w:rPr>
          <w:rFonts w:eastAsia="宋体"/>
          <w:i/>
          <w:color w:val="000000"/>
        </w:rPr>
        <w:t>d</w:t>
      </w:r>
      <w:r w:rsidRPr="00A22AFD">
        <w:rPr>
          <w:rFonts w:eastAsia="宋体"/>
          <w:color w:val="000000"/>
        </w:rPr>
        <w:t>+Au 0-20% centrality, the relative uncertainty on φ meson raw yields at 3-3.5 GeV/c is about 8.3%. We need to control the error bar within 6% to make the uncertainty of R</w:t>
      </w:r>
      <w:r w:rsidRPr="00A22AFD">
        <w:rPr>
          <w:rFonts w:eastAsia="宋体"/>
          <w:color w:val="000000"/>
          <w:vertAlign w:val="subscript"/>
        </w:rPr>
        <w:t>dAu</w:t>
      </w:r>
      <w:r w:rsidRPr="00A22AFD">
        <w:rPr>
          <w:rFonts w:eastAsia="宋体"/>
          <w:color w:val="000000"/>
        </w:rPr>
        <w:t xml:space="preserve"> (φ) /R</w:t>
      </w:r>
      <w:r w:rsidRPr="00A22AFD">
        <w:rPr>
          <w:rFonts w:eastAsia="宋体"/>
          <w:color w:val="000000"/>
          <w:vertAlign w:val="subscript"/>
        </w:rPr>
        <w:t>dAu</w:t>
      </w:r>
      <w:r w:rsidRPr="00A22AFD">
        <w:rPr>
          <w:rFonts w:eastAsia="宋体"/>
          <w:color w:val="000000"/>
        </w:rPr>
        <w:t xml:space="preserve"> (K</w:t>
      </w:r>
      <w:r w:rsidRPr="00A22AFD">
        <w:rPr>
          <w:rFonts w:eastAsia="宋体"/>
          <w:color w:val="000000"/>
          <w:vertAlign w:val="subscript"/>
        </w:rPr>
        <w:t>S</w:t>
      </w:r>
      <w:r w:rsidRPr="00A22AFD">
        <w:rPr>
          <w:rFonts w:eastAsia="宋体"/>
          <w:color w:val="000000"/>
          <w:vertAlign w:val="superscript"/>
        </w:rPr>
        <w:t>0</w:t>
      </w:r>
      <w:r w:rsidRPr="00A22AFD">
        <w:rPr>
          <w:rFonts w:eastAsia="宋体"/>
          <w:color w:val="000000"/>
        </w:rPr>
        <w:t xml:space="preserve">) within 10%. Therefore, a factor of 2 more statistics is needed compared to Run 8 </w:t>
      </w:r>
      <w:r w:rsidRPr="00A22AFD">
        <w:rPr>
          <w:rFonts w:eastAsia="宋体"/>
          <w:i/>
          <w:color w:val="000000"/>
        </w:rPr>
        <w:t>d</w:t>
      </w:r>
      <w:r w:rsidRPr="00A22AFD">
        <w:rPr>
          <w:rFonts w:eastAsia="宋体"/>
          <w:color w:val="000000"/>
        </w:rPr>
        <w:t xml:space="preserve">+Au collisions. Considering that φ meson yields in </w:t>
      </w:r>
      <w:r w:rsidRPr="00A22AFD">
        <w:rPr>
          <w:rFonts w:eastAsia="宋体"/>
          <w:i/>
          <w:color w:val="000000"/>
        </w:rPr>
        <w:t>p</w:t>
      </w:r>
      <w:r w:rsidRPr="00A22AFD">
        <w:rPr>
          <w:rFonts w:eastAsia="宋体"/>
          <w:color w:val="000000"/>
        </w:rPr>
        <w:t xml:space="preserve">+Au collisions are about a half of those in </w:t>
      </w:r>
      <w:r w:rsidRPr="00A22AFD">
        <w:rPr>
          <w:rFonts w:eastAsia="宋体"/>
          <w:i/>
          <w:color w:val="000000"/>
        </w:rPr>
        <w:t>d</w:t>
      </w:r>
      <w:r w:rsidRPr="00A22AFD">
        <w:rPr>
          <w:rFonts w:eastAsia="宋体"/>
          <w:color w:val="000000"/>
        </w:rPr>
        <w:t xml:space="preserve">+Au collisions, we need about 7022 = 280M minimum bias </w:t>
      </w:r>
      <w:r w:rsidRPr="00A22AFD">
        <w:rPr>
          <w:rFonts w:eastAsia="宋体"/>
          <w:i/>
          <w:color w:val="000000"/>
        </w:rPr>
        <w:t>p</w:t>
      </w:r>
      <w:r w:rsidRPr="00A22AFD">
        <w:rPr>
          <w:rFonts w:eastAsia="宋体"/>
          <w:color w:val="000000"/>
        </w:rPr>
        <w:t>+Au events to make a good measurement.</w:t>
      </w:r>
    </w:p>
    <w:p w14:paraId="281C350E" w14:textId="77777777" w:rsidR="00D556BB" w:rsidRDefault="00D556BB" w:rsidP="00D556BB">
      <w:pPr>
        <w:widowControl w:val="0"/>
        <w:autoSpaceDE w:val="0"/>
        <w:autoSpaceDN w:val="0"/>
        <w:adjustRightInd w:val="0"/>
        <w:jc w:val="both"/>
        <w:rPr>
          <w:rFonts w:eastAsia="Cambria"/>
        </w:rPr>
      </w:pPr>
    </w:p>
    <w:p w14:paraId="5D2C2AB5" w14:textId="77777777" w:rsidR="00D556BB" w:rsidRDefault="00D556BB" w:rsidP="00D556BB">
      <w:pPr>
        <w:pStyle w:val="Heading3"/>
      </w:pPr>
      <w:bookmarkStart w:id="59" w:name="_Toc229642306"/>
      <w:r>
        <w:t>Polarised observables</w:t>
      </w:r>
      <w:bookmarkEnd w:id="59"/>
    </w:p>
    <w:p w14:paraId="026F4CAE" w14:textId="77777777" w:rsidR="009763F4" w:rsidRDefault="009763F4" w:rsidP="009763F4">
      <w:pPr>
        <w:pStyle w:val="Heading5"/>
        <w:spacing w:before="0" w:after="0"/>
        <w:jc w:val="both"/>
        <w:rPr>
          <w:i w:val="0"/>
          <w:sz w:val="24"/>
        </w:rPr>
      </w:pPr>
    </w:p>
    <w:p w14:paraId="02DD6A69" w14:textId="77777777" w:rsidR="00D556BB" w:rsidRPr="009763F4" w:rsidRDefault="00D556BB" w:rsidP="009763F4">
      <w:pPr>
        <w:pStyle w:val="Heading5"/>
        <w:spacing w:before="0" w:after="0"/>
        <w:jc w:val="both"/>
        <w:rPr>
          <w:b w:val="0"/>
          <w:i w:val="0"/>
          <w:sz w:val="24"/>
          <w:szCs w:val="22"/>
        </w:rPr>
      </w:pPr>
      <w:r w:rsidRPr="00382E0A">
        <w:rPr>
          <w:i w:val="0"/>
          <w:sz w:val="24"/>
        </w:rPr>
        <w:t xml:space="preserve">Single Transverse Spin Asymmetry in Polarized Proton-Nucleus Collisions: </w:t>
      </w:r>
      <w:r w:rsidRPr="00382E0A">
        <w:rPr>
          <w:b w:val="0"/>
          <w:i w:val="0"/>
          <w:sz w:val="24"/>
          <w:szCs w:val="22"/>
        </w:rPr>
        <w:t>As a result of exciting recent theoretical developments, the scattering of a polarized proton on an unpolarized nuclear target appears to have the potential to extend and deepen our understanding of QCD. In the frame where the nucleus is relativistic, its wave function consists of densely packed quarks and gluons, which constantly split and merge with each other. At high enough energies the density of the gluons is so high that the saturation regime is reached, characterized by strong gluon fields and scattering cross sections close to the unitarity bound. The saturated wave function is often referred to as the Color Glass Condensate (CGC) and is rev</w:t>
      </w:r>
      <w:r>
        <w:rPr>
          <w:b w:val="0"/>
          <w:i w:val="0"/>
          <w:sz w:val="24"/>
          <w:szCs w:val="22"/>
        </w:rPr>
        <w:t>iewed in detail in [39-43</w:t>
      </w:r>
      <w:r w:rsidRPr="00382E0A">
        <w:rPr>
          <w:b w:val="0"/>
          <w:i w:val="0"/>
          <w:sz w:val="24"/>
          <w:szCs w:val="22"/>
        </w:rPr>
        <w:t>].</w:t>
      </w:r>
    </w:p>
    <w:p w14:paraId="0347DE4C" w14:textId="77777777" w:rsidR="002A737F" w:rsidRDefault="002A737F" w:rsidP="009763F4">
      <w:pPr>
        <w:ind w:firstLine="720"/>
        <w:jc w:val="both"/>
        <w:rPr>
          <w:szCs w:val="22"/>
        </w:rPr>
      </w:pPr>
    </w:p>
    <w:p w14:paraId="7727AACB" w14:textId="77777777" w:rsidR="002A737F" w:rsidRPr="009763F4" w:rsidRDefault="002A737F" w:rsidP="002A737F">
      <w:pPr>
        <w:pStyle w:val="Caption"/>
        <w:rPr>
          <w:rFonts w:eastAsia="Cambria"/>
          <w:b w:val="0"/>
        </w:rPr>
      </w:pPr>
      <w:bookmarkStart w:id="60" w:name="_Ref230967405"/>
      <w:r>
        <w:t xml:space="preserve">Figure </w:t>
      </w:r>
      <w:r w:rsidR="00DA6902">
        <w:fldChar w:fldCharType="begin"/>
      </w:r>
      <w:r w:rsidR="00DA6902">
        <w:instrText xml:space="preserve"> STYLEREF 1 \s </w:instrText>
      </w:r>
      <w:r w:rsidR="00DA6902">
        <w:fldChar w:fldCharType="separate"/>
      </w:r>
      <w:r w:rsidR="004E1635">
        <w:rPr>
          <w:noProof/>
        </w:rPr>
        <w:t>4.6</w:t>
      </w:r>
      <w:r w:rsidR="00DA6902">
        <w:rPr>
          <w:noProof/>
        </w:rPr>
        <w:fldChar w:fldCharType="end"/>
      </w:r>
      <w:r>
        <w:noBreakHyphen/>
      </w:r>
      <w:r w:rsidR="00DA6902">
        <w:fldChar w:fldCharType="begin"/>
      </w:r>
      <w:r w:rsidR="00DA6902">
        <w:instrText xml:space="preserve"> SEQ Figure \* ARABIC \s 1 </w:instrText>
      </w:r>
      <w:r w:rsidR="00DA6902">
        <w:fldChar w:fldCharType="separate"/>
      </w:r>
      <w:r w:rsidR="004E1635">
        <w:rPr>
          <w:noProof/>
        </w:rPr>
        <w:t>6</w:t>
      </w:r>
      <w:r w:rsidR="00DA6902">
        <w:rPr>
          <w:noProof/>
        </w:rPr>
        <w:fldChar w:fldCharType="end"/>
      </w:r>
      <w:bookmarkEnd w:id="60"/>
      <w:r w:rsidRPr="00772E09">
        <w:rPr>
          <w:b w:val="0"/>
          <w:color w:val="000000"/>
        </w:rPr>
        <w:t>:</w:t>
      </w:r>
      <w:r>
        <w:t xml:space="preserve"> </w:t>
      </w:r>
      <w:r w:rsidRPr="009763F4">
        <w:rPr>
          <w:rFonts w:eastAsia="Cambria"/>
          <w:b w:val="0"/>
        </w:rPr>
        <w:t>Quark SSA from Eq. (81) in [14] plotted as a function of k</w:t>
      </w:r>
      <w:r w:rsidRPr="009763F4">
        <w:rPr>
          <w:rFonts w:eastAsia="Cambria"/>
          <w:b w:val="0"/>
          <w:vertAlign w:val="subscript"/>
        </w:rPr>
        <w:t>T</w:t>
      </w:r>
      <w:r w:rsidRPr="009763F4">
        <w:rPr>
          <w:rFonts w:eastAsia="Cambria"/>
          <w:b w:val="0"/>
        </w:rPr>
        <w:t xml:space="preserve"> for different values of the target radius: R = 1 fm (blue curve), R = 1.4 fm (red curve), and R = 2 fm (gold curve) for </w:t>
      </w:r>
      <w:r w:rsidRPr="009763F4">
        <w:rPr>
          <w:rFonts w:ascii="Symbol" w:eastAsia="Cambria" w:hAnsi="Symbol"/>
          <w:b w:val="0"/>
        </w:rPr>
        <w:t></w:t>
      </w:r>
      <w:r w:rsidRPr="009763F4">
        <w:rPr>
          <w:rFonts w:eastAsia="Cambria"/>
          <w:b w:val="0"/>
        </w:rPr>
        <w:t xml:space="preserve"> = 0.7</w:t>
      </w:r>
      <w:r w:rsidR="00156B07">
        <w:rPr>
          <w:rFonts w:eastAsia="Cambria"/>
          <w:b w:val="0"/>
        </w:rPr>
        <w:t>.</w:t>
      </w:r>
    </w:p>
    <w:p w14:paraId="47D0383B" w14:textId="77777777" w:rsidR="002A737F" w:rsidRDefault="002A737F" w:rsidP="002A737F">
      <w:pPr>
        <w:jc w:val="both"/>
        <w:rPr>
          <w:szCs w:val="22"/>
        </w:rPr>
      </w:pPr>
    </w:p>
    <w:p w14:paraId="1A0A0454" w14:textId="77777777" w:rsidR="00D556BB" w:rsidRDefault="002A737F" w:rsidP="002A737F">
      <w:pPr>
        <w:jc w:val="both"/>
        <w:rPr>
          <w:szCs w:val="22"/>
        </w:rPr>
      </w:pPr>
      <w:r>
        <w:rPr>
          <w:noProof/>
          <w:szCs w:val="22"/>
        </w:rPr>
        <w:drawing>
          <wp:anchor distT="0" distB="0" distL="114300" distR="114300" simplePos="0" relativeHeight="251654144" behindDoc="0" locked="0" layoutInCell="1" allowOverlap="1" wp14:anchorId="0E6BC050" wp14:editId="56BD7C87">
            <wp:simplePos x="0" y="0"/>
            <wp:positionH relativeFrom="margin">
              <wp:posOffset>51435</wp:posOffset>
            </wp:positionH>
            <wp:positionV relativeFrom="margin">
              <wp:posOffset>2059940</wp:posOffset>
            </wp:positionV>
            <wp:extent cx="2628900" cy="1607185"/>
            <wp:effectExtent l="25400" t="0" r="0" b="0"/>
            <wp:wrapSquare wrapText="bothSides"/>
            <wp:docPr id="15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28900" cy="1607185"/>
                    </a:xfrm>
                    <a:prstGeom prst="rect">
                      <a:avLst/>
                    </a:prstGeom>
                    <a:noFill/>
                    <a:ln>
                      <a:noFill/>
                    </a:ln>
                  </pic:spPr>
                </pic:pic>
              </a:graphicData>
            </a:graphic>
          </wp:anchor>
        </w:drawing>
      </w:r>
      <w:r w:rsidR="00D556BB" w:rsidRPr="00382E0A">
        <w:rPr>
          <w:szCs w:val="22"/>
        </w:rPr>
        <w:t>Scattering a polarized probe on this saturated nuclear wave function may provide a unique way of probing the gluon and quark transverse momentum distributions (TMDs). In particular, the single transverse spin asymmetry</w:t>
      </w:r>
      <w:r w:rsidR="00D556BB">
        <w:rPr>
          <w:szCs w:val="22"/>
        </w:rPr>
        <w:t xml:space="preserve"> </w:t>
      </w:r>
      <w:r w:rsidR="00D556BB" w:rsidRPr="00D4361A">
        <w:rPr>
          <w:i/>
          <w:szCs w:val="22"/>
        </w:rPr>
        <w:t>A</w:t>
      </w:r>
      <w:r w:rsidR="00D556BB" w:rsidRPr="00D4361A">
        <w:rPr>
          <w:i/>
          <w:szCs w:val="22"/>
          <w:vertAlign w:val="subscript"/>
        </w:rPr>
        <w:t>N</w:t>
      </w:r>
      <w:r w:rsidR="00D556BB" w:rsidRPr="00DD2241">
        <w:rPr>
          <w:szCs w:val="22"/>
        </w:rPr>
        <w:t xml:space="preserve"> may provide access to the elusive nuclear</w:t>
      </w:r>
      <w:r w:rsidR="00D556BB">
        <w:rPr>
          <w:szCs w:val="22"/>
        </w:rPr>
        <w:t xml:space="preserve"> Weizsae</w:t>
      </w:r>
      <w:r w:rsidR="00D556BB" w:rsidRPr="00DD2241">
        <w:rPr>
          <w:szCs w:val="22"/>
        </w:rPr>
        <w:t>cker-Williams (WW) gluon distribution function</w:t>
      </w:r>
      <w:r w:rsidR="00D556BB">
        <w:rPr>
          <w:szCs w:val="22"/>
        </w:rPr>
        <w:t xml:space="preserve"> [44,45]</w:t>
      </w:r>
      <w:r w:rsidR="00D556BB" w:rsidRPr="00DD2241">
        <w:rPr>
          <w:szCs w:val="22"/>
        </w:rPr>
        <w:t>, which is a solid prediction of</w:t>
      </w:r>
      <w:r w:rsidR="00D556BB">
        <w:rPr>
          <w:szCs w:val="22"/>
        </w:rPr>
        <w:t xml:space="preserve"> </w:t>
      </w:r>
      <w:r w:rsidR="00D556BB" w:rsidRPr="00DD2241">
        <w:rPr>
          <w:szCs w:val="22"/>
        </w:rPr>
        <w:t>the CGC formalism</w:t>
      </w:r>
      <w:r w:rsidR="00D556BB">
        <w:rPr>
          <w:szCs w:val="22"/>
        </w:rPr>
        <w:t xml:space="preserve"> [46,47]</w:t>
      </w:r>
      <w:r w:rsidR="00D556BB" w:rsidRPr="00DD2241">
        <w:rPr>
          <w:szCs w:val="22"/>
        </w:rPr>
        <w:t xml:space="preserve"> but</w:t>
      </w:r>
      <w:r w:rsidR="00D556BB">
        <w:rPr>
          <w:szCs w:val="22"/>
        </w:rPr>
        <w:t xml:space="preserve"> </w:t>
      </w:r>
      <w:r w:rsidR="00D556BB" w:rsidRPr="00DD2241">
        <w:rPr>
          <w:szCs w:val="22"/>
        </w:rPr>
        <w:t>is very difficult to measure experimentally. The nuclear effects on</w:t>
      </w:r>
      <w:r w:rsidR="00D556BB">
        <w:rPr>
          <w:szCs w:val="22"/>
        </w:rPr>
        <w:t xml:space="preserve"> </w:t>
      </w:r>
      <w:r w:rsidR="00D556BB" w:rsidRPr="00D4361A">
        <w:rPr>
          <w:i/>
          <w:szCs w:val="22"/>
        </w:rPr>
        <w:t>A</w:t>
      </w:r>
      <w:r w:rsidR="00D556BB" w:rsidRPr="00D4361A">
        <w:rPr>
          <w:i/>
          <w:szCs w:val="22"/>
          <w:vertAlign w:val="subscript"/>
        </w:rPr>
        <w:t>N</w:t>
      </w:r>
      <w:r w:rsidR="00D556BB" w:rsidRPr="00DD2241">
        <w:rPr>
          <w:szCs w:val="22"/>
        </w:rPr>
        <w:t xml:space="preserve"> may shed important light on the strong interaction dynamics in</w:t>
      </w:r>
      <w:r w:rsidR="00D556BB">
        <w:rPr>
          <w:szCs w:val="22"/>
        </w:rPr>
        <w:t xml:space="preserve"> nuclear collisions.</w:t>
      </w:r>
      <w:r w:rsidR="00D556BB" w:rsidRPr="00DD2241">
        <w:rPr>
          <w:szCs w:val="22"/>
        </w:rPr>
        <w:t xml:space="preserve"> </w:t>
      </w:r>
      <w:r w:rsidR="00D556BB">
        <w:rPr>
          <w:szCs w:val="22"/>
        </w:rPr>
        <w:t xml:space="preserve"> W</w:t>
      </w:r>
      <w:r w:rsidR="00D556BB" w:rsidRPr="00DD2241">
        <w:rPr>
          <w:szCs w:val="22"/>
        </w:rPr>
        <w:t>hile the theoretical approaches based on CGC</w:t>
      </w:r>
      <w:r w:rsidR="00D556BB">
        <w:rPr>
          <w:szCs w:val="22"/>
        </w:rPr>
        <w:t xml:space="preserve"> </w:t>
      </w:r>
      <w:r w:rsidR="00D556BB" w:rsidRPr="00DD2241">
        <w:rPr>
          <w:szCs w:val="22"/>
        </w:rPr>
        <w:t xml:space="preserve">physics predict that hadronic </w:t>
      </w:r>
      <w:r w:rsidR="00D556BB" w:rsidRPr="000C1055">
        <w:rPr>
          <w:i/>
          <w:szCs w:val="22"/>
        </w:rPr>
        <w:t>A</w:t>
      </w:r>
      <w:r w:rsidR="00D556BB" w:rsidRPr="000C1055">
        <w:rPr>
          <w:i/>
          <w:szCs w:val="22"/>
          <w:vertAlign w:val="subscript"/>
        </w:rPr>
        <w:t>N</w:t>
      </w:r>
      <w:r w:rsidR="00D556BB" w:rsidRPr="00DD2241">
        <w:rPr>
          <w:szCs w:val="22"/>
        </w:rPr>
        <w:t xml:space="preserve"> should decrease with increasing</w:t>
      </w:r>
      <w:r w:rsidR="00D556BB">
        <w:rPr>
          <w:szCs w:val="22"/>
        </w:rPr>
        <w:t xml:space="preserve"> </w:t>
      </w:r>
      <w:r w:rsidR="00D556BB" w:rsidRPr="00DD2241">
        <w:rPr>
          <w:szCs w:val="22"/>
        </w:rPr>
        <w:t>size of the nuclear target</w:t>
      </w:r>
      <w:r w:rsidR="00D556BB">
        <w:rPr>
          <w:szCs w:val="22"/>
        </w:rPr>
        <w:t xml:space="preserve"> [48-52] (see </w:t>
      </w:r>
      <w:r w:rsidR="00985961">
        <w:rPr>
          <w:szCs w:val="22"/>
        </w:rPr>
        <w:fldChar w:fldCharType="begin"/>
      </w:r>
      <w:r w:rsidR="009763F4">
        <w:rPr>
          <w:szCs w:val="22"/>
        </w:rPr>
        <w:instrText xml:space="preserve"> REF _Ref230967405 \h </w:instrText>
      </w:r>
      <w:r w:rsidR="00985961">
        <w:rPr>
          <w:szCs w:val="22"/>
        </w:rPr>
      </w:r>
      <w:r w:rsidR="00985961">
        <w:rPr>
          <w:szCs w:val="22"/>
        </w:rPr>
        <w:fldChar w:fldCharType="separate"/>
      </w:r>
      <w:r w:rsidR="004E1635">
        <w:t xml:space="preserve">Figure </w:t>
      </w:r>
      <w:r w:rsidR="004E1635">
        <w:rPr>
          <w:noProof/>
        </w:rPr>
        <w:t>4.6</w:t>
      </w:r>
      <w:r w:rsidR="004E1635">
        <w:noBreakHyphen/>
      </w:r>
      <w:r w:rsidR="004E1635">
        <w:rPr>
          <w:noProof/>
        </w:rPr>
        <w:t>6</w:t>
      </w:r>
      <w:r w:rsidR="00985961">
        <w:rPr>
          <w:szCs w:val="22"/>
        </w:rPr>
        <w:fldChar w:fldCharType="end"/>
      </w:r>
      <w:r w:rsidR="00D556BB">
        <w:rPr>
          <w:szCs w:val="22"/>
        </w:rPr>
        <w:t>)</w:t>
      </w:r>
      <w:r w:rsidR="00D556BB" w:rsidRPr="00DD2241">
        <w:rPr>
          <w:szCs w:val="22"/>
        </w:rPr>
        <w:t>,</w:t>
      </w:r>
      <w:r w:rsidR="00D556BB">
        <w:rPr>
          <w:szCs w:val="22"/>
        </w:rPr>
        <w:t xml:space="preserve"> </w:t>
      </w:r>
      <w:r w:rsidR="00D556BB" w:rsidRPr="00DD2241">
        <w:rPr>
          <w:szCs w:val="22"/>
        </w:rPr>
        <w:t>some approaches based on perturbative QCD factorization predict that</w:t>
      </w:r>
      <w:r w:rsidR="00D556BB">
        <w:rPr>
          <w:szCs w:val="22"/>
        </w:rPr>
        <w:t xml:space="preserve"> </w:t>
      </w:r>
      <w:r w:rsidR="00D556BB" w:rsidRPr="006535D9">
        <w:rPr>
          <w:i/>
          <w:szCs w:val="22"/>
        </w:rPr>
        <w:t>A</w:t>
      </w:r>
      <w:r w:rsidR="00D556BB" w:rsidRPr="006535D9">
        <w:rPr>
          <w:i/>
          <w:szCs w:val="22"/>
          <w:vertAlign w:val="subscript"/>
        </w:rPr>
        <w:t>N</w:t>
      </w:r>
      <w:r w:rsidR="00D556BB" w:rsidRPr="00DD2241">
        <w:rPr>
          <w:szCs w:val="22"/>
        </w:rPr>
        <w:t xml:space="preserve"> would stay approximately the same for all nuclear targets</w:t>
      </w:r>
      <w:r w:rsidR="00D556BB">
        <w:rPr>
          <w:szCs w:val="22"/>
        </w:rPr>
        <w:t xml:space="preserve"> [53]. </w:t>
      </w:r>
      <w:r w:rsidR="00D556BB" w:rsidRPr="00DD2241">
        <w:rPr>
          <w:szCs w:val="22"/>
        </w:rPr>
        <w:t xml:space="preserve">The asymmetry </w:t>
      </w:r>
      <w:r w:rsidR="00D556BB" w:rsidRPr="00D4361A">
        <w:rPr>
          <w:i/>
          <w:szCs w:val="22"/>
        </w:rPr>
        <w:t>A</w:t>
      </w:r>
      <w:r w:rsidR="00D556BB" w:rsidRPr="00D4361A">
        <w:rPr>
          <w:i/>
          <w:szCs w:val="22"/>
          <w:vertAlign w:val="subscript"/>
        </w:rPr>
        <w:t>N</w:t>
      </w:r>
      <w:r w:rsidR="00D556BB" w:rsidRPr="00DD2241">
        <w:rPr>
          <w:szCs w:val="22"/>
        </w:rPr>
        <w:t xml:space="preserve"> </w:t>
      </w:r>
      <w:r w:rsidR="00D556BB">
        <w:rPr>
          <w:szCs w:val="22"/>
        </w:rPr>
        <w:t xml:space="preserve">for prompt photons is also </w:t>
      </w:r>
      <w:r w:rsidR="00D556BB" w:rsidRPr="00DD2241">
        <w:rPr>
          <w:szCs w:val="22"/>
        </w:rPr>
        <w:t xml:space="preserve">important </w:t>
      </w:r>
      <w:r w:rsidR="00D556BB">
        <w:rPr>
          <w:szCs w:val="22"/>
        </w:rPr>
        <w:t>to measure. T</w:t>
      </w:r>
      <w:r w:rsidR="00D556BB" w:rsidRPr="00DD2241">
        <w:rPr>
          <w:szCs w:val="22"/>
        </w:rPr>
        <w:t xml:space="preserve">he contribution to the photon </w:t>
      </w:r>
      <w:r w:rsidR="00D556BB" w:rsidRPr="00D4361A">
        <w:rPr>
          <w:i/>
          <w:szCs w:val="22"/>
        </w:rPr>
        <w:t>A</w:t>
      </w:r>
      <w:r w:rsidR="00D556BB" w:rsidRPr="00D4361A">
        <w:rPr>
          <w:i/>
          <w:szCs w:val="22"/>
          <w:vertAlign w:val="subscript"/>
        </w:rPr>
        <w:t>N</w:t>
      </w:r>
      <w:r w:rsidR="00D556BB" w:rsidRPr="00DD2241">
        <w:rPr>
          <w:szCs w:val="22"/>
        </w:rPr>
        <w:t xml:space="preserve"> from the Siv</w:t>
      </w:r>
      <w:r w:rsidR="00D556BB">
        <w:rPr>
          <w:szCs w:val="22"/>
        </w:rPr>
        <w:t xml:space="preserve">ers effect [54] </w:t>
      </w:r>
      <w:r w:rsidR="00D556BB" w:rsidRPr="00DD2241">
        <w:rPr>
          <w:szCs w:val="22"/>
        </w:rPr>
        <w:t>is expected to be</w:t>
      </w:r>
      <w:r w:rsidR="00D556BB">
        <w:rPr>
          <w:szCs w:val="22"/>
        </w:rPr>
        <w:t xml:space="preserve"> </w:t>
      </w:r>
      <w:r w:rsidR="00D556BB" w:rsidRPr="00DD2241">
        <w:rPr>
          <w:szCs w:val="22"/>
        </w:rPr>
        <w:t>non-zero,</w:t>
      </w:r>
      <w:r w:rsidR="00D556BB">
        <w:rPr>
          <w:szCs w:val="22"/>
        </w:rPr>
        <w:t xml:space="preserve"> </w:t>
      </w:r>
      <w:r w:rsidR="00D556BB" w:rsidRPr="00DD2241">
        <w:rPr>
          <w:szCs w:val="22"/>
        </w:rPr>
        <w:t>while the contributions of the Collins effect</w:t>
      </w:r>
      <w:r w:rsidR="00D556BB">
        <w:rPr>
          <w:szCs w:val="22"/>
        </w:rPr>
        <w:t xml:space="preserve"> [55] </w:t>
      </w:r>
      <w:r w:rsidR="00D556BB" w:rsidRPr="00DD2241">
        <w:rPr>
          <w:szCs w:val="22"/>
        </w:rPr>
        <w:t>a</w:t>
      </w:r>
      <w:r w:rsidR="00D556BB">
        <w:rPr>
          <w:szCs w:val="22"/>
        </w:rPr>
        <w:t>nd of the CGC-specific odderon-</w:t>
      </w:r>
      <w:r w:rsidR="00D556BB" w:rsidRPr="00DD2241">
        <w:rPr>
          <w:szCs w:val="22"/>
        </w:rPr>
        <w:t>mediated</w:t>
      </w:r>
      <w:r w:rsidR="00D556BB">
        <w:rPr>
          <w:szCs w:val="22"/>
        </w:rPr>
        <w:t xml:space="preserve"> </w:t>
      </w:r>
      <w:r w:rsidR="00D556BB" w:rsidRPr="00DD2241">
        <w:rPr>
          <w:szCs w:val="22"/>
        </w:rPr>
        <w:t xml:space="preserve">contributions </w:t>
      </w:r>
      <w:r w:rsidR="00D556BB">
        <w:rPr>
          <w:szCs w:val="22"/>
        </w:rPr>
        <w:t xml:space="preserve">[14] </w:t>
      </w:r>
      <w:r w:rsidR="00D556BB" w:rsidRPr="00DD2241">
        <w:rPr>
          <w:szCs w:val="22"/>
        </w:rPr>
        <w:t xml:space="preserve">to the photon </w:t>
      </w:r>
      <w:r w:rsidR="00D556BB" w:rsidRPr="00D4361A">
        <w:rPr>
          <w:i/>
          <w:szCs w:val="22"/>
        </w:rPr>
        <w:t>A</w:t>
      </w:r>
      <w:r w:rsidR="00D556BB" w:rsidRPr="00D4361A">
        <w:rPr>
          <w:i/>
          <w:szCs w:val="22"/>
          <w:vertAlign w:val="subscript"/>
        </w:rPr>
        <w:t>N</w:t>
      </w:r>
      <w:r w:rsidR="00D556BB" w:rsidRPr="00DD2241">
        <w:rPr>
          <w:szCs w:val="22"/>
        </w:rPr>
        <w:t xml:space="preserve"> are expected</w:t>
      </w:r>
      <w:r w:rsidR="00D556BB">
        <w:rPr>
          <w:szCs w:val="22"/>
        </w:rPr>
        <w:t xml:space="preserve"> </w:t>
      </w:r>
      <w:r w:rsidR="00D556BB" w:rsidRPr="00DD2241">
        <w:rPr>
          <w:szCs w:val="22"/>
        </w:rPr>
        <w:t xml:space="preserve">to be suppressed </w:t>
      </w:r>
      <w:r w:rsidR="00D556BB">
        <w:rPr>
          <w:szCs w:val="22"/>
        </w:rPr>
        <w:t xml:space="preserve">[52,56]. </w:t>
      </w:r>
      <w:r w:rsidR="00D556BB" w:rsidRPr="00DD2241">
        <w:rPr>
          <w:szCs w:val="22"/>
        </w:rPr>
        <w:t xml:space="preserve"> Clearly</w:t>
      </w:r>
      <w:r w:rsidR="00D556BB">
        <w:rPr>
          <w:szCs w:val="22"/>
        </w:rPr>
        <w:t xml:space="preserve"> </w:t>
      </w:r>
      <w:r w:rsidR="00D556BB" w:rsidRPr="00DD2241">
        <w:rPr>
          <w:szCs w:val="22"/>
        </w:rPr>
        <w:t>experim</w:t>
      </w:r>
      <w:r w:rsidR="00D556BB">
        <w:rPr>
          <w:szCs w:val="22"/>
        </w:rPr>
        <w:t>ental data on polarized proton-</w:t>
      </w:r>
      <w:r w:rsidR="00D556BB" w:rsidRPr="00DD2241">
        <w:rPr>
          <w:szCs w:val="22"/>
        </w:rPr>
        <w:t>nucleus collisions is</w:t>
      </w:r>
      <w:r w:rsidR="00D556BB">
        <w:rPr>
          <w:szCs w:val="22"/>
        </w:rPr>
        <w:t xml:space="preserve"> desperately needed in order to </w:t>
      </w:r>
      <w:r w:rsidR="00D556BB" w:rsidRPr="00DD2241">
        <w:rPr>
          <w:szCs w:val="22"/>
        </w:rPr>
        <w:t>distinguish different mechanisms for</w:t>
      </w:r>
      <w:r w:rsidR="00D556BB">
        <w:rPr>
          <w:szCs w:val="22"/>
        </w:rPr>
        <w:t xml:space="preserve"> </w:t>
      </w:r>
      <w:r w:rsidR="00D556BB" w:rsidRPr="00DD2241">
        <w:rPr>
          <w:szCs w:val="22"/>
        </w:rPr>
        <w:t xml:space="preserve">generating the single spin asymmetry </w:t>
      </w:r>
      <w:r w:rsidR="00D556BB" w:rsidRPr="00D4361A">
        <w:rPr>
          <w:i/>
          <w:szCs w:val="22"/>
        </w:rPr>
        <w:t>A</w:t>
      </w:r>
      <w:r w:rsidR="00D556BB" w:rsidRPr="00D4361A">
        <w:rPr>
          <w:i/>
          <w:szCs w:val="22"/>
          <w:vertAlign w:val="subscript"/>
        </w:rPr>
        <w:t>N</w:t>
      </w:r>
      <w:r w:rsidR="00D556BB" w:rsidRPr="00DD2241">
        <w:rPr>
          <w:szCs w:val="22"/>
        </w:rPr>
        <w:t xml:space="preserve"> in nuclear and hadronic</w:t>
      </w:r>
      <w:r w:rsidR="00D556BB">
        <w:rPr>
          <w:szCs w:val="22"/>
        </w:rPr>
        <w:t xml:space="preserve"> </w:t>
      </w:r>
      <w:r w:rsidR="00D556BB" w:rsidRPr="00DD2241">
        <w:rPr>
          <w:szCs w:val="22"/>
        </w:rPr>
        <w:t>collisions.</w:t>
      </w:r>
    </w:p>
    <w:p w14:paraId="0D54DCA4" w14:textId="77777777" w:rsidR="00D556BB" w:rsidRDefault="00D556BB" w:rsidP="00D556BB">
      <w:pPr>
        <w:jc w:val="both"/>
        <w:rPr>
          <w:szCs w:val="22"/>
        </w:rPr>
      </w:pPr>
    </w:p>
    <w:p w14:paraId="0BA1360E" w14:textId="77777777" w:rsidR="0096510D" w:rsidRDefault="00C87494" w:rsidP="00C87494">
      <w:pPr>
        <w:jc w:val="both"/>
      </w:pPr>
      <w:r>
        <w:rPr>
          <w:szCs w:val="22"/>
        </w:rPr>
        <w:t xml:space="preserve">Figure 4.6-7 </w:t>
      </w:r>
      <w:r w:rsidR="00D556BB">
        <w:t>clearly shows that the requested statistics of 40</w:t>
      </w:r>
      <w:r w:rsidR="008E50AA">
        <w:t xml:space="preserve"> </w:t>
      </w:r>
      <w:r w:rsidR="00D556BB">
        <w:t>pb</w:t>
      </w:r>
      <w:r w:rsidR="00D556BB" w:rsidRPr="00644757">
        <w:rPr>
          <w:vertAlign w:val="superscript"/>
        </w:rPr>
        <w:t>-1</w:t>
      </w:r>
      <w:r w:rsidR="00D556BB">
        <w:t xml:space="preserve"> and 300</w:t>
      </w:r>
      <w:r w:rsidR="008E50AA">
        <w:t xml:space="preserve"> </w:t>
      </w:r>
      <w:r w:rsidR="00D556BB">
        <w:t>nb</w:t>
      </w:r>
      <w:r w:rsidR="00D556BB" w:rsidRPr="00644757">
        <w:rPr>
          <w:vertAlign w:val="superscript"/>
        </w:rPr>
        <w:t>-1</w:t>
      </w:r>
      <w:r w:rsidR="00D556BB">
        <w:t xml:space="preserve"> for p</w:t>
      </w:r>
      <w:r w:rsidR="00EA1D0E">
        <w:t>+</w:t>
      </w:r>
      <w:r w:rsidR="00D556BB">
        <w:t>p and p</w:t>
      </w:r>
      <w:r w:rsidR="00EA1D0E">
        <w:t>+</w:t>
      </w:r>
      <w:r w:rsidR="00D556BB">
        <w:t>Au, respectively, are sufficient to measure transverse spin observables in pA. The curves represent the theoretical prediction [51] for the suppression of SSA in the nuclear medium. This measurement will not only allow to get a handle on the saturation scale, but will also help to understand the underl</w:t>
      </w:r>
      <w:r w:rsidR="00EA1D0E">
        <w:t>ying sub-process leading the</w:t>
      </w:r>
      <w:r w:rsidR="00D556BB">
        <w:t xml:space="preserve"> big forward SSA in transverse polarized p</w:t>
      </w:r>
      <w:r w:rsidR="00EA1D0E">
        <w:t>+</w:t>
      </w:r>
      <w:r w:rsidR="00D556BB">
        <w:t xml:space="preserve">p. To distinguish further between the different theoretical models predicting a suppression of </w:t>
      </w:r>
      <w:r w:rsidR="00D556BB" w:rsidRPr="00E4130D">
        <w:rPr>
          <w:i/>
        </w:rPr>
        <w:t>A</w:t>
      </w:r>
      <w:r w:rsidR="00D556BB" w:rsidRPr="00E4130D">
        <w:rPr>
          <w:i/>
          <w:vertAlign w:val="subscript"/>
        </w:rPr>
        <w:t>N</w:t>
      </w:r>
      <w:r w:rsidR="00D556BB">
        <w:t xml:space="preserve"> in p</w:t>
      </w:r>
      <w:r w:rsidR="00EA1D0E">
        <w:t>+</w:t>
      </w:r>
      <w:r w:rsidR="00D556BB">
        <w:t xml:space="preserve">A, it will be also essential to measure </w:t>
      </w:r>
      <w:r w:rsidR="00D556BB" w:rsidRPr="00E4130D">
        <w:rPr>
          <w:i/>
        </w:rPr>
        <w:t>A</w:t>
      </w:r>
      <w:r w:rsidR="00D556BB" w:rsidRPr="00E4130D">
        <w:rPr>
          <w:i/>
          <w:vertAlign w:val="subscript"/>
        </w:rPr>
        <w:t>N</w:t>
      </w:r>
      <w:r w:rsidR="00D556BB" w:rsidRPr="00547C75">
        <w:t xml:space="preserve"> for</w:t>
      </w:r>
      <w:r w:rsidR="00D556BB">
        <w:rPr>
          <w:vertAlign w:val="subscript"/>
        </w:rPr>
        <w:t xml:space="preserve"> </w:t>
      </w:r>
      <w:r w:rsidR="00D556BB">
        <w:t>direct photons. More details about the pre</w:t>
      </w:r>
      <w:r w:rsidR="00EA1D0E">
        <w:t>-</w:t>
      </w:r>
      <w:r w:rsidR="00D556BB">
        <w:t xml:space="preserve">shower in front of the FMS and its performance as well as the capabilities to measure </w:t>
      </w:r>
      <w:r w:rsidR="00D556BB" w:rsidRPr="00547C75">
        <w:rPr>
          <w:i/>
        </w:rPr>
        <w:t>A</w:t>
      </w:r>
      <w:r w:rsidR="00D556BB" w:rsidRPr="00547C75">
        <w:rPr>
          <w:i/>
          <w:vertAlign w:val="subscript"/>
        </w:rPr>
        <w:t>N</w:t>
      </w:r>
      <w:r w:rsidR="00D556BB">
        <w:t xml:space="preserve"> for direct photons can be found in section </w:t>
      </w:r>
      <w:r w:rsidR="00985961">
        <w:fldChar w:fldCharType="begin"/>
      </w:r>
      <w:r w:rsidR="00D556BB">
        <w:instrText xml:space="preserve"> REF _Ref229548174 \r \h </w:instrText>
      </w:r>
      <w:r w:rsidR="00985961">
        <w:fldChar w:fldCharType="separate"/>
      </w:r>
      <w:r w:rsidR="004E1635">
        <w:t>4.5</w:t>
      </w:r>
      <w:r w:rsidR="00985961">
        <w:fldChar w:fldCharType="end"/>
      </w:r>
      <w:r w:rsidR="00D556BB">
        <w:t>.</w:t>
      </w:r>
    </w:p>
    <w:p w14:paraId="42A36C96" w14:textId="77777777" w:rsidR="00D556BB" w:rsidRPr="009763F4" w:rsidRDefault="00D556BB" w:rsidP="00C87494">
      <w:pPr>
        <w:jc w:val="both"/>
      </w:pPr>
    </w:p>
    <w:tbl>
      <w:tblPr>
        <w:tblW w:w="0" w:type="auto"/>
        <w:tblInd w:w="108" w:type="dxa"/>
        <w:tblLook w:val="04A0" w:firstRow="1" w:lastRow="0" w:firstColumn="1" w:lastColumn="0" w:noHBand="0" w:noVBand="1"/>
      </w:tblPr>
      <w:tblGrid>
        <w:gridCol w:w="5384"/>
        <w:gridCol w:w="3184"/>
      </w:tblGrid>
      <w:tr w:rsidR="00D556BB" w14:paraId="3C5B45E3" w14:textId="77777777">
        <w:trPr>
          <w:trHeight w:val="3240"/>
        </w:trPr>
        <w:tc>
          <w:tcPr>
            <w:tcW w:w="5044" w:type="dxa"/>
          </w:tcPr>
          <w:p w14:paraId="1289847F" w14:textId="77777777" w:rsidR="00D556BB" w:rsidRDefault="00952E3F">
            <w:r>
              <w:rPr>
                <w:noProof/>
                <w:szCs w:val="22"/>
              </w:rPr>
              <w:drawing>
                <wp:inline distT="0" distB="0" distL="0" distR="0" wp14:anchorId="3E5F1B1D" wp14:editId="619FF9BB">
                  <wp:extent cx="3281680" cy="2032000"/>
                  <wp:effectExtent l="0" t="0" r="0" b="0"/>
                  <wp:docPr id="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r="4089"/>
                          <a:stretch>
                            <a:fillRect/>
                          </a:stretch>
                        </pic:blipFill>
                        <pic:spPr bwMode="auto">
                          <a:xfrm>
                            <a:off x="0" y="0"/>
                            <a:ext cx="3281680" cy="2032000"/>
                          </a:xfrm>
                          <a:prstGeom prst="rect">
                            <a:avLst/>
                          </a:prstGeom>
                          <a:noFill/>
                          <a:ln>
                            <a:noFill/>
                          </a:ln>
                        </pic:spPr>
                      </pic:pic>
                    </a:graphicData>
                  </a:graphic>
                </wp:inline>
              </w:drawing>
            </w:r>
          </w:p>
        </w:tc>
        <w:tc>
          <w:tcPr>
            <w:tcW w:w="3524" w:type="dxa"/>
          </w:tcPr>
          <w:p w14:paraId="40ACB2FC" w14:textId="77777777" w:rsidR="00D556BB" w:rsidRPr="00C87494" w:rsidRDefault="009763F4" w:rsidP="009763F4">
            <w:pPr>
              <w:pStyle w:val="Caption"/>
              <w:rPr>
                <w:rFonts w:eastAsia="宋体"/>
                <w:color w:val="000000"/>
              </w:rPr>
            </w:pPr>
            <w:bookmarkStart w:id="61" w:name="_Ref230967491"/>
            <w:r>
              <w:t xml:space="preserve">Figure </w:t>
            </w:r>
            <w:r w:rsidR="00DA6902">
              <w:fldChar w:fldCharType="begin"/>
            </w:r>
            <w:r w:rsidR="00DA6902">
              <w:instrText xml:space="preserve"> STYLEREF 1 \s </w:instrText>
            </w:r>
            <w:r w:rsidR="00DA6902">
              <w:fldChar w:fldCharType="separate"/>
            </w:r>
            <w:r w:rsidR="004E1635">
              <w:rPr>
                <w:noProof/>
              </w:rPr>
              <w:t>4.6</w:t>
            </w:r>
            <w:r w:rsidR="00DA6902">
              <w:rPr>
                <w:noProof/>
              </w:rPr>
              <w:fldChar w:fldCharType="end"/>
            </w:r>
            <w:r w:rsidR="00582C32">
              <w:noBreakHyphen/>
            </w:r>
            <w:r w:rsidR="00DA6902">
              <w:fldChar w:fldCharType="begin"/>
            </w:r>
            <w:r w:rsidR="00DA6902">
              <w:instrText xml:space="preserve"> SEQ Figure \* ARABIC \s 1 </w:instrText>
            </w:r>
            <w:r w:rsidR="00DA6902">
              <w:fldChar w:fldCharType="separate"/>
            </w:r>
            <w:r w:rsidR="004E1635">
              <w:rPr>
                <w:noProof/>
              </w:rPr>
              <w:t>7</w:t>
            </w:r>
            <w:r w:rsidR="00DA6902">
              <w:rPr>
                <w:noProof/>
              </w:rPr>
              <w:fldChar w:fldCharType="end"/>
            </w:r>
            <w:bookmarkEnd w:id="61"/>
            <w:r>
              <w:t xml:space="preserve">: </w:t>
            </w:r>
            <w:r w:rsidRPr="00E1354B">
              <w:rPr>
                <w:b w:val="0"/>
              </w:rPr>
              <w:t>The projected statistical and systematic uncertainties for the ratio of A</w:t>
            </w:r>
            <w:r w:rsidRPr="00E1354B">
              <w:rPr>
                <w:b w:val="0"/>
                <w:vertAlign w:val="subscript"/>
              </w:rPr>
              <w:t>N</w:t>
            </w:r>
            <w:r w:rsidRPr="00E1354B">
              <w:rPr>
                <w:b w:val="0"/>
                <w:vertAlign w:val="superscript"/>
              </w:rPr>
              <w:t>pA</w:t>
            </w:r>
            <w:r w:rsidRPr="00E1354B">
              <w:rPr>
                <w:b w:val="0"/>
              </w:rPr>
              <w:t>/A</w:t>
            </w:r>
            <w:r w:rsidRPr="00E1354B">
              <w:rPr>
                <w:b w:val="0"/>
                <w:vertAlign w:val="subscript"/>
              </w:rPr>
              <w:t>N</w:t>
            </w:r>
            <w:r w:rsidRPr="00E1354B">
              <w:rPr>
                <w:b w:val="0"/>
                <w:vertAlign w:val="superscript"/>
              </w:rPr>
              <w:t>pp</w:t>
            </w:r>
            <w:r w:rsidRPr="00E1354B">
              <w:rPr>
                <w:b w:val="0"/>
              </w:rPr>
              <w:t xml:space="preserve"> measured for </w:t>
            </w:r>
            <w:r w:rsidRPr="00E1354B">
              <w:rPr>
                <w:rFonts w:ascii="Symbol" w:hAnsi="Symbol"/>
                <w:b w:val="0"/>
              </w:rPr>
              <w:t></w:t>
            </w:r>
            <w:r w:rsidRPr="00E1354B">
              <w:rPr>
                <w:b w:val="0"/>
                <w:vertAlign w:val="superscript"/>
              </w:rPr>
              <w:t>0</w:t>
            </w:r>
            <w:r w:rsidRPr="00E1354B">
              <w:rPr>
                <w:b w:val="0"/>
              </w:rPr>
              <w:t>’s in the STAR FMS for the requested transverse p</w:t>
            </w:r>
            <w:r w:rsidR="00EA1D0E">
              <w:rPr>
                <w:b w:val="0"/>
              </w:rPr>
              <w:t>+</w:t>
            </w:r>
            <w:r w:rsidRPr="00E1354B">
              <w:rPr>
                <w:b w:val="0"/>
              </w:rPr>
              <w:t>p and p</w:t>
            </w:r>
            <w:r w:rsidR="00EA1D0E">
              <w:rPr>
                <w:b w:val="0"/>
              </w:rPr>
              <w:t>+</w:t>
            </w:r>
            <w:r w:rsidRPr="00E1354B">
              <w:rPr>
                <w:b w:val="0"/>
              </w:rPr>
              <w:t xml:space="preserve">A running. The colored </w:t>
            </w:r>
            <w:r>
              <w:rPr>
                <w:b w:val="0"/>
              </w:rPr>
              <w:t>curves follow Eq. 17 in Ref. [51</w:t>
            </w:r>
            <w:r w:rsidRPr="00E1354B">
              <w:rPr>
                <w:b w:val="0"/>
              </w:rPr>
              <w:t>] assuming Q</w:t>
            </w:r>
            <w:r w:rsidRPr="00E1354B">
              <w:rPr>
                <w:b w:val="0"/>
                <w:vertAlign w:val="subscript"/>
              </w:rPr>
              <w:t>s</w:t>
            </w:r>
            <w:r w:rsidRPr="00E1354B">
              <w:rPr>
                <w:b w:val="0"/>
                <w:vertAlign w:val="superscript"/>
              </w:rPr>
              <w:t>p</w:t>
            </w:r>
            <w:r w:rsidRPr="00E1354B">
              <w:rPr>
                <w:b w:val="0"/>
              </w:rPr>
              <w:t xml:space="preserve"> = 1 GeV (solid) and Q</w:t>
            </w:r>
            <w:r w:rsidRPr="00E1354B">
              <w:rPr>
                <w:b w:val="0"/>
                <w:vertAlign w:val="subscript"/>
              </w:rPr>
              <w:t>s</w:t>
            </w:r>
            <w:r w:rsidRPr="00E1354B">
              <w:rPr>
                <w:b w:val="0"/>
                <w:vertAlign w:val="superscript"/>
              </w:rPr>
              <w:t>p</w:t>
            </w:r>
            <w:r w:rsidRPr="00E1354B">
              <w:rPr>
                <w:b w:val="0"/>
              </w:rPr>
              <w:t xml:space="preserve"> = 0.5 GeV (dotted) with Q</w:t>
            </w:r>
            <w:r w:rsidRPr="00E1354B">
              <w:rPr>
                <w:b w:val="0"/>
                <w:vertAlign w:val="subscript"/>
              </w:rPr>
              <w:t>s</w:t>
            </w:r>
            <w:r w:rsidRPr="00E1354B">
              <w:rPr>
                <w:b w:val="0"/>
                <w:vertAlign w:val="superscript"/>
              </w:rPr>
              <w:t>A</w:t>
            </w:r>
            <w:r w:rsidRPr="00E1354B">
              <w:rPr>
                <w:b w:val="0"/>
              </w:rPr>
              <w:t xml:space="preserve"> = A</w:t>
            </w:r>
            <w:r w:rsidRPr="00E1354B">
              <w:rPr>
                <w:b w:val="0"/>
                <w:vertAlign w:val="superscript"/>
              </w:rPr>
              <w:t>1/3</w:t>
            </w:r>
            <w:r w:rsidRPr="00E1354B">
              <w:rPr>
                <w:b w:val="0"/>
              </w:rPr>
              <w:t xml:space="preserve"> Q</w:t>
            </w:r>
            <w:r w:rsidRPr="00E1354B">
              <w:rPr>
                <w:b w:val="0"/>
                <w:vertAlign w:val="subscript"/>
              </w:rPr>
              <w:t>s</w:t>
            </w:r>
            <w:r w:rsidRPr="00E1354B">
              <w:rPr>
                <w:b w:val="0"/>
                <w:vertAlign w:val="superscript"/>
              </w:rPr>
              <w:t>p</w:t>
            </w:r>
            <w:r w:rsidRPr="00E1354B">
              <w:rPr>
                <w:b w:val="0"/>
              </w:rPr>
              <w:t>.</w:t>
            </w:r>
          </w:p>
        </w:tc>
      </w:tr>
    </w:tbl>
    <w:p w14:paraId="1494F53A" w14:textId="77777777" w:rsidR="0096510D" w:rsidRDefault="0096510D" w:rsidP="009763F4">
      <w:pPr>
        <w:pStyle w:val="Heading5"/>
        <w:spacing w:before="0" w:after="0"/>
        <w:jc w:val="both"/>
        <w:rPr>
          <w:i w:val="0"/>
          <w:sz w:val="24"/>
        </w:rPr>
      </w:pPr>
    </w:p>
    <w:p w14:paraId="31906ACB" w14:textId="77777777" w:rsidR="00D556BB" w:rsidRPr="009763F4" w:rsidRDefault="00D556BB" w:rsidP="009763F4">
      <w:pPr>
        <w:pStyle w:val="Heading5"/>
        <w:spacing w:before="0" w:after="0"/>
        <w:jc w:val="both"/>
        <w:rPr>
          <w:b w:val="0"/>
          <w:i w:val="0"/>
          <w:sz w:val="24"/>
          <w:szCs w:val="24"/>
        </w:rPr>
      </w:pPr>
      <w:r w:rsidRPr="00382E0A">
        <w:rPr>
          <w:i w:val="0"/>
          <w:sz w:val="24"/>
        </w:rPr>
        <w:t>Ac</w:t>
      </w:r>
      <w:r>
        <w:rPr>
          <w:i w:val="0"/>
          <w:sz w:val="24"/>
        </w:rPr>
        <w:t>cess to the generalized parton d</w:t>
      </w:r>
      <w:r w:rsidRPr="00382E0A">
        <w:rPr>
          <w:i w:val="0"/>
          <w:sz w:val="24"/>
        </w:rPr>
        <w:t>istribution E</w:t>
      </w:r>
      <w:r w:rsidRPr="00382E0A">
        <w:rPr>
          <w:i w:val="0"/>
          <w:sz w:val="24"/>
          <w:vertAlign w:val="subscript"/>
        </w:rPr>
        <w:t>g</w:t>
      </w:r>
      <w:r w:rsidRPr="00382E0A">
        <w:rPr>
          <w:i w:val="0"/>
          <w:sz w:val="24"/>
          <w:szCs w:val="22"/>
        </w:rPr>
        <w:t>:</w:t>
      </w:r>
      <w:r w:rsidRPr="00382E0A">
        <w:rPr>
          <w:b w:val="0"/>
          <w:sz w:val="24"/>
          <w:szCs w:val="22"/>
        </w:rPr>
        <w:t xml:space="preserve"> </w:t>
      </w:r>
      <w:r w:rsidRPr="00382E0A">
        <w:rPr>
          <w:b w:val="0"/>
          <w:i w:val="0"/>
          <w:sz w:val="24"/>
          <w:szCs w:val="22"/>
        </w:rPr>
        <w:t>“How are the quarks and gluons, and their spins distributed in space and momentum inside the nucleon? What is the role</w:t>
      </w:r>
      <w:r w:rsidRPr="00382E0A">
        <w:rPr>
          <w:b w:val="0"/>
          <w:i w:val="0"/>
          <w:sz w:val="24"/>
          <w:szCs w:val="12"/>
        </w:rPr>
        <w:t xml:space="preserve"> </w:t>
      </w:r>
      <w:r w:rsidRPr="00382E0A">
        <w:rPr>
          <w:b w:val="0"/>
          <w:i w:val="0"/>
          <w:sz w:val="24"/>
          <w:szCs w:val="22"/>
        </w:rPr>
        <w:t>of orbital motion of sea quarks and gluons in building the nucleon spin?” These are key questions, which need to be answered to understand overall nucleon properties like the spin structure of the proton. The formalism of generalized parton distributions (GPDs) provide till today the only theoretical framework, which allows some an</w:t>
      </w:r>
      <w:r>
        <w:rPr>
          <w:b w:val="0"/>
          <w:i w:val="0"/>
          <w:sz w:val="24"/>
          <w:szCs w:val="22"/>
        </w:rPr>
        <w:t>swers to the above questions [57</w:t>
      </w:r>
      <w:r w:rsidRPr="00382E0A">
        <w:rPr>
          <w:b w:val="0"/>
          <w:i w:val="0"/>
          <w:sz w:val="24"/>
          <w:szCs w:val="22"/>
        </w:rPr>
        <w:t>]. The experimentally best way to constrain GPDs is through exclusive reactions in DIS, i.e., deeply virtual Compton scattering. RHIC with its possibility to collide transversely polarized protons with heavy nuclei has world-wide the unique opportunity to measure A</w:t>
      </w:r>
      <w:r w:rsidRPr="00382E0A">
        <w:rPr>
          <w:b w:val="0"/>
          <w:i w:val="0"/>
          <w:sz w:val="24"/>
          <w:szCs w:val="22"/>
          <w:vertAlign w:val="subscript"/>
        </w:rPr>
        <w:t>N</w:t>
      </w:r>
      <w:r w:rsidRPr="00382E0A">
        <w:rPr>
          <w:b w:val="0"/>
          <w:i w:val="0"/>
          <w:sz w:val="24"/>
          <w:szCs w:val="22"/>
        </w:rPr>
        <w:t xml:space="preserve"> for exclusive J/</w:t>
      </w:r>
      <w:r w:rsidRPr="00382E0A">
        <w:rPr>
          <w:b w:val="0"/>
          <w:i w:val="0"/>
          <w:sz w:val="24"/>
          <w:szCs w:val="22"/>
        </w:rPr>
        <w:sym w:font="Symbol" w:char="F079"/>
      </w:r>
      <w:r w:rsidRPr="00382E0A">
        <w:rPr>
          <w:b w:val="0"/>
          <w:i w:val="0"/>
          <w:sz w:val="24"/>
          <w:szCs w:val="22"/>
        </w:rPr>
        <w:t xml:space="preserve"> in ultra-peripheral p</w:t>
      </w:r>
      <w:r w:rsidRPr="00382E0A">
        <w:rPr>
          <w:b w:val="0"/>
          <w:i w:val="0"/>
          <w:sz w:val="24"/>
          <w:szCs w:val="22"/>
          <w:vertAlign w:val="superscript"/>
        </w:rPr>
        <w:t>↑</w:t>
      </w:r>
      <w:r>
        <w:rPr>
          <w:b w:val="0"/>
          <w:i w:val="0"/>
          <w:sz w:val="24"/>
          <w:szCs w:val="22"/>
        </w:rPr>
        <w:t>+Au collisions (UPC) [58</w:t>
      </w:r>
      <w:r w:rsidRPr="00382E0A">
        <w:rPr>
          <w:b w:val="0"/>
          <w:i w:val="0"/>
          <w:sz w:val="24"/>
          <w:szCs w:val="22"/>
        </w:rPr>
        <w:t>]. A non-zero asymmetry would be the first signature of a non-zero GPD E for gluons, which is sensitive to spin-orbit correlations and is intimately connected with the orbital angular momentum carried by partons in the nucleon and thus with the proton spin puzzle. To measure A</w:t>
      </w:r>
      <w:r w:rsidRPr="00382E0A">
        <w:rPr>
          <w:b w:val="0"/>
          <w:i w:val="0"/>
          <w:sz w:val="24"/>
          <w:szCs w:val="22"/>
          <w:vertAlign w:val="subscript"/>
        </w:rPr>
        <w:t>N</w:t>
      </w:r>
      <w:r w:rsidRPr="00382E0A">
        <w:rPr>
          <w:b w:val="0"/>
          <w:i w:val="0"/>
          <w:sz w:val="24"/>
          <w:szCs w:val="22"/>
        </w:rPr>
        <w:t xml:space="preserve"> for exclusive J/</w:t>
      </w:r>
      <w:r w:rsidRPr="00382E0A">
        <w:rPr>
          <w:b w:val="0"/>
          <w:i w:val="0"/>
          <w:sz w:val="24"/>
          <w:szCs w:val="22"/>
        </w:rPr>
        <w:sym w:font="Symbol" w:char="F079"/>
      </w:r>
      <w:r w:rsidRPr="00382E0A">
        <w:rPr>
          <w:b w:val="0"/>
          <w:i w:val="0"/>
          <w:sz w:val="24"/>
          <w:szCs w:val="22"/>
        </w:rPr>
        <w:t xml:space="preserve"> in ultra-peripheral p</w:t>
      </w:r>
      <w:r w:rsidRPr="00382E0A">
        <w:rPr>
          <w:b w:val="0"/>
          <w:i w:val="0"/>
          <w:sz w:val="24"/>
          <w:szCs w:val="22"/>
          <w:vertAlign w:val="superscript"/>
        </w:rPr>
        <w:t>↑</w:t>
      </w:r>
      <w:r w:rsidRPr="00382E0A">
        <w:rPr>
          <w:b w:val="0"/>
          <w:i w:val="0"/>
          <w:sz w:val="24"/>
          <w:szCs w:val="22"/>
        </w:rPr>
        <w:t>+Au collisions provides an advantage in rate as the emission of the virtual photon from the gold nucleus is enhanced by Z</w:t>
      </w:r>
      <w:r w:rsidRPr="00382E0A">
        <w:rPr>
          <w:b w:val="0"/>
          <w:i w:val="0"/>
          <w:sz w:val="24"/>
          <w:szCs w:val="22"/>
          <w:vertAlign w:val="superscript"/>
        </w:rPr>
        <w:t>2</w:t>
      </w:r>
      <w:r w:rsidRPr="00382E0A">
        <w:rPr>
          <w:b w:val="0"/>
          <w:i w:val="0"/>
          <w:sz w:val="24"/>
          <w:szCs w:val="22"/>
        </w:rPr>
        <w:t xml:space="preserve"> compared to ultra-peripheral p</w:t>
      </w:r>
      <w:r w:rsidRPr="00382E0A">
        <w:rPr>
          <w:b w:val="0"/>
          <w:i w:val="0"/>
          <w:sz w:val="24"/>
          <w:szCs w:val="22"/>
          <w:vertAlign w:val="superscript"/>
        </w:rPr>
        <w:t>↑</w:t>
      </w:r>
      <w:r w:rsidRPr="00382E0A">
        <w:rPr>
          <w:b w:val="0"/>
          <w:i w:val="0"/>
          <w:sz w:val="24"/>
          <w:szCs w:val="22"/>
        </w:rPr>
        <w:t>+p collisions. Detecting the scattered polarized proton in “Roman Pots” and vetoing the break-up of the gold nucleus can ensure exclusivity of the proces</w:t>
      </w:r>
      <w:r>
        <w:rPr>
          <w:b w:val="0"/>
          <w:i w:val="0"/>
          <w:sz w:val="24"/>
          <w:szCs w:val="22"/>
        </w:rPr>
        <w:t>s. The event generator SATRE [59</w:t>
      </w:r>
      <w:r w:rsidRPr="00382E0A">
        <w:rPr>
          <w:b w:val="0"/>
          <w:i w:val="0"/>
          <w:sz w:val="24"/>
          <w:szCs w:val="22"/>
        </w:rPr>
        <w:t>], which also describes well the STAR results for r</w:t>
      </w:r>
      <w:r w:rsidRPr="00382E0A">
        <w:rPr>
          <w:b w:val="0"/>
          <w:i w:val="0"/>
          <w:sz w:val="24"/>
          <w:szCs w:val="22"/>
          <w:vertAlign w:val="superscript"/>
        </w:rPr>
        <w:t>0</w:t>
      </w:r>
      <w:r w:rsidRPr="00382E0A">
        <w:rPr>
          <w:b w:val="0"/>
          <w:i w:val="0"/>
          <w:sz w:val="24"/>
          <w:szCs w:val="22"/>
        </w:rPr>
        <w:t xml:space="preserve"> results for UPC in AuAu collisions, has been used to simulate exclusive J/</w:t>
      </w:r>
      <w:r w:rsidRPr="00382E0A">
        <w:rPr>
          <w:b w:val="0"/>
          <w:i w:val="0"/>
          <w:sz w:val="24"/>
          <w:szCs w:val="22"/>
        </w:rPr>
        <w:sym w:font="Symbol" w:char="F079"/>
      </w:r>
      <w:r w:rsidRPr="00382E0A">
        <w:rPr>
          <w:b w:val="0"/>
          <w:i w:val="0"/>
          <w:sz w:val="24"/>
          <w:szCs w:val="22"/>
        </w:rPr>
        <w:t xml:space="preserve"> -production in p</w:t>
      </w:r>
      <w:r w:rsidRPr="00382E0A">
        <w:rPr>
          <w:b w:val="0"/>
          <w:i w:val="0"/>
          <w:sz w:val="24"/>
          <w:szCs w:val="22"/>
          <w:vertAlign w:val="superscript"/>
        </w:rPr>
        <w:t>↑</w:t>
      </w:r>
      <w:r w:rsidRPr="00382E0A">
        <w:rPr>
          <w:b w:val="0"/>
          <w:i w:val="0"/>
          <w:sz w:val="24"/>
          <w:szCs w:val="22"/>
        </w:rPr>
        <w:t>+Au UPC (see</w:t>
      </w:r>
      <w:r w:rsidR="00C87494">
        <w:rPr>
          <w:b w:val="0"/>
          <w:i w:val="0"/>
          <w:sz w:val="24"/>
          <w:szCs w:val="22"/>
        </w:rPr>
        <w:t xml:space="preserve"> Figure 4.6-8 </w:t>
      </w:r>
      <w:r w:rsidRPr="009763F4">
        <w:rPr>
          <w:b w:val="0"/>
          <w:i w:val="0"/>
          <w:sz w:val="24"/>
          <w:szCs w:val="24"/>
        </w:rPr>
        <w:t xml:space="preserve">for the two contributing processes). </w:t>
      </w:r>
    </w:p>
    <w:p w14:paraId="0C5DB47B" w14:textId="77777777" w:rsidR="00C87494" w:rsidRDefault="00C87494" w:rsidP="00C87494">
      <w:pPr>
        <w:jc w:val="both"/>
      </w:pPr>
    </w:p>
    <w:p w14:paraId="01E19825" w14:textId="77777777" w:rsidR="00C87494" w:rsidRDefault="00C87494" w:rsidP="00C87494">
      <w:pPr>
        <w:jc w:val="both"/>
        <w:rPr>
          <w:szCs w:val="22"/>
        </w:rPr>
      </w:pPr>
      <w:r>
        <w:t xml:space="preserve">To select the </w:t>
      </w:r>
      <w:r w:rsidRPr="009110A3">
        <w:rPr>
          <w:i/>
          <w:szCs w:val="22"/>
        </w:rPr>
        <w:t>J/</w:t>
      </w:r>
      <w:r w:rsidRPr="009110A3">
        <w:rPr>
          <w:i/>
          <w:szCs w:val="22"/>
        </w:rPr>
        <w:sym w:font="Symbol" w:char="F079"/>
      </w:r>
      <w:r w:rsidRPr="009110A3">
        <w:rPr>
          <w:szCs w:val="22"/>
        </w:rPr>
        <w:t xml:space="preserve"> with the photon generated from the Au-beam cuts in the RP as installed f</w:t>
      </w:r>
      <w:r>
        <w:rPr>
          <w:szCs w:val="22"/>
        </w:rPr>
        <w:t xml:space="preserve">or PHASE-II* need to be applied, at 200 GeV the RP PHASE-II* system has a </w:t>
      </w:r>
      <w:r w:rsidRPr="009110A3">
        <w:rPr>
          <w:i/>
          <w:szCs w:val="22"/>
        </w:rPr>
        <w:t>t</w:t>
      </w:r>
      <w:r>
        <w:rPr>
          <w:szCs w:val="22"/>
        </w:rPr>
        <w:t>-acceptance from -0.016 GeV</w:t>
      </w:r>
      <w:r w:rsidRPr="009110A3">
        <w:rPr>
          <w:szCs w:val="22"/>
          <w:vertAlign w:val="superscript"/>
        </w:rPr>
        <w:t>2</w:t>
      </w:r>
      <w:r>
        <w:rPr>
          <w:szCs w:val="22"/>
          <w:vertAlign w:val="superscript"/>
        </w:rPr>
        <w:t xml:space="preserve"> </w:t>
      </w:r>
      <w:r>
        <w:rPr>
          <w:szCs w:val="22"/>
        </w:rPr>
        <w:t>to -0.2 GeV</w:t>
      </w:r>
      <w:r w:rsidRPr="009110A3">
        <w:rPr>
          <w:szCs w:val="22"/>
          <w:vertAlign w:val="superscript"/>
        </w:rPr>
        <w:t>2</w:t>
      </w:r>
      <w:r>
        <w:rPr>
          <w:szCs w:val="22"/>
        </w:rPr>
        <w:t xml:space="preserve">. </w:t>
      </w:r>
      <w:r w:rsidR="00985961">
        <w:rPr>
          <w:szCs w:val="22"/>
        </w:rPr>
        <w:fldChar w:fldCharType="begin"/>
      </w:r>
      <w:r>
        <w:rPr>
          <w:szCs w:val="22"/>
        </w:rPr>
        <w:instrText xml:space="preserve"> REF _Ref230967731 \h </w:instrText>
      </w:r>
      <w:r w:rsidR="00985961">
        <w:rPr>
          <w:szCs w:val="22"/>
        </w:rPr>
      </w:r>
      <w:r w:rsidR="00985961">
        <w:rPr>
          <w:szCs w:val="22"/>
        </w:rPr>
        <w:fldChar w:fldCharType="separate"/>
      </w:r>
      <w:r w:rsidR="004E1635">
        <w:t xml:space="preserve">Figure </w:t>
      </w:r>
      <w:r w:rsidR="004E1635">
        <w:rPr>
          <w:noProof/>
        </w:rPr>
        <w:t>4.6</w:t>
      </w:r>
      <w:r w:rsidR="004E1635">
        <w:noBreakHyphen/>
      </w:r>
      <w:r w:rsidR="004E1635">
        <w:rPr>
          <w:noProof/>
        </w:rPr>
        <w:t>9</w:t>
      </w:r>
      <w:r w:rsidR="00985961">
        <w:rPr>
          <w:szCs w:val="22"/>
        </w:rPr>
        <w:fldChar w:fldCharType="end"/>
      </w:r>
      <w:r>
        <w:rPr>
          <w:szCs w:val="22"/>
        </w:rPr>
        <w:t xml:space="preserve"> shows the generated t-spectra for the beam generating the photon (left) and the target beam (right). Requiring no hit in the RP phasing the Au-beam (t &gt; -0.016)</w:t>
      </w:r>
      <w:r w:rsidRPr="009B22AC">
        <w:rPr>
          <w:noProof/>
        </w:rPr>
        <w:t xml:space="preserve"> </w:t>
      </w:r>
      <w:r>
        <w:rPr>
          <w:szCs w:val="22"/>
        </w:rPr>
        <w:t xml:space="preserve">or in the ZDC and a hit in the RP phasing the proton beam (-0.016 &gt; t &gt; 0.2) together with the </w:t>
      </w:r>
      <w:r w:rsidRPr="009110A3">
        <w:rPr>
          <w:i/>
          <w:szCs w:val="22"/>
        </w:rPr>
        <w:t>J/</w:t>
      </w:r>
      <w:r w:rsidRPr="009110A3">
        <w:rPr>
          <w:i/>
          <w:szCs w:val="22"/>
        </w:rPr>
        <w:sym w:font="Symbol" w:char="F079"/>
      </w:r>
      <w:r w:rsidRPr="009110A3">
        <w:rPr>
          <w:szCs w:val="22"/>
        </w:rPr>
        <w:t xml:space="preserve"> </w:t>
      </w:r>
      <w:r>
        <w:rPr>
          <w:szCs w:val="22"/>
        </w:rPr>
        <w:t xml:space="preserve">decay electrons in the BEMC results in 250 exclusive </w:t>
      </w:r>
      <w:r w:rsidRPr="009110A3">
        <w:rPr>
          <w:i/>
          <w:szCs w:val="22"/>
        </w:rPr>
        <w:t>J/</w:t>
      </w:r>
      <w:r w:rsidRPr="009110A3">
        <w:rPr>
          <w:i/>
          <w:szCs w:val="22"/>
        </w:rPr>
        <w:sym w:font="Symbol" w:char="F079"/>
      </w:r>
      <w:r w:rsidRPr="009110A3">
        <w:rPr>
          <w:szCs w:val="22"/>
        </w:rPr>
        <w:t>’s</w:t>
      </w:r>
      <w:r>
        <w:rPr>
          <w:i/>
          <w:szCs w:val="22"/>
        </w:rPr>
        <w:t xml:space="preserve"> </w:t>
      </w:r>
      <w:r>
        <w:rPr>
          <w:szCs w:val="22"/>
        </w:rPr>
        <w:t>for a recorded luminosity of 300 nb</w:t>
      </w:r>
      <w:r w:rsidRPr="009110A3">
        <w:rPr>
          <w:szCs w:val="22"/>
          <w:vertAlign w:val="superscript"/>
        </w:rPr>
        <w:t>-1</w:t>
      </w:r>
      <w:r>
        <w:rPr>
          <w:szCs w:val="22"/>
        </w:rPr>
        <w:t>, which is enough to have a look to the A</w:t>
      </w:r>
      <w:r w:rsidRPr="00ED170C">
        <w:rPr>
          <w:szCs w:val="22"/>
          <w:vertAlign w:val="subscript"/>
        </w:rPr>
        <w:t xml:space="preserve">N </w:t>
      </w:r>
      <w:r>
        <w:rPr>
          <w:szCs w:val="22"/>
        </w:rPr>
        <w:t xml:space="preserve">in one bin for t. This statistics can be increased by also using the muons of the </w:t>
      </w:r>
      <w:r w:rsidRPr="009110A3">
        <w:rPr>
          <w:i/>
          <w:szCs w:val="22"/>
        </w:rPr>
        <w:t>J/</w:t>
      </w:r>
      <w:r w:rsidRPr="009110A3">
        <w:rPr>
          <w:i/>
          <w:szCs w:val="22"/>
        </w:rPr>
        <w:sym w:font="Symbol" w:char="F079"/>
      </w:r>
      <w:r>
        <w:rPr>
          <w:szCs w:val="22"/>
        </w:rPr>
        <w:t xml:space="preserve"> decay detected in the MTD.</w:t>
      </w:r>
      <w:r>
        <w:t xml:space="preserve"> Current studies using rapidity gap triggers to tag diffraction and/or exclusive </w:t>
      </w:r>
      <w:r w:rsidRPr="009110A3">
        <w:rPr>
          <w:i/>
          <w:szCs w:val="22"/>
        </w:rPr>
        <w:t>J/</w:t>
      </w:r>
      <w:r w:rsidRPr="009110A3">
        <w:rPr>
          <w:i/>
          <w:szCs w:val="22"/>
        </w:rPr>
        <w:sym w:font="Symbol" w:char="F079"/>
      </w:r>
      <w:r>
        <w:rPr>
          <w:szCs w:val="22"/>
        </w:rPr>
        <w:t xml:space="preserve"> production will show the statistics can be further increased.</w:t>
      </w:r>
    </w:p>
    <w:p w14:paraId="46968587" w14:textId="77777777" w:rsidR="00D556BB" w:rsidRPr="009763F4" w:rsidRDefault="00D556BB" w:rsidP="00D556BB"/>
    <w:tbl>
      <w:tblPr>
        <w:tblW w:w="0" w:type="auto"/>
        <w:tblInd w:w="738" w:type="dxa"/>
        <w:tblLook w:val="04A0" w:firstRow="1" w:lastRow="0" w:firstColumn="1" w:lastColumn="0" w:noHBand="0" w:noVBand="1"/>
      </w:tblPr>
      <w:tblGrid>
        <w:gridCol w:w="3556"/>
        <w:gridCol w:w="3914"/>
      </w:tblGrid>
      <w:tr w:rsidR="00D556BB" w14:paraId="70D8FAF0" w14:textId="77777777">
        <w:trPr>
          <w:trHeight w:val="2880"/>
        </w:trPr>
        <w:tc>
          <w:tcPr>
            <w:tcW w:w="3556" w:type="dxa"/>
          </w:tcPr>
          <w:p w14:paraId="178D6DD4" w14:textId="77777777" w:rsidR="00D556BB" w:rsidRDefault="00D556BB"/>
          <w:p w14:paraId="27BB2A12" w14:textId="77777777" w:rsidR="00D556BB" w:rsidRDefault="00DA6902">
            <w:r>
              <w:rPr>
                <w:noProof/>
              </w:rPr>
            </w:r>
            <w:r>
              <w:rPr>
                <w:noProof/>
              </w:rPr>
              <w:pict w14:anchorId="140B5067">
                <v:group id="Group 6" o:spid="_x0000_s1048" style="width:166.9pt;height:129.35pt;mso-position-horizontal-relative:char;mso-position-vertical-relative:line" coordsize="2119757,16428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">
                  <v:group id="Group 64" o:spid="_x0000_s1049" style="position:absolute;width:2119757;height:1622341" coordsize="2119757,162234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sWBCvDAAAA3AAAAA8A&#10;AAAAAAAAAAAAAAAAqQIAAGRycy9kb3ducmV2LnhtbFBLBQYAAAAABAAEAPoAAACZAwAAAAA=&#10;">
                    <v:shape id="Picture 69" o:spid="_x0000_s1050" type="#_x0000_t75" style="position:absolute;width:2119757;height:162234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yw&#10;n/vCAAAA3AAAAA8AAABkcnMvZG93bnJldi54bWxET0uLwjAQvi/4H8IIXhZNfbBoNYoIgnhx1wpe&#10;x2Zsq82kNNHWf28WFvY2H99zFqvWlOJJtSssKxgOIhDEqdUFZwpOybY/BeE8ssbSMil4kYPVsvOx&#10;wFjbhn/oefSZCCHsYlSQe1/FUro0J4NuYCviwF1tbdAHWGdS19iEcFPKURR9SYMFh4YcK9rklN6P&#10;D6PgnNLk0OD4NPvc+Mt+dEvO37dEqV63Xc9BeGr9v/jPvdNhfjSB32fCBXL5Bg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8sJ/7wgAAANwAAAAPAAAAAAAAAAAAAAAAAJwCAABk&#10;cnMvZG93bnJldi54bWxQSwUGAAAAAAQABAD3AAAAiwMAAAAA&#10;">
                      <v:imagedata r:id="rId95" o:title=""/>
                      <v:path arrowok="t"/>
                    </v:shape>
                    <v:shape id="Text Box 80" o:spid="_x0000_s1051" type="#_x0000_t202" style="position:absolute;left:163027;top:123699;width:278130;height:33909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JURtwgAA&#10;ANwAAAAPAAAAZHJzL2Rvd25yZXYueG1sRE/dasIwFL4X9g7hDHaniTJFa1MZbgPv5t8DHJqzpmtz&#10;UppMO59+GQy8Ox/f78k3g2vFhfpQe9YwnSgQxKU3NVcazqf38RJEiMgGW8+k4YcCbIqHUY6Z8Vc+&#10;0OUYK5FCOGSowcbYZVKG0pLDMPEdceI+fe8wJthX0vR4TeGulTOlFtJhzanBYkdbS2Vz/HYalsp9&#10;NM1qtg/u+Tad2+2rf+u+tH56HF7WICIN8S7+d+9Mmq/m8PdMukAW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UlRG3CAAAA3AAAAA8AAAAAAAAAAAAAAAAAlwIAAGRycy9kb3du&#10;cmV2LnhtbFBLBQYAAAAABAAEAPUAAACGAwAAAAA=&#10;" filled="f" stroked="f">
                      <v:textbox style="mso-fit-shape-to-text:t">
                        <w:txbxContent>
                          <w:p w14:paraId="208F4329" w14:textId="77777777" w:rsidR="00B901D2" w:rsidRPr="00770A86" w:rsidRDefault="00B901D2" w:rsidP="00D556BB">
                            <w:pPr>
                              <w:pStyle w:val="NormalWeb"/>
                              <w:spacing w:before="0" w:beforeAutospacing="0" w:after="0" w:afterAutospacing="0"/>
                              <w:rPr>
                                <w:color w:val="000000"/>
                              </w:rPr>
                            </w:pPr>
                            <w:r w:rsidRPr="00770A86">
                              <w:rPr>
                                <w:rFonts w:ascii="Comic Sans MS Bold" w:hAnsi="Comic Sans MS Bold" w:cs="Comic Sans MS Bold"/>
                                <w:color w:val="000000"/>
                                <w:kern w:val="24"/>
                                <w:sz w:val="28"/>
                                <w:szCs w:val="28"/>
                              </w:rPr>
                              <w:t>p</w:t>
                            </w:r>
                          </w:p>
                        </w:txbxContent>
                      </v:textbox>
                    </v:shape>
                    <v:shape id="Text Box 81" o:spid="_x0000_s1052" type="#_x0000_t202" style="position:absolute;left:1485879;top:117155;width:318770;height:33909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99oawQAA&#10;ANwAAAAPAAAAZHJzL2Rvd25yZXYueG1sRE/NagIxEL4XfIcwQm81UaroahTRCr3Vqg8wbMbNupvJ&#10;skl17dObgtDbfHy/s1h1rhZXakPpWcNwoEAQ596UXGg4HXdvUxAhIhusPZOGOwVYLXsvC8yMv/E3&#10;XQ+xECmEQ4YabIxNJmXILTkMA98QJ+7sW4cxwbaQpsVbCne1HCk1kQ5LTg0WG9pYyqvDj9MwVe6r&#10;qmajfXDvv8Ox3Wz9R3PR+rXfrecgInXxX/x0f5o0X03g75l0gVw+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hffaGsEAAADcAAAADwAAAAAAAAAAAAAAAACXAgAAZHJzL2Rvd25y&#10;ZXYueG1sUEsFBgAAAAAEAAQA9QAAAIUDAAAAAA==&#10;" filled="f" stroked="f">
                      <v:textbox style="mso-fit-shape-to-text:t">
                        <w:txbxContent>
                          <w:p w14:paraId="11ECFF0B" w14:textId="77777777" w:rsidR="00B901D2" w:rsidRPr="00770A86" w:rsidRDefault="00B901D2" w:rsidP="00D556BB">
                            <w:pPr>
                              <w:pStyle w:val="NormalWeb"/>
                              <w:spacing w:before="0" w:beforeAutospacing="0" w:after="0" w:afterAutospacing="0"/>
                              <w:rPr>
                                <w:color w:val="000000"/>
                              </w:rPr>
                            </w:pPr>
                            <w:r w:rsidRPr="00770A86">
                              <w:rPr>
                                <w:rFonts w:ascii="Comic Sans MS Bold" w:hAnsi="Comic Sans MS Bold" w:cs="Comic Sans MS Bold"/>
                                <w:color w:val="000000"/>
                                <w:kern w:val="24"/>
                                <w:sz w:val="28"/>
                                <w:szCs w:val="28"/>
                              </w:rPr>
                              <w:t>p’</w:t>
                            </w:r>
                          </w:p>
                        </w:txbxContent>
                      </v:textbox>
                    </v:shape>
                    <v:shape id="Text Box 82" o:spid="_x0000_s1053" type="#_x0000_t202" style="position:absolute;left:244302;top:950345;width:405765;height:33909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u3+BwgAA&#10;ANwAAAAPAAAAZHJzL2Rvd25yZXYueG1sRE/bagIxEH0X+g9hCr5poqi1W6MUL9A3W9sPGDbTzXY3&#10;k2UTdfXrTUHwbQ7nOotV52pxojaUnjWMhgoEce5NyYWGn+/dYA4iRGSDtWfScKEAq+VTb4GZ8Wf+&#10;otMhFiKFcMhQg42xyaQMuSWHYegb4sT9+tZhTLAtpGnxnMJdLcdKzaTDklODxYbWlvLqcHQa5srt&#10;q+p1/Bnc5Dqa2vXGb5s/rfvP3fsbiEhdfIjv7g+T5qsX+H8mXSCX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q7f4HCAAAA3AAAAA8AAAAAAAAAAAAAAAAAlwIAAGRycy9kb3du&#10;cmV2LnhtbFBLBQYAAAAABAAEAPUAAACGAwAAAAA=&#10;" filled="f" stroked="f">
                      <v:textbox style="mso-fit-shape-to-text:t">
                        <w:txbxContent>
                          <w:p w14:paraId="608015FC" w14:textId="77777777" w:rsidR="00B901D2" w:rsidRPr="00770A86" w:rsidRDefault="00B901D2" w:rsidP="00D556BB">
                            <w:pPr>
                              <w:pStyle w:val="NormalWeb"/>
                              <w:spacing w:before="0" w:beforeAutospacing="0" w:after="0" w:afterAutospacing="0"/>
                              <w:rPr>
                                <w:color w:val="000000"/>
                              </w:rPr>
                            </w:pPr>
                            <w:r w:rsidRPr="00770A86">
                              <w:rPr>
                                <w:rFonts w:ascii="Comic Sans MS Bold" w:hAnsi="Comic Sans MS Bold" w:cs="Comic Sans MS Bold"/>
                                <w:color w:val="000000"/>
                                <w:kern w:val="24"/>
                                <w:sz w:val="28"/>
                                <w:szCs w:val="28"/>
                              </w:rPr>
                              <w:t>Au</w:t>
                            </w:r>
                          </w:p>
                        </w:txbxContent>
                      </v:textbox>
                    </v:shape>
                    <v:shape id="Text Box 83" o:spid="_x0000_s1054" type="#_x0000_t202" style="position:absolute;left:1484780;top:1016385;width:445770;height:33909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JOvzxAAA&#10;ANwAAAAPAAAAZHJzL2Rvd25yZXYueG1sRI9Bb8IwDIXvk/YfIk/abSSgMUFHQBPbJG5sjB9gNV7T&#10;tXGqJoPCr8cHJG623vN7nxerIbTqQH2qI1sYjwwo4jK6misL+5/PpxmolJEdtpHJwokSrJb3dwss&#10;XDzyNx12uVISwqlACz7nrtA6lZ4CplHsiEX7jX3ALGtfadfjUcJDqyfGvOiANUuDx47Wnspm9x8s&#10;zEzYNs188pXC83k89ev3+NH9Wfv4MLy9gso05Jv5er1xgm+EVp6RCfTy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myTr88QAAADcAAAADwAAAAAAAAAAAAAAAACXAgAAZHJzL2Rv&#10;d25yZXYueG1sUEsFBgAAAAAEAAQA9QAAAIgDAAAAAA==&#10;" filled="f" stroked="f">
                      <v:textbox style="mso-fit-shape-to-text:t">
                        <w:txbxContent>
                          <w:p w14:paraId="01289342" w14:textId="77777777" w:rsidR="00B901D2" w:rsidRPr="00770A86" w:rsidRDefault="00B901D2" w:rsidP="00D556BB">
                            <w:pPr>
                              <w:pStyle w:val="NormalWeb"/>
                              <w:spacing w:before="0" w:beforeAutospacing="0" w:after="0" w:afterAutospacing="0"/>
                              <w:rPr>
                                <w:color w:val="000000"/>
                              </w:rPr>
                            </w:pPr>
                            <w:r w:rsidRPr="00770A86">
                              <w:rPr>
                                <w:rFonts w:ascii="Comic Sans MS Bold" w:hAnsi="Comic Sans MS Bold" w:cs="Comic Sans MS Bold"/>
                                <w:color w:val="000000"/>
                                <w:kern w:val="24"/>
                                <w:sz w:val="28"/>
                                <w:szCs w:val="28"/>
                              </w:rPr>
                              <w:t>Au’</w:t>
                            </w:r>
                          </w:p>
                        </w:txbxContent>
                      </v:textbox>
                    </v:shape>
                  </v:group>
                  <v:shape id="Text Box 84" o:spid="_x0000_s1055" type="#_x0000_t202" style="position:absolute;left:21530;top:1339270;width:788670;height:3035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aE5owgAA&#10;ANwAAAAPAAAAZHJzL2Rvd25yZXYueG1sRE/dasIwFL4XfIdwBt5pUnGinamIU9jdnPoAh+as6dqc&#10;lCbTbk+/DAa7Ox/f79lsB9eKG/Wh9qwhmykQxKU3NVcarpfjdAUiRGSDrWfS8EUBtsV4tMHc+Du/&#10;0e0cK5FCOOSowcbY5VKG0pLDMPMdceLefe8wJthX0vR4T+GulXOlltJhzanBYkd7S2Vz/nQaVsq9&#10;Ns16fgpu8Z092v2zP3QfWk8eht0TiEhD/Bf/uV9Mmq/W8PtMukAW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RoTmjCAAAA3AAAAA8AAAAAAAAAAAAAAAAAlwIAAGRycy9kb3du&#10;cmV2LnhtbFBLBQYAAAAABAAEAPUAAACGAwAAAAA=&#10;" filled="f" stroked="f">
                    <v:textbox style="mso-fit-shape-to-text:t">
                      <w:txbxContent>
                        <w:p w14:paraId="578CB4E6" w14:textId="77777777" w:rsidR="00B901D2" w:rsidRDefault="00B901D2" w:rsidP="00D556BB">
                          <w:pPr>
                            <w:pStyle w:val="NormalWeb"/>
                            <w:spacing w:before="0" w:beforeAutospacing="0" w:after="0" w:afterAutospacing="0"/>
                          </w:pPr>
                          <w:r>
                            <w:rPr>
                              <w:rFonts w:ascii="Comic Sans MS Bold" w:hAnsi="Comic Sans MS Bold" w:cs="Comic Sans MS Bold"/>
                              <w:color w:val="FF00FF"/>
                              <w:kern w:val="24"/>
                            </w:rPr>
                            <w:t>magenta</w:t>
                          </w:r>
                        </w:p>
                      </w:txbxContent>
                    </v:textbox>
                  </v:shape>
                  <w10:wrap type="none"/>
                  <w10:anchorlock/>
                </v:group>
              </w:pict>
            </w:r>
          </w:p>
        </w:tc>
        <w:tc>
          <w:tcPr>
            <w:tcW w:w="3914" w:type="dxa"/>
          </w:tcPr>
          <w:p w14:paraId="5249B607" w14:textId="77777777" w:rsidR="00D556BB" w:rsidRDefault="00DA6902" w:rsidP="00D556BB">
            <w:pPr>
              <w:pStyle w:val="Caption"/>
            </w:pPr>
            <w:r>
              <w:rPr>
                <w:noProof/>
              </w:rPr>
            </w:r>
            <w:r>
              <w:rPr>
                <w:noProof/>
              </w:rPr>
              <w:pict w14:anchorId="6C6D3E6F">
                <v:group id="Group 23" o:spid="_x0000_s1056" style="width:166.9pt;height:128.15pt;mso-position-horizontal-relative:char;mso-position-vertical-relative:line" coordsize="2119757,162720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10;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">
                  <v:group id="Group 86" o:spid="_x0000_s1057" style="position:absolute;width:2119757;height:1622341" coordsize="2119757,162234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EwdrTzDAAAA2wAAAA8A&#10;AAAAAAAAAAAAAAAAqQIAAGRycy9kb3ducmV2LnhtbFBLBQYAAAAABAAEAPoAAACZAwAAAAA=&#10;">
                    <v:shape id="Picture 87" o:spid="_x0000_s1058" type="#_x0000_t75" style="position:absolute;width:2119757;height:162234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pq&#10;uJnEAAAA2wAAAA8AAABkcnMvZG93bnJldi54bWxEj0FrwkAUhO+C/2F5ghepm6altNFViiBIL9ZE&#10;8PrMviax2bchu5r4711B8DjMzDfMfNmbWlyodZVlBa/TCARxbnXFhYJ9tn75BOE8ssbaMim4koPl&#10;YjiYY6Jtxzu6pL4QAcIuQQWl900ipctLMuimtiEO3p9tDfog20LqFrsAN7WMo+hDGqw4LJTY0Kqk&#10;/D89GwWHnN63Hb7tvyYrf/yJT9nh95QpNR713zMQnnr/DD/aG60gjuH+JfwAubg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pquJnEAAAA2wAAAA8AAAAAAAAAAAAAAAAAnAIA&#10;AGRycy9kb3ducmV2LnhtbFBLBQYAAAAABAAEAPcAAACNAwAAAAA=&#10;">
                      <v:imagedata r:id="rId96" o:title=""/>
                      <v:path arrowok="t"/>
                    </v:shape>
                    <v:shape id="Text Box 88" o:spid="_x0000_s1059" type="#_x0000_t202" style="position:absolute;left:163027;top:123699;width:405765;height:33909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4RxAAA&#10;ANsAAAAPAAAAZHJzL2Rvd25yZXYueG1sRI/BbsIwEETvlfoP1iJxIw4BKhpiUAVF6o2W9gNW8RKH&#10;xOsoNpD26+tKSD2OZuaNptgMthVX6n3tWME0SUEQl07XXCn4+txPliB8QNbYOiYF3+Rhs358KDDX&#10;7sYfdD2GSkQI+xwVmBC6XEpfGrLoE9cRR+/keoshyr6SusdbhNtWZmn6JC3WHBcMdrQ1VDbHi1Ww&#10;TO2haZ6zd2/nP9OF2e7ca3dWajwaXlYgAg3hP3xvv2kF2Qz+vsQfIN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6uEcQAAADbAAAADwAAAAAAAAAAAAAAAACXAgAAZHJzL2Rv&#10;d25yZXYueG1sUEsFBgAAAAAEAAQA9QAAAIgDAAAAAA==&#10;" filled="f" stroked="f">
                      <v:textbox style="mso-fit-shape-to-text:t">
                        <w:txbxContent>
                          <w:p w14:paraId="6CDEF7C1" w14:textId="77777777" w:rsidR="00B901D2" w:rsidRPr="00770A86" w:rsidRDefault="00B901D2" w:rsidP="00D556BB">
                            <w:pPr>
                              <w:pStyle w:val="NormalWeb"/>
                              <w:spacing w:before="0" w:beforeAutospacing="0" w:after="0" w:afterAutospacing="0"/>
                              <w:rPr>
                                <w:color w:val="000000"/>
                              </w:rPr>
                            </w:pPr>
                            <w:r w:rsidRPr="00770A86">
                              <w:rPr>
                                <w:rFonts w:ascii="Comic Sans MS Bold" w:hAnsi="Comic Sans MS Bold" w:cs="Comic Sans MS Bold"/>
                                <w:color w:val="000000"/>
                                <w:kern w:val="24"/>
                                <w:sz w:val="28"/>
                                <w:szCs w:val="28"/>
                              </w:rPr>
                              <w:t>Au</w:t>
                            </w:r>
                          </w:p>
                        </w:txbxContent>
                      </v:textbox>
                    </v:shape>
                    <v:shape id="Text Box 89" o:spid="_x0000_s1060" type="#_x0000_t202" style="position:absolute;left:1485879;top:117155;width:445770;height:33909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FzZlwwAA&#10;ANsAAAAPAAAAZHJzL2Rvd25yZXYueG1sRI/RasJAFETfhf7Dcgu+6cagotFVilXwTat+wCV7m02T&#10;vRuyq6b9elcQ+jjMzBlmue5sLW7U+tKxgtEwAUGcO11yoeBy3g1mIHxA1lg7JgW/5GG9eustMdPu&#10;zl90O4VCRAj7DBWYEJpMSp8bsuiHriGO3rdrLYYo20LqFu8RbmuZJslUWiw5LhhsaGMor05Xq2CW&#10;2ENVzdOjt+O/0cRsPt22+VGq/959LEAE6sJ/+NXeawXpGJ5f4g+Qq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wFzZlwwAAANsAAAAPAAAAAAAAAAAAAAAAAJcCAABkcnMvZG93&#10;bnJldi54bWxQSwUGAAAAAAQABAD1AAAAhwMAAAAA&#10;" filled="f" stroked="f">
                      <v:textbox style="mso-fit-shape-to-text:t">
                        <w:txbxContent>
                          <w:p w14:paraId="1150F0FD" w14:textId="77777777" w:rsidR="00B901D2" w:rsidRPr="00770A86" w:rsidRDefault="00B901D2" w:rsidP="00D556BB">
                            <w:pPr>
                              <w:pStyle w:val="NormalWeb"/>
                              <w:spacing w:before="0" w:beforeAutospacing="0" w:after="0" w:afterAutospacing="0"/>
                              <w:rPr>
                                <w:color w:val="000000"/>
                              </w:rPr>
                            </w:pPr>
                            <w:r w:rsidRPr="00770A86">
                              <w:rPr>
                                <w:rFonts w:ascii="Comic Sans MS Bold" w:hAnsi="Comic Sans MS Bold" w:cs="Comic Sans MS Bold"/>
                                <w:color w:val="000000"/>
                                <w:kern w:val="24"/>
                                <w:sz w:val="28"/>
                                <w:szCs w:val="28"/>
                              </w:rPr>
                              <w:t>Au’</w:t>
                            </w:r>
                          </w:p>
                        </w:txbxContent>
                      </v:textbox>
                    </v:shape>
                    <v:shape id="Text Box 90" o:spid="_x0000_s1061" type="#_x0000_t202" style="position:absolute;left:244302;top:950345;width:278130;height:33909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W5P+xAAA&#10;ANsAAAAPAAAAZHJzL2Rvd25yZXYueG1sRI/RasJAFETfC/2H5Rb6VjcJtWh0I8Va8M02+gGX7DUb&#10;k70bsqumfr1bKPRxmJkzzHI12k5caPCNYwXpJAFBXDndcK3gsP98mYHwAVlj55gU/JCHVfH4sMRc&#10;uyt/06UMtYgQ9jkqMCH0uZS+MmTRT1xPHL2jGyyGKIda6gGvEW47mSXJm7TYcFww2NPaUNWWZ6tg&#10;lthd286zL29fb+nUrD/cpj8p9fw0vi9ABBrDf/ivvdUKsin8fok/QBZ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31uT/sQAAADbAAAADwAAAAAAAAAAAAAAAACXAgAAZHJzL2Rv&#10;d25yZXYueG1sUEsFBgAAAAAEAAQA9QAAAIgDAAAAAA==&#10;" filled="f" stroked="f">
                      <v:textbox style="mso-fit-shape-to-text:t">
                        <w:txbxContent>
                          <w:p w14:paraId="6A4F77B6" w14:textId="77777777" w:rsidR="00B901D2" w:rsidRPr="00770A86" w:rsidRDefault="00B901D2" w:rsidP="00D556BB">
                            <w:pPr>
                              <w:pStyle w:val="NormalWeb"/>
                              <w:spacing w:before="0" w:beforeAutospacing="0" w:after="0" w:afterAutospacing="0"/>
                              <w:rPr>
                                <w:color w:val="000000"/>
                              </w:rPr>
                            </w:pPr>
                            <w:r w:rsidRPr="00770A86">
                              <w:rPr>
                                <w:rFonts w:ascii="Comic Sans MS Bold" w:hAnsi="Comic Sans MS Bold" w:cs="Comic Sans MS Bold"/>
                                <w:color w:val="000000"/>
                                <w:kern w:val="24"/>
                                <w:sz w:val="28"/>
                                <w:szCs w:val="28"/>
                              </w:rPr>
                              <w:t>p</w:t>
                            </w:r>
                          </w:p>
                        </w:txbxContent>
                      </v:textbox>
                    </v:shape>
                    <v:shape id="Text Box 91" o:spid="_x0000_s1062" type="#_x0000_t202" style="position:absolute;left:1484780;top:1016385;width:318770;height:33909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a51XxAAA&#10;ANsAAAAPAAAAZHJzL2Rvd25yZXYueG1sRI/BbsIwEETvlfoP1iJxIw4BKhpiUAVF6o2W9gNW8RKH&#10;xOsoNpD26+tKSD2OZuaNptgMthVX6n3tWME0SUEQl07XXCn4+txPliB8QNbYOiYF3+Rhs358KDDX&#10;7sYfdD2GSkQI+xwVmBC6XEpfGrLoE9cRR+/keoshyr6SusdbhNtWZmn6JC3WHBcMdrQ1VDbHi1Ww&#10;TO2haZ6zd2/nP9OF2e7ca3dWajwaXlYgAg3hP3xvv2kFswz+vsQfIN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1WudV8QAAADbAAAADwAAAAAAAAAAAAAAAACXAgAAZHJzL2Rv&#10;d25yZXYueG1sUEsFBgAAAAAEAAQA9QAAAIgDAAAAAA==&#10;" filled="f" stroked="f">
                      <v:textbox style="mso-fit-shape-to-text:t">
                        <w:txbxContent>
                          <w:p w14:paraId="5CEE3486" w14:textId="77777777" w:rsidR="00B901D2" w:rsidRPr="00770A86" w:rsidRDefault="00B901D2" w:rsidP="00D556BB">
                            <w:pPr>
                              <w:pStyle w:val="NormalWeb"/>
                              <w:spacing w:before="0" w:beforeAutospacing="0" w:after="0" w:afterAutospacing="0"/>
                              <w:rPr>
                                <w:color w:val="000000"/>
                              </w:rPr>
                            </w:pPr>
                            <w:r w:rsidRPr="00770A86">
                              <w:rPr>
                                <w:rFonts w:ascii="Comic Sans MS Bold" w:hAnsi="Comic Sans MS Bold" w:cs="Comic Sans MS Bold"/>
                                <w:color w:val="000000"/>
                                <w:kern w:val="24"/>
                                <w:sz w:val="28"/>
                                <w:szCs w:val="28"/>
                              </w:rPr>
                              <w:t>p’</w:t>
                            </w:r>
                          </w:p>
                        </w:txbxContent>
                      </v:textbox>
                    </v:shape>
                  </v:group>
                  <v:shape id="Text Box 93" o:spid="_x0000_s1063" type="#_x0000_t202" style="position:absolute;top:1323679;width:560705;height:3035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" filled="f" stroked="f">
                    <v:textbox style="mso-fit-shape-to-text:t">
                      <w:txbxContent>
                        <w:p w14:paraId="7A8DD633" w14:textId="77777777" w:rsidR="00B901D2" w:rsidRDefault="00B901D2" w:rsidP="00D556BB">
                          <w:pPr>
                            <w:pStyle w:val="NormalWeb"/>
                            <w:spacing w:before="0" w:beforeAutospacing="0" w:after="0" w:afterAutospacing="0"/>
                          </w:pPr>
                          <w:r>
                            <w:rPr>
                              <w:rFonts w:ascii="Comic Sans MS Bold" w:hAnsi="Comic Sans MS Bold" w:cs="Comic Sans MS Bold"/>
                              <w:color w:val="000000"/>
                              <w:kern w:val="24"/>
                            </w:rPr>
                            <w:t>black</w:t>
                          </w:r>
                        </w:p>
                      </w:txbxContent>
                    </v:textbox>
                  </v:shape>
                  <w10:wrap type="none"/>
                  <w10:anchorlock/>
                </v:group>
              </w:pict>
            </w:r>
          </w:p>
        </w:tc>
      </w:tr>
    </w:tbl>
    <w:p w14:paraId="4F1FC591" w14:textId="77777777" w:rsidR="00D556BB" w:rsidRPr="009B22AC" w:rsidRDefault="009763F4" w:rsidP="009763F4">
      <w:pPr>
        <w:pStyle w:val="Caption"/>
        <w:rPr>
          <w:b w:val="0"/>
        </w:rPr>
      </w:pPr>
      <w:bookmarkStart w:id="62" w:name="_Ref230967679"/>
      <w:r>
        <w:t xml:space="preserve">Figure </w:t>
      </w:r>
      <w:r w:rsidR="00DA6902">
        <w:fldChar w:fldCharType="begin"/>
      </w:r>
      <w:r w:rsidR="00DA6902">
        <w:instrText xml:space="preserve"> STYLEREF 1 \s </w:instrText>
      </w:r>
      <w:r w:rsidR="00DA6902">
        <w:fldChar w:fldCharType="separate"/>
      </w:r>
      <w:r w:rsidR="004E1635">
        <w:rPr>
          <w:noProof/>
        </w:rPr>
        <w:t>4.6</w:t>
      </w:r>
      <w:r w:rsidR="00DA6902">
        <w:rPr>
          <w:noProof/>
        </w:rPr>
        <w:fldChar w:fldCharType="end"/>
      </w:r>
      <w:r w:rsidR="00582C32">
        <w:noBreakHyphen/>
      </w:r>
      <w:r w:rsidR="00DA6902">
        <w:fldChar w:fldCharType="begin"/>
      </w:r>
      <w:r w:rsidR="00DA6902">
        <w:instrText xml:space="preserve"> SEQ Figure \* ARABIC \s 1 </w:instrText>
      </w:r>
      <w:r w:rsidR="00DA6902">
        <w:fldChar w:fldCharType="separate"/>
      </w:r>
      <w:r w:rsidR="004E1635">
        <w:rPr>
          <w:noProof/>
        </w:rPr>
        <w:t>8</w:t>
      </w:r>
      <w:r w:rsidR="00DA6902">
        <w:rPr>
          <w:noProof/>
        </w:rPr>
        <w:fldChar w:fldCharType="end"/>
      </w:r>
      <w:bookmarkEnd w:id="62"/>
      <w:r>
        <w:t xml:space="preserve">: </w:t>
      </w:r>
      <w:r w:rsidR="00D556BB" w:rsidRPr="009110A3">
        <w:rPr>
          <w:b w:val="0"/>
        </w:rPr>
        <w:t xml:space="preserve">Possible processes to generate exclusive </w:t>
      </w:r>
      <w:r w:rsidR="00D556BB" w:rsidRPr="009110A3">
        <w:rPr>
          <w:b w:val="0"/>
          <w:i/>
          <w:szCs w:val="22"/>
        </w:rPr>
        <w:t>J/</w:t>
      </w:r>
      <w:r w:rsidR="00D556BB" w:rsidRPr="009110A3">
        <w:rPr>
          <w:b w:val="0"/>
          <w:i/>
          <w:szCs w:val="22"/>
        </w:rPr>
        <w:sym w:font="Symbol" w:char="F079"/>
      </w:r>
      <w:r w:rsidR="00D556BB" w:rsidRPr="009110A3">
        <w:rPr>
          <w:b w:val="0"/>
          <w:i/>
          <w:szCs w:val="22"/>
        </w:rPr>
        <w:t xml:space="preserve"> in p</w:t>
      </w:r>
      <w:r w:rsidR="00D556BB" w:rsidRPr="009110A3">
        <w:rPr>
          <w:rFonts w:hint="eastAsia"/>
          <w:b w:val="0"/>
          <w:szCs w:val="22"/>
          <w:vertAlign w:val="superscript"/>
        </w:rPr>
        <w:t>↑</w:t>
      </w:r>
      <w:r w:rsidR="00D556BB" w:rsidRPr="009110A3">
        <w:rPr>
          <w:b w:val="0"/>
          <w:szCs w:val="22"/>
        </w:rPr>
        <w:t xml:space="preserve">+Au UPC in one case the photon is generated by the proton beam </w:t>
      </w:r>
      <w:r w:rsidR="00D556BB">
        <w:rPr>
          <w:b w:val="0"/>
          <w:szCs w:val="22"/>
        </w:rPr>
        <w:t xml:space="preserve">(left) </w:t>
      </w:r>
      <w:r w:rsidR="00D556BB" w:rsidRPr="009110A3">
        <w:rPr>
          <w:b w:val="0"/>
          <w:szCs w:val="22"/>
        </w:rPr>
        <w:t>in the other by the gold beam</w:t>
      </w:r>
      <w:r w:rsidR="00D556BB">
        <w:rPr>
          <w:b w:val="0"/>
          <w:szCs w:val="22"/>
        </w:rPr>
        <w:t xml:space="preserve"> (right).</w:t>
      </w:r>
    </w:p>
    <w:p w14:paraId="10EB3999" w14:textId="77777777" w:rsidR="00D556BB" w:rsidRDefault="00D556BB" w:rsidP="00D556BB">
      <w:pPr>
        <w:jc w:val="both"/>
        <w:rPr>
          <w:szCs w:val="22"/>
        </w:rPr>
      </w:pPr>
    </w:p>
    <w:tbl>
      <w:tblPr>
        <w:tblW w:w="0" w:type="auto"/>
        <w:tblInd w:w="738" w:type="dxa"/>
        <w:tblLook w:val="04A0" w:firstRow="1" w:lastRow="0" w:firstColumn="1" w:lastColumn="0" w:noHBand="0" w:noVBand="1"/>
      </w:tblPr>
      <w:tblGrid>
        <w:gridCol w:w="3816"/>
        <w:gridCol w:w="3914"/>
      </w:tblGrid>
      <w:tr w:rsidR="00D556BB" w14:paraId="4F47825B" w14:textId="77777777">
        <w:trPr>
          <w:trHeight w:val="2880"/>
        </w:trPr>
        <w:tc>
          <w:tcPr>
            <w:tcW w:w="3556" w:type="dxa"/>
          </w:tcPr>
          <w:p w14:paraId="2B0D67F8" w14:textId="77777777" w:rsidR="00D556BB" w:rsidRDefault="00D556BB"/>
          <w:p w14:paraId="3C5A5036" w14:textId="77777777" w:rsidR="00D556BB" w:rsidRDefault="00952E3F">
            <w:r>
              <w:rPr>
                <w:noProof/>
              </w:rPr>
              <w:drawing>
                <wp:inline distT="0" distB="0" distL="0" distR="0" wp14:anchorId="3601126C" wp14:editId="622C9ADD">
                  <wp:extent cx="2286000" cy="1686560"/>
                  <wp:effectExtent l="0" t="0" r="0" b="0"/>
                  <wp:docPr id="101"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7">
                            <a:extLst>
                              <a:ext uri="{28A0092B-C50C-407E-A947-70E740481C1C}">
                                <a14:useLocalDpi xmlns:a14="http://schemas.microsoft.com/office/drawing/2010/main" val="0"/>
                              </a:ext>
                            </a:extLst>
                          </a:blip>
                          <a:srcRect l="6030" t="6461" r="8087"/>
                          <a:stretch>
                            <a:fillRect/>
                          </a:stretch>
                        </pic:blipFill>
                        <pic:spPr bwMode="auto">
                          <a:xfrm>
                            <a:off x="0" y="0"/>
                            <a:ext cx="2286000" cy="1686560"/>
                          </a:xfrm>
                          <a:prstGeom prst="rect">
                            <a:avLst/>
                          </a:prstGeom>
                          <a:noFill/>
                          <a:ln>
                            <a:noFill/>
                          </a:ln>
                        </pic:spPr>
                      </pic:pic>
                    </a:graphicData>
                  </a:graphic>
                </wp:inline>
              </w:drawing>
            </w:r>
          </w:p>
        </w:tc>
        <w:tc>
          <w:tcPr>
            <w:tcW w:w="3914" w:type="dxa"/>
          </w:tcPr>
          <w:p w14:paraId="6FC40D84" w14:textId="77777777" w:rsidR="00D556BB" w:rsidRDefault="00952E3F" w:rsidP="00D556BB">
            <w:pPr>
              <w:pStyle w:val="Caption"/>
            </w:pPr>
            <w:r>
              <w:rPr>
                <w:noProof/>
              </w:rPr>
              <w:drawing>
                <wp:inline distT="0" distB="0" distL="0" distR="0" wp14:anchorId="643E041F" wp14:editId="3A31126C">
                  <wp:extent cx="2286000" cy="1676400"/>
                  <wp:effectExtent l="0" t="0" r="0" b="0"/>
                  <wp:docPr id="102" name="Picture 1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2"/>
                          <pic:cNvPicPr>
                            <a:picLocks noChangeAspect="1" noChangeArrowheads="1"/>
                          </pic:cNvPicPr>
                        </pic:nvPicPr>
                        <pic:blipFill>
                          <a:blip r:embed="rId98">
                            <a:extLst>
                              <a:ext uri="{28A0092B-C50C-407E-A947-70E740481C1C}">
                                <a14:useLocalDpi xmlns:a14="http://schemas.microsoft.com/office/drawing/2010/main" val="0"/>
                              </a:ext>
                            </a:extLst>
                          </a:blip>
                          <a:srcRect l="4272" t="6534" r="8856"/>
                          <a:stretch>
                            <a:fillRect/>
                          </a:stretch>
                        </pic:blipFill>
                        <pic:spPr bwMode="auto">
                          <a:xfrm>
                            <a:off x="0" y="0"/>
                            <a:ext cx="2286000" cy="1676400"/>
                          </a:xfrm>
                          <a:prstGeom prst="rect">
                            <a:avLst/>
                          </a:prstGeom>
                          <a:noFill/>
                          <a:ln>
                            <a:noFill/>
                          </a:ln>
                        </pic:spPr>
                      </pic:pic>
                    </a:graphicData>
                  </a:graphic>
                </wp:inline>
              </w:drawing>
            </w:r>
          </w:p>
        </w:tc>
      </w:tr>
    </w:tbl>
    <w:p w14:paraId="0560AB36" w14:textId="77777777" w:rsidR="00D556BB" w:rsidRPr="00ED170C" w:rsidRDefault="009763F4" w:rsidP="009763F4">
      <w:pPr>
        <w:pStyle w:val="Caption"/>
        <w:rPr>
          <w:rFonts w:eastAsia="Cambria"/>
          <w:b w:val="0"/>
        </w:rPr>
      </w:pPr>
      <w:bookmarkStart w:id="63" w:name="_Ref230967731"/>
      <w:r>
        <w:t xml:space="preserve">Figure </w:t>
      </w:r>
      <w:r w:rsidR="00DA6902">
        <w:fldChar w:fldCharType="begin"/>
      </w:r>
      <w:r w:rsidR="00DA6902">
        <w:instrText xml:space="preserve"> STYLEREF 1 \s </w:instrText>
      </w:r>
      <w:r w:rsidR="00DA6902">
        <w:fldChar w:fldCharType="separate"/>
      </w:r>
      <w:r w:rsidR="004E1635">
        <w:rPr>
          <w:noProof/>
        </w:rPr>
        <w:t>4.6</w:t>
      </w:r>
      <w:r w:rsidR="00DA6902">
        <w:rPr>
          <w:noProof/>
        </w:rPr>
        <w:fldChar w:fldCharType="end"/>
      </w:r>
      <w:r w:rsidR="00582C32">
        <w:noBreakHyphen/>
      </w:r>
      <w:r w:rsidR="00DA6902">
        <w:fldChar w:fldCharType="begin"/>
      </w:r>
      <w:r w:rsidR="00DA6902">
        <w:instrText xml:space="preserve"> SEQ Figure \* ARABIC \s 1 </w:instrText>
      </w:r>
      <w:r w:rsidR="00DA6902">
        <w:fldChar w:fldCharType="separate"/>
      </w:r>
      <w:r w:rsidR="004E1635">
        <w:rPr>
          <w:noProof/>
        </w:rPr>
        <w:t>9</w:t>
      </w:r>
      <w:r w:rsidR="00DA6902">
        <w:rPr>
          <w:noProof/>
        </w:rPr>
        <w:fldChar w:fldCharType="end"/>
      </w:r>
      <w:bookmarkEnd w:id="63"/>
      <w:r>
        <w:t xml:space="preserve">: </w:t>
      </w:r>
      <w:r w:rsidR="00D556BB" w:rsidRPr="00ED170C">
        <w:rPr>
          <w:b w:val="0"/>
          <w:szCs w:val="22"/>
        </w:rPr>
        <w:t>Generated t-spectra for the beam generating the photon (left) and the target beam (right) using the SATRE MC generator.</w:t>
      </w:r>
    </w:p>
    <w:p w14:paraId="6894FB66" w14:textId="77777777" w:rsidR="00D556BB" w:rsidRDefault="00D556BB" w:rsidP="00D556BB">
      <w:pPr>
        <w:widowControl w:val="0"/>
        <w:autoSpaceDE w:val="0"/>
        <w:autoSpaceDN w:val="0"/>
        <w:adjustRightInd w:val="0"/>
        <w:jc w:val="both"/>
        <w:rPr>
          <w:rFonts w:eastAsia="Cambria"/>
        </w:rPr>
      </w:pPr>
    </w:p>
    <w:p w14:paraId="367D6E84" w14:textId="77777777" w:rsidR="00D556BB" w:rsidRPr="00577DE9" w:rsidRDefault="00D556BB" w:rsidP="00D556BB">
      <w:pPr>
        <w:rPr>
          <w:rFonts w:eastAsia="ヒラギノ角ゴ Pro W3"/>
          <w:b/>
          <w:color w:val="000000"/>
          <w:sz w:val="28"/>
          <w:szCs w:val="22"/>
        </w:rPr>
      </w:pPr>
      <w:r w:rsidRPr="00577DE9">
        <w:rPr>
          <w:b/>
          <w:sz w:val="28"/>
          <w:szCs w:val="22"/>
        </w:rPr>
        <w:t>References:</w:t>
      </w:r>
    </w:p>
    <w:p w14:paraId="05059E77" w14:textId="77777777" w:rsidR="00D556BB" w:rsidRPr="00577DE9" w:rsidRDefault="00D556BB" w:rsidP="00D556BB">
      <w:pPr>
        <w:pStyle w:val="FreeForm"/>
        <w:jc w:val="both"/>
        <w:rPr>
          <w:b/>
          <w:szCs w:val="22"/>
        </w:rPr>
      </w:pPr>
    </w:p>
    <w:p w14:paraId="439CECE8" w14:textId="77777777" w:rsidR="00D556BB" w:rsidRPr="009763F4" w:rsidRDefault="00D556BB" w:rsidP="00D556BB">
      <w:pPr>
        <w:pStyle w:val="FreeForm"/>
      </w:pPr>
      <w:r w:rsidRPr="009763F4">
        <w:t xml:space="preserve">[1]  M. Aggarwal </w:t>
      </w:r>
      <w:r w:rsidRPr="009763F4">
        <w:rPr>
          <w:i/>
        </w:rPr>
        <w:t>et al.</w:t>
      </w:r>
      <w:r w:rsidRPr="009763F4">
        <w:t xml:space="preserve"> (STAR Collaboration), Phys. Rev. Lett. </w:t>
      </w:r>
      <w:r w:rsidRPr="009763F4">
        <w:rPr>
          <w:b/>
        </w:rPr>
        <w:t>106</w:t>
      </w:r>
      <w:r w:rsidRPr="009763F4">
        <w:t>, 062002 (2011), arXiv: 1009.0326 [hep-ex].</w:t>
      </w:r>
    </w:p>
    <w:p w14:paraId="76396A87" w14:textId="77777777" w:rsidR="00D556BB" w:rsidRPr="009763F4" w:rsidRDefault="00D556BB" w:rsidP="00D556BB">
      <w:pPr>
        <w:pStyle w:val="FreeForm"/>
      </w:pPr>
      <w:r w:rsidRPr="009763F4">
        <w:t xml:space="preserve">[2]  A. Agakishiev </w:t>
      </w:r>
      <w:r w:rsidRPr="009763F4">
        <w:rPr>
          <w:i/>
        </w:rPr>
        <w:t>et al.</w:t>
      </w:r>
      <w:r w:rsidRPr="009763F4">
        <w:t xml:space="preserve"> (STAR Collaboration), accepted for publication in Phys. Rev. D, arXiv:1112.2980 [hep-ex].</w:t>
      </w:r>
    </w:p>
    <w:p w14:paraId="13B8AC9D" w14:textId="77777777" w:rsidR="00D556BB" w:rsidRPr="009763F4" w:rsidRDefault="00D556BB" w:rsidP="00D556BB">
      <w:pPr>
        <w:pStyle w:val="FreeForm"/>
      </w:pPr>
      <w:r w:rsidRPr="009763F4">
        <w:t xml:space="preserve">[3]  K. Melnikov and F. Petriello, Phys. Rev. D </w:t>
      </w:r>
      <w:r w:rsidRPr="009763F4">
        <w:rPr>
          <w:b/>
        </w:rPr>
        <w:t>74</w:t>
      </w:r>
      <w:r w:rsidRPr="009763F4">
        <w:t>, 114017 (2006), arXiv:hep-ph/0609070.</w:t>
      </w:r>
    </w:p>
    <w:p w14:paraId="2EC2C858" w14:textId="77777777" w:rsidR="00D556BB" w:rsidRPr="009763F4" w:rsidRDefault="00D556BB" w:rsidP="00D556BB">
      <w:pPr>
        <w:pStyle w:val="FreeForm"/>
      </w:pPr>
      <w:r w:rsidRPr="009763F4">
        <w:t xml:space="preserve">[4]  A. Martin, W. Stirling, R. Thorne, and G. Watt, Eur. Phys. J. </w:t>
      </w:r>
      <w:r w:rsidRPr="009763F4">
        <w:rPr>
          <w:b/>
        </w:rPr>
        <w:t>C63</w:t>
      </w:r>
      <w:r w:rsidRPr="009763F4">
        <w:t>, 189 (2009), arXiv: 0901.0002 [hep-ph].</w:t>
      </w:r>
    </w:p>
    <w:p w14:paraId="018CB27C" w14:textId="77777777" w:rsidR="00D556BB" w:rsidRPr="009763F4" w:rsidRDefault="00D556BB" w:rsidP="00D556BB">
      <w:pPr>
        <w:pStyle w:val="FreeForm"/>
      </w:pPr>
      <w:r w:rsidRPr="009763F4">
        <w:t xml:space="preserve">[5]  B. I. Abelev </w:t>
      </w:r>
      <w:r w:rsidRPr="009763F4">
        <w:rPr>
          <w:i/>
        </w:rPr>
        <w:t>et al.</w:t>
      </w:r>
      <w:r w:rsidRPr="009763F4">
        <w:t xml:space="preserve"> (STAR Collaboration), Phys. Rev. Lett. </w:t>
      </w:r>
      <w:r w:rsidRPr="009763F4">
        <w:rPr>
          <w:b/>
        </w:rPr>
        <w:t>101</w:t>
      </w:r>
      <w:r w:rsidRPr="009763F4">
        <w:t>, 222001 (2008), arXiv: 0801.2990 [hep-ex].</w:t>
      </w:r>
    </w:p>
    <w:p w14:paraId="0DA802B6" w14:textId="77777777" w:rsidR="00D556BB" w:rsidRPr="009763F4" w:rsidRDefault="00D556BB" w:rsidP="00D556BB">
      <w:pPr>
        <w:pStyle w:val="FreeForm"/>
      </w:pPr>
      <w:r w:rsidRPr="009763F4">
        <w:t xml:space="preserve">[6]  K. Kanazawa and Y. Koike, Phys. Rev. D </w:t>
      </w:r>
      <w:r w:rsidRPr="009763F4">
        <w:rPr>
          <w:b/>
        </w:rPr>
        <w:t>83</w:t>
      </w:r>
      <w:r w:rsidRPr="009763F4">
        <w:t>, 114024 (2011).</w:t>
      </w:r>
    </w:p>
    <w:p w14:paraId="017CB46C" w14:textId="77777777" w:rsidR="00D556BB" w:rsidRPr="009763F4" w:rsidRDefault="00D556BB" w:rsidP="00D556BB">
      <w:pPr>
        <w:pStyle w:val="FreeForm"/>
      </w:pPr>
      <w:r w:rsidRPr="009763F4">
        <w:t xml:space="preserve">[7]  D. de Florian, R. Sassot, M. Stratmann, and W. Vogelsang, Phys. Rev. Lett. </w:t>
      </w:r>
      <w:r w:rsidRPr="009763F4">
        <w:rPr>
          <w:b/>
        </w:rPr>
        <w:t>101</w:t>
      </w:r>
      <w:r w:rsidRPr="009763F4">
        <w:t xml:space="preserve">, 072001 (2008) and Phys. Rev. D </w:t>
      </w:r>
      <w:r w:rsidRPr="009763F4">
        <w:rPr>
          <w:b/>
        </w:rPr>
        <w:t>80</w:t>
      </w:r>
      <w:r w:rsidRPr="009763F4">
        <w:t>, 034040 (2009).</w:t>
      </w:r>
    </w:p>
    <w:p w14:paraId="282249F9" w14:textId="77777777" w:rsidR="00D556BB" w:rsidRPr="009763F4" w:rsidRDefault="00D556BB" w:rsidP="00D556BB">
      <w:r w:rsidRPr="009763F4">
        <w:t xml:space="preserve">[8]  E.A. Hawker </w:t>
      </w:r>
      <w:r w:rsidRPr="009763F4">
        <w:rPr>
          <w:i/>
        </w:rPr>
        <w:t>et al</w:t>
      </w:r>
      <w:r w:rsidRPr="009763F4">
        <w:t xml:space="preserve">., Phys. Rev. Lett. </w:t>
      </w:r>
      <w:r w:rsidRPr="009763F4">
        <w:rPr>
          <w:b/>
        </w:rPr>
        <w:t>80</w:t>
      </w:r>
      <w:r w:rsidRPr="009763F4">
        <w:t xml:space="preserve">, 3715 (1998); R.S. Towell </w:t>
      </w:r>
      <w:r w:rsidRPr="009763F4">
        <w:rPr>
          <w:i/>
        </w:rPr>
        <w:t>et al</w:t>
      </w:r>
      <w:r w:rsidRPr="009763F4">
        <w:t xml:space="preserve">., Phys. Rev. D </w:t>
      </w:r>
      <w:r w:rsidRPr="009763F4">
        <w:rPr>
          <w:b/>
        </w:rPr>
        <w:t>64</w:t>
      </w:r>
      <w:r w:rsidRPr="009763F4">
        <w:t>, 052002 (2001).</w:t>
      </w:r>
    </w:p>
    <w:p w14:paraId="467C902A" w14:textId="77777777" w:rsidR="00D556BB" w:rsidRPr="009763F4" w:rsidRDefault="00D556BB" w:rsidP="00D556BB">
      <w:pPr>
        <w:rPr>
          <w:lang w:val="nb-NO"/>
        </w:rPr>
      </w:pPr>
      <w:r w:rsidRPr="009763F4">
        <w:rPr>
          <w:lang w:val="nb-NO"/>
        </w:rPr>
        <w:t xml:space="preserve">[9]  D. de Florian, R. Sassot, M. Stratmann, and W. Vogelsang, Phys. Rev. Lett. </w:t>
      </w:r>
      <w:r w:rsidRPr="009763F4">
        <w:rPr>
          <w:b/>
          <w:lang w:val="nb-NO"/>
        </w:rPr>
        <w:t>101</w:t>
      </w:r>
      <w:r w:rsidRPr="009763F4">
        <w:rPr>
          <w:lang w:val="nb-NO"/>
        </w:rPr>
        <w:t xml:space="preserve">, 072001 (2008); Phys. Rev. D </w:t>
      </w:r>
      <w:r w:rsidRPr="009763F4">
        <w:rPr>
          <w:b/>
          <w:lang w:val="nb-NO"/>
        </w:rPr>
        <w:t>80</w:t>
      </w:r>
      <w:r w:rsidRPr="009763F4">
        <w:rPr>
          <w:lang w:val="nb-NO"/>
        </w:rPr>
        <w:t>, 034030 (2009).</w:t>
      </w:r>
    </w:p>
    <w:p w14:paraId="33B37985" w14:textId="77777777" w:rsidR="00D556BB" w:rsidRPr="009763F4" w:rsidRDefault="00D556BB" w:rsidP="00D556BB">
      <w:pPr>
        <w:rPr>
          <w:lang w:val="nb-NO"/>
        </w:rPr>
      </w:pPr>
      <w:r w:rsidRPr="009763F4">
        <w:rPr>
          <w:lang w:val="fr-FR"/>
        </w:rPr>
        <w:t xml:space="preserve">[10]  M.M. Aggarwal </w:t>
      </w:r>
      <w:r w:rsidRPr="009763F4">
        <w:rPr>
          <w:i/>
          <w:lang w:val="fr-FR"/>
        </w:rPr>
        <w:t>et al</w:t>
      </w:r>
      <w:r w:rsidRPr="009763F4">
        <w:rPr>
          <w:lang w:val="fr-FR"/>
        </w:rPr>
        <w:t xml:space="preserve">., Phys. </w:t>
      </w:r>
      <w:r w:rsidRPr="009763F4">
        <w:rPr>
          <w:lang w:val="nb-NO"/>
        </w:rPr>
        <w:t xml:space="preserve">Rev. Lett. </w:t>
      </w:r>
      <w:r w:rsidRPr="009763F4">
        <w:rPr>
          <w:b/>
          <w:lang w:val="nb-NO"/>
        </w:rPr>
        <w:t>106</w:t>
      </w:r>
      <w:r w:rsidRPr="009763F4">
        <w:rPr>
          <w:lang w:val="nb-NO"/>
        </w:rPr>
        <w:t>, 062002 (2011).</w:t>
      </w:r>
    </w:p>
    <w:p w14:paraId="0749AA21" w14:textId="77777777" w:rsidR="00D556BB" w:rsidRPr="009763F4" w:rsidRDefault="00D556BB" w:rsidP="00D556BB">
      <w:pPr>
        <w:rPr>
          <w:lang w:val="da-DK"/>
        </w:rPr>
      </w:pPr>
      <w:r w:rsidRPr="009763F4">
        <w:rPr>
          <w:lang w:val="da-DK"/>
        </w:rPr>
        <w:t xml:space="preserve">[11]  P. Djawotho </w:t>
      </w:r>
      <w:r w:rsidRPr="009763F4">
        <w:rPr>
          <w:i/>
          <w:lang w:val="da-DK"/>
        </w:rPr>
        <w:t>et al</w:t>
      </w:r>
      <w:r w:rsidRPr="009763F4">
        <w:rPr>
          <w:lang w:val="da-DK"/>
        </w:rPr>
        <w:t>., arXiv:1106.5769.</w:t>
      </w:r>
    </w:p>
    <w:p w14:paraId="30105A0E" w14:textId="77777777" w:rsidR="00D556BB" w:rsidRPr="009763F4" w:rsidRDefault="00D556BB" w:rsidP="00D556BB">
      <w:pPr>
        <w:rPr>
          <w:lang w:val="fr-FR"/>
        </w:rPr>
      </w:pPr>
      <w:r w:rsidRPr="009763F4">
        <w:rPr>
          <w:lang w:val="fr-FR"/>
        </w:rPr>
        <w:t xml:space="preserve">[12]  L. Adamczyk </w:t>
      </w:r>
      <w:r w:rsidRPr="009763F4">
        <w:rPr>
          <w:i/>
          <w:lang w:val="fr-FR"/>
        </w:rPr>
        <w:t>et al</w:t>
      </w:r>
      <w:r w:rsidRPr="009763F4">
        <w:rPr>
          <w:lang w:val="fr-FR"/>
        </w:rPr>
        <w:t>. arXiv:1205.2735.</w:t>
      </w:r>
    </w:p>
    <w:p w14:paraId="7E5B890C" w14:textId="77777777" w:rsidR="00D556BB" w:rsidRPr="009763F4" w:rsidRDefault="00D556BB" w:rsidP="00D556BB">
      <w:pPr>
        <w:rPr>
          <w:lang w:val="nb-NO"/>
        </w:rPr>
      </w:pPr>
      <w:r w:rsidRPr="009763F4">
        <w:rPr>
          <w:lang w:val="fr-FR"/>
        </w:rPr>
        <w:t>[13]  D. de Florian, R. Sassot, M. Stratmann, and W. Vogelsang, Prog. Nucl. P</w:t>
      </w:r>
      <w:r w:rsidRPr="009763F4">
        <w:rPr>
          <w:lang w:val="nb-NO"/>
        </w:rPr>
        <w:t xml:space="preserve">art. Phys. </w:t>
      </w:r>
      <w:r w:rsidRPr="009763F4">
        <w:rPr>
          <w:b/>
          <w:lang w:val="nb-NO"/>
        </w:rPr>
        <w:t>67</w:t>
      </w:r>
      <w:r w:rsidRPr="009763F4">
        <w:rPr>
          <w:lang w:val="nb-NO"/>
        </w:rPr>
        <w:t>, 251 (2012).</w:t>
      </w:r>
    </w:p>
    <w:p w14:paraId="18A599E2" w14:textId="77777777" w:rsidR="00D556BB" w:rsidRPr="009763F4" w:rsidRDefault="00D556BB" w:rsidP="00D556BB">
      <w:pPr>
        <w:rPr>
          <w:lang w:val="da-DK"/>
        </w:rPr>
      </w:pPr>
      <w:r w:rsidRPr="009763F4">
        <w:rPr>
          <w:lang w:val="da-DK"/>
        </w:rPr>
        <w:t xml:space="preserve">[14]  M. Walker </w:t>
      </w:r>
      <w:r w:rsidRPr="009763F4">
        <w:rPr>
          <w:i/>
          <w:lang w:val="da-DK"/>
        </w:rPr>
        <w:t>et al</w:t>
      </w:r>
      <w:r w:rsidRPr="009763F4">
        <w:rPr>
          <w:lang w:val="da-DK"/>
        </w:rPr>
        <w:t>., arXiv:1107.0917.</w:t>
      </w:r>
    </w:p>
    <w:p w14:paraId="240D24C8" w14:textId="77777777" w:rsidR="00D556BB" w:rsidRPr="009763F4" w:rsidRDefault="00D556BB" w:rsidP="00D556BB">
      <w:pPr>
        <w:rPr>
          <w:lang w:val="da-DK"/>
        </w:rPr>
      </w:pPr>
      <w:r w:rsidRPr="009763F4">
        <w:rPr>
          <w:lang w:val="da-DK"/>
        </w:rPr>
        <w:t xml:space="preserve">[15]  B.I. Abelev </w:t>
      </w:r>
      <w:r w:rsidRPr="009763F4">
        <w:rPr>
          <w:i/>
          <w:lang w:val="da-DK"/>
        </w:rPr>
        <w:t>et al</w:t>
      </w:r>
      <w:r w:rsidRPr="009763F4">
        <w:rPr>
          <w:lang w:val="da-DK"/>
        </w:rPr>
        <w:t xml:space="preserve">., Phys. Rev. Lett. </w:t>
      </w:r>
      <w:r w:rsidRPr="009763F4">
        <w:rPr>
          <w:b/>
          <w:lang w:val="da-DK"/>
        </w:rPr>
        <w:t>100</w:t>
      </w:r>
      <w:r w:rsidRPr="009763F4">
        <w:rPr>
          <w:lang w:val="da-DK"/>
        </w:rPr>
        <w:t>, 232003 (2008).</w:t>
      </w:r>
    </w:p>
    <w:p w14:paraId="2748D08B" w14:textId="77777777" w:rsidR="00D556BB" w:rsidRPr="009763F4" w:rsidRDefault="00D556BB" w:rsidP="00D556BB">
      <w:pPr>
        <w:widowControl w:val="0"/>
        <w:autoSpaceDE w:val="0"/>
        <w:autoSpaceDN w:val="0"/>
        <w:adjustRightInd w:val="0"/>
        <w:rPr>
          <w:rFonts w:eastAsia="Cambria"/>
          <w:color w:val="000000"/>
        </w:rPr>
      </w:pPr>
      <w:r w:rsidRPr="009763F4">
        <w:rPr>
          <w:rFonts w:eastAsia="宋体"/>
          <w:color w:val="000000"/>
        </w:rPr>
        <w:t xml:space="preserve">[16] </w:t>
      </w:r>
      <w:r w:rsidRPr="009763F4">
        <w:rPr>
          <w:rFonts w:eastAsia="Cambria"/>
          <w:color w:val="000000"/>
        </w:rPr>
        <w:t xml:space="preserve">L. Gamberg and Z.-B. Kang, </w:t>
      </w:r>
      <w:r w:rsidRPr="009763F4">
        <w:rPr>
          <w:rFonts w:eastAsia="Cambria"/>
          <w:bCs/>
          <w:color w:val="000000"/>
        </w:rPr>
        <w:t>Phys.Lett. B718 (2012) 181-188</w:t>
      </w:r>
    </w:p>
    <w:p w14:paraId="2F752DB4" w14:textId="77777777" w:rsidR="00D556BB" w:rsidRPr="009763F4" w:rsidRDefault="00D556BB" w:rsidP="00D556BB">
      <w:pPr>
        <w:autoSpaceDE w:val="0"/>
        <w:autoSpaceDN w:val="0"/>
        <w:adjustRightInd w:val="0"/>
      </w:pPr>
      <w:r w:rsidRPr="009763F4">
        <w:t xml:space="preserve">[17] </w:t>
      </w:r>
      <w:r w:rsidRPr="009763F4">
        <w:rPr>
          <w:bCs/>
        </w:rPr>
        <w:t>HERMES Collaboration</w:t>
      </w:r>
      <w:r w:rsidRPr="009763F4">
        <w:t>, A. Airapetian et al., Phys. Lett. B684:114–118, 2010. arXiv:0906.2478</w:t>
      </w:r>
    </w:p>
    <w:p w14:paraId="3D6717A0" w14:textId="77777777" w:rsidR="00D556BB" w:rsidRPr="009763F4" w:rsidRDefault="00D556BB" w:rsidP="00D556BB">
      <w:pPr>
        <w:autoSpaceDE w:val="0"/>
        <w:autoSpaceDN w:val="0"/>
        <w:adjustRightInd w:val="0"/>
      </w:pPr>
      <w:r w:rsidRPr="009763F4">
        <w:t xml:space="preserve">[18] </w:t>
      </w:r>
      <w:r w:rsidRPr="009763F4">
        <w:rPr>
          <w:bCs/>
        </w:rPr>
        <w:t>HERMES Collaboration</w:t>
      </w:r>
      <w:r w:rsidRPr="009763F4">
        <w:t xml:space="preserve">, A. Airapetian et al., Phys. Lett., B577:37–46, 2003. arXiv:hep-ex/0307023, </w:t>
      </w:r>
    </w:p>
    <w:p w14:paraId="370228AC" w14:textId="77777777" w:rsidR="00D556BB" w:rsidRPr="009763F4" w:rsidRDefault="00D556BB" w:rsidP="00D556BB">
      <w:pPr>
        <w:autoSpaceDE w:val="0"/>
        <w:autoSpaceDN w:val="0"/>
        <w:adjustRightInd w:val="0"/>
      </w:pPr>
      <w:r w:rsidRPr="009763F4">
        <w:t>[19] W. Brooks, Physics with nuclei at an Electron Ion Collider. 2010. arXiv:1008.0131.</w:t>
      </w:r>
    </w:p>
    <w:p w14:paraId="68DF1643" w14:textId="77777777" w:rsidR="00D556BB" w:rsidRPr="009763F4" w:rsidRDefault="00D556BB" w:rsidP="00D556BB">
      <w:pPr>
        <w:autoSpaceDE w:val="0"/>
        <w:autoSpaceDN w:val="0"/>
        <w:adjustRightInd w:val="0"/>
      </w:pPr>
      <w:r w:rsidRPr="009763F4">
        <w:t>[20] W. Brooks and H. Hakobyan, Nucl. Phys, A830:361c–368c, 2009. arXiv:</w:t>
      </w:r>
    </w:p>
    <w:p w14:paraId="516608FE" w14:textId="77777777" w:rsidR="00D556BB" w:rsidRPr="009763F4" w:rsidRDefault="00D556BB" w:rsidP="00D556BB">
      <w:pPr>
        <w:tabs>
          <w:tab w:val="left" w:pos="0"/>
          <w:tab w:val="left" w:pos="180"/>
        </w:tabs>
        <w:snapToGrid w:val="0"/>
      </w:pPr>
      <w:r w:rsidRPr="009763F4">
        <w:t>0907.4606</w:t>
      </w:r>
    </w:p>
    <w:p w14:paraId="5273CD64" w14:textId="77777777" w:rsidR="00D556BB" w:rsidRPr="009763F4" w:rsidRDefault="00D556BB" w:rsidP="00D556BB">
      <w:pPr>
        <w:tabs>
          <w:tab w:val="left" w:pos="0"/>
          <w:tab w:val="left" w:pos="180"/>
        </w:tabs>
        <w:snapToGrid w:val="0"/>
        <w:jc w:val="both"/>
      </w:pPr>
      <w:r w:rsidRPr="009763F4">
        <w:t xml:space="preserve">[21] </w:t>
      </w:r>
      <w:r w:rsidRPr="009763F4">
        <w:rPr>
          <w:bCs/>
        </w:rPr>
        <w:t>E866 Collaboration</w:t>
      </w:r>
      <w:r w:rsidRPr="009763F4">
        <w:t>, M. Vasilev et al., Phys. Rev. Lett., 83:2304–2307, 1999. arXiv:hep-ex/9906010</w:t>
      </w:r>
    </w:p>
    <w:p w14:paraId="3F9B5C5B" w14:textId="77777777" w:rsidR="00D556BB" w:rsidRPr="009763F4" w:rsidRDefault="00D556BB" w:rsidP="00D556BB">
      <w:pPr>
        <w:autoSpaceDE w:val="0"/>
        <w:autoSpaceDN w:val="0"/>
        <w:adjustRightInd w:val="0"/>
      </w:pPr>
      <w:r w:rsidRPr="009763F4">
        <w:t>[22] BRAHMS Collaboration, I. Arsene et al., Phys.Rev.Lett. 93, 242303 (2004), nucl-ex/0403005.</w:t>
      </w:r>
    </w:p>
    <w:p w14:paraId="4632DF88" w14:textId="77777777" w:rsidR="00D556BB" w:rsidRPr="009763F4" w:rsidRDefault="00D556BB" w:rsidP="00D556BB">
      <w:pPr>
        <w:autoSpaceDE w:val="0"/>
        <w:autoSpaceDN w:val="0"/>
        <w:adjustRightInd w:val="0"/>
      </w:pPr>
      <w:r w:rsidRPr="009763F4">
        <w:t>[23] STAR Collaboration, J. Adams et al., Phys.Rev.Lett. 97, 152302 (2006), nucl-ex/0602011.</w:t>
      </w:r>
    </w:p>
    <w:p w14:paraId="28B64165" w14:textId="77777777" w:rsidR="00D556BB" w:rsidRPr="009763F4" w:rsidRDefault="00D556BB" w:rsidP="00D556BB">
      <w:pPr>
        <w:tabs>
          <w:tab w:val="left" w:pos="0"/>
          <w:tab w:val="left" w:pos="180"/>
        </w:tabs>
        <w:snapToGrid w:val="0"/>
      </w:pPr>
      <w:r w:rsidRPr="009763F4">
        <w:t>[24] PHENIX Collaboration, A. Adare et al., Phys.Rev.Lett. 107, 172301 (2011), 1105.5112.</w:t>
      </w:r>
    </w:p>
    <w:p w14:paraId="72F78320" w14:textId="77777777" w:rsidR="00D556BB" w:rsidRPr="009763F4" w:rsidRDefault="00D556BB" w:rsidP="00D556BB">
      <w:pPr>
        <w:tabs>
          <w:tab w:val="left" w:pos="0"/>
          <w:tab w:val="left" w:pos="180"/>
        </w:tabs>
        <w:snapToGrid w:val="0"/>
      </w:pPr>
      <w:r w:rsidRPr="009763F4">
        <w:t>[25] J. L. Albacete and C. Marquet, Phys.Rev.Lett. 105, 162301 (2010), 1005.4065.</w:t>
      </w:r>
    </w:p>
    <w:p w14:paraId="1C6E4EC0" w14:textId="77777777" w:rsidR="00D556BB" w:rsidRPr="009763F4" w:rsidRDefault="00D556BB" w:rsidP="00D556BB">
      <w:pPr>
        <w:tabs>
          <w:tab w:val="left" w:pos="0"/>
          <w:tab w:val="left" w:pos="180"/>
        </w:tabs>
        <w:snapToGrid w:val="0"/>
        <w:jc w:val="both"/>
      </w:pPr>
      <w:r w:rsidRPr="009763F4">
        <w:t>[26] ALICE Collaboration, B. Abelev et al., (2012), 1210.4520.</w:t>
      </w:r>
    </w:p>
    <w:p w14:paraId="4ECFD36C" w14:textId="77777777" w:rsidR="00D556BB" w:rsidRPr="009763F4" w:rsidRDefault="00D556BB" w:rsidP="00D556BB">
      <w:pPr>
        <w:autoSpaceDE w:val="0"/>
        <w:autoSpaceDN w:val="0"/>
        <w:adjustRightInd w:val="0"/>
      </w:pPr>
      <w:r w:rsidRPr="009763F4">
        <w:t>[27] P. Tribedy and R. Venugopalan, Phys.Lett. B710, 125 (2012), 1112.2445.</w:t>
      </w:r>
    </w:p>
    <w:p w14:paraId="15EEAE81" w14:textId="77777777" w:rsidR="00D556BB" w:rsidRPr="009763F4" w:rsidRDefault="00D556BB" w:rsidP="00D556BB">
      <w:pPr>
        <w:autoSpaceDE w:val="0"/>
        <w:autoSpaceDN w:val="0"/>
        <w:adjustRightInd w:val="0"/>
      </w:pPr>
      <w:r w:rsidRPr="009763F4">
        <w:t>[28] J. L. Albacete, A. Dumitru, H. Fujii, and Y. Nara, (2012), 1209.2001.</w:t>
      </w:r>
    </w:p>
    <w:p w14:paraId="00A93D4B" w14:textId="77777777" w:rsidR="00D556BB" w:rsidRPr="009763F4" w:rsidRDefault="00D556BB" w:rsidP="00D556BB">
      <w:pPr>
        <w:autoSpaceDE w:val="0"/>
        <w:autoSpaceDN w:val="0"/>
        <w:adjustRightInd w:val="0"/>
      </w:pPr>
      <w:r w:rsidRPr="009763F4">
        <w:t>[29] I. Helenius, K. J. Eskola, H. Honkanen, and C. A. Salgado, (2012), 1207.6869.</w:t>
      </w:r>
    </w:p>
    <w:p w14:paraId="77A12316" w14:textId="77777777" w:rsidR="00D556BB" w:rsidRPr="009763F4" w:rsidRDefault="00D556BB" w:rsidP="00D556BB">
      <w:pPr>
        <w:tabs>
          <w:tab w:val="left" w:pos="0"/>
          <w:tab w:val="left" w:pos="180"/>
        </w:tabs>
        <w:snapToGrid w:val="0"/>
      </w:pPr>
      <w:r w:rsidRPr="009763F4">
        <w:t>[30] Z.-B. Kang and F. Yuan, Phys.Rev. D84, 034019 (2011), 1106.1375.</w:t>
      </w:r>
    </w:p>
    <w:p w14:paraId="7BCBEFB6" w14:textId="77777777" w:rsidR="00D556BB" w:rsidRPr="009763F4" w:rsidRDefault="00D556BB" w:rsidP="00D556BB">
      <w:pPr>
        <w:tabs>
          <w:tab w:val="left" w:pos="0"/>
          <w:tab w:val="left" w:pos="180"/>
        </w:tabs>
        <w:snapToGrid w:val="0"/>
      </w:pPr>
      <w:r w:rsidRPr="009763F4">
        <w:t>[31] E. Braidot for the STAR Collaboration, arXiv:1008.3989 [nucl-ex].</w:t>
      </w:r>
    </w:p>
    <w:p w14:paraId="59B81413" w14:textId="77777777" w:rsidR="00D556BB" w:rsidRPr="009763F4" w:rsidRDefault="00D556BB" w:rsidP="00D556BB">
      <w:pPr>
        <w:autoSpaceDE w:val="0"/>
        <w:autoSpaceDN w:val="0"/>
        <w:adjustRightInd w:val="0"/>
      </w:pPr>
      <w:r w:rsidRPr="009763F4">
        <w:t xml:space="preserve">[32] C. Marquet, Nucl. Phys. A </w:t>
      </w:r>
      <w:r w:rsidRPr="009763F4">
        <w:rPr>
          <w:bCs/>
        </w:rPr>
        <w:t>796</w:t>
      </w:r>
      <w:r w:rsidRPr="009763F4">
        <w:t>, 41 (2007) [arXiv:0708.0231 [hep-ph]].</w:t>
      </w:r>
    </w:p>
    <w:p w14:paraId="05E6F998" w14:textId="77777777" w:rsidR="00D556BB" w:rsidRPr="009763F4" w:rsidRDefault="00D556BB" w:rsidP="00D556BB">
      <w:pPr>
        <w:tabs>
          <w:tab w:val="left" w:pos="0"/>
          <w:tab w:val="left" w:pos="180"/>
        </w:tabs>
        <w:snapToGrid w:val="0"/>
      </w:pPr>
      <w:r w:rsidRPr="009763F4">
        <w:t>[33] J. L. Albacete and C. Marquet, arXiv:1005.4065 [hep-ph].</w:t>
      </w:r>
    </w:p>
    <w:p w14:paraId="0901E3C9" w14:textId="77777777" w:rsidR="00D556BB" w:rsidRPr="009763F4" w:rsidRDefault="00D556BB" w:rsidP="00D556BB">
      <w:pPr>
        <w:tabs>
          <w:tab w:val="left" w:pos="0"/>
          <w:tab w:val="left" w:pos="180"/>
        </w:tabs>
        <w:snapToGrid w:val="0"/>
      </w:pPr>
      <w:r w:rsidRPr="009763F4">
        <w:t>[34] M. Strikman and W. Vogelsang, arXiv:1009.6123 [hep-ph].</w:t>
      </w:r>
    </w:p>
    <w:p w14:paraId="288C45E7" w14:textId="77777777" w:rsidR="00D556BB" w:rsidRPr="009763F4" w:rsidRDefault="00D556BB" w:rsidP="00D556BB">
      <w:pPr>
        <w:tabs>
          <w:tab w:val="left" w:pos="0"/>
          <w:tab w:val="left" w:pos="180"/>
        </w:tabs>
        <w:snapToGrid w:val="0"/>
      </w:pPr>
      <w:r w:rsidRPr="009763F4">
        <w:rPr>
          <w:iCs/>
          <w:noProof/>
        </w:rPr>
        <w:t>[35] S. S. Adler et al. (PHENIX Collaboration), Phys. Rev. Lett. 96, 032301 (2006); B.I. Abelev et al. (STAR Collaboration), Phys. Rev. Lett. 98, 192301 (2007); B. I. Abelev et al. (STAR Collaboration), Phys. Rev. Lett. 106, 159902(E) (2011).</w:t>
      </w:r>
    </w:p>
    <w:p w14:paraId="28626505" w14:textId="77777777" w:rsidR="00D556BB" w:rsidRPr="009763F4" w:rsidRDefault="00D556BB" w:rsidP="00D556BB">
      <w:pPr>
        <w:tabs>
          <w:tab w:val="left" w:pos="0"/>
          <w:tab w:val="left" w:pos="180"/>
        </w:tabs>
        <w:snapToGrid w:val="0"/>
        <w:rPr>
          <w:iCs/>
          <w:noProof/>
        </w:rPr>
      </w:pPr>
      <w:r w:rsidRPr="009763F4">
        <w:rPr>
          <w:iCs/>
          <w:noProof/>
        </w:rPr>
        <w:t>[36] A. Adare et al. (PHENIX Collaboration), Phys Rev. Lett. 109, 242301 (2012).</w:t>
      </w:r>
    </w:p>
    <w:p w14:paraId="61CA29D6" w14:textId="77777777" w:rsidR="00D556BB" w:rsidRPr="009763F4" w:rsidRDefault="00D556BB" w:rsidP="00D556BB">
      <w:pPr>
        <w:tabs>
          <w:tab w:val="left" w:pos="0"/>
          <w:tab w:val="left" w:pos="180"/>
        </w:tabs>
        <w:snapToGrid w:val="0"/>
        <w:rPr>
          <w:iCs/>
          <w:noProof/>
        </w:rPr>
      </w:pPr>
      <w:r w:rsidRPr="009763F4">
        <w:rPr>
          <w:iCs/>
          <w:noProof/>
        </w:rPr>
        <w:t>[37]  Y.F. Zhang (for STAR Collaboration), QM 2011 proceedings; D. Tlusty (for STAR Collaboration), QM 2012 proceedings.</w:t>
      </w:r>
    </w:p>
    <w:p w14:paraId="23B3D95A" w14:textId="77777777" w:rsidR="00D556BB" w:rsidRPr="009763F4" w:rsidRDefault="00D556BB" w:rsidP="00D556BB">
      <w:pPr>
        <w:tabs>
          <w:tab w:val="left" w:pos="0"/>
          <w:tab w:val="left" w:pos="180"/>
        </w:tabs>
        <w:snapToGrid w:val="0"/>
        <w:rPr>
          <w:iCs/>
          <w:noProof/>
        </w:rPr>
      </w:pPr>
      <w:r w:rsidRPr="009763F4">
        <w:rPr>
          <w:iCs/>
          <w:noProof/>
        </w:rPr>
        <w:t>[38] A. Adare et al. (PHENIX Collaboration) Phys. Rev. Lett. 107, 142301 (2011); B. Trzeciak for STAR Collaboration, QM 2012 proceedings; M. Wysocki for PHENIX Collaboration, QM 2012 proceedings.</w:t>
      </w:r>
    </w:p>
    <w:p w14:paraId="45A606AB" w14:textId="77777777" w:rsidR="00D556BB" w:rsidRPr="009763F4" w:rsidRDefault="00D556BB" w:rsidP="00D556BB">
      <w:pPr>
        <w:pStyle w:val="PlainText"/>
        <w:jc w:val="both"/>
        <w:rPr>
          <w:rFonts w:ascii="Times New Roman" w:hAnsi="Times New Roman" w:cs="Times New Roman"/>
          <w:bCs/>
        </w:rPr>
      </w:pPr>
      <w:r w:rsidRPr="009763F4">
        <w:rPr>
          <w:rFonts w:ascii="Times New Roman" w:hAnsi="Times New Roman" w:cs="Times New Roman"/>
        </w:rPr>
        <w:t xml:space="preserve">[39] H. Weigert, </w:t>
      </w:r>
      <w:r w:rsidRPr="009763F4">
        <w:rPr>
          <w:rFonts w:ascii="Times New Roman" w:hAnsi="Times New Roman" w:cs="Times New Roman"/>
          <w:iCs/>
        </w:rPr>
        <w:t xml:space="preserve">Prog. Part. Nucl. Phys. </w:t>
      </w:r>
      <w:r w:rsidRPr="009763F4">
        <w:rPr>
          <w:rFonts w:ascii="Times New Roman" w:hAnsi="Times New Roman" w:cs="Times New Roman"/>
          <w:b/>
        </w:rPr>
        <w:t>55</w:t>
      </w:r>
      <w:r w:rsidRPr="009763F4">
        <w:rPr>
          <w:rFonts w:ascii="Times New Roman" w:hAnsi="Times New Roman" w:cs="Times New Roman"/>
        </w:rPr>
        <w:t xml:space="preserve"> (2005) 461.</w:t>
      </w:r>
    </w:p>
    <w:p w14:paraId="0D5AB813" w14:textId="77777777" w:rsidR="00D556BB" w:rsidRPr="009763F4" w:rsidRDefault="00D556BB" w:rsidP="00D556BB">
      <w:pPr>
        <w:widowControl w:val="0"/>
        <w:autoSpaceDE w:val="0"/>
        <w:autoSpaceDN w:val="0"/>
        <w:adjustRightInd w:val="0"/>
        <w:jc w:val="both"/>
        <w:rPr>
          <w:iCs/>
        </w:rPr>
      </w:pPr>
      <w:r w:rsidRPr="009763F4">
        <w:t>[40] E. Iancu and R. Venugopalan, hep-ph/0303204.</w:t>
      </w:r>
    </w:p>
    <w:p w14:paraId="6C545E3B" w14:textId="77777777" w:rsidR="00D556BB" w:rsidRPr="009763F4" w:rsidRDefault="00D556BB" w:rsidP="00D556BB">
      <w:pPr>
        <w:widowControl w:val="0"/>
        <w:autoSpaceDE w:val="0"/>
        <w:autoSpaceDN w:val="0"/>
        <w:adjustRightInd w:val="0"/>
        <w:jc w:val="both"/>
        <w:rPr>
          <w:iCs/>
        </w:rPr>
      </w:pPr>
      <w:r w:rsidRPr="009763F4">
        <w:t xml:space="preserve">[41] F. Gelis, E. Iancu, J. Jalilian-Marian, and R. Venugopalan, </w:t>
      </w:r>
      <w:r w:rsidRPr="009763F4">
        <w:rPr>
          <w:iCs/>
        </w:rPr>
        <w:t xml:space="preserve">Ann. Rev. Nucl. Part. Sci. </w:t>
      </w:r>
      <w:r w:rsidRPr="009763F4">
        <w:t>60 (2010) 463.</w:t>
      </w:r>
    </w:p>
    <w:p w14:paraId="7BAFF983" w14:textId="77777777" w:rsidR="00D556BB" w:rsidRPr="009763F4" w:rsidRDefault="00D556BB" w:rsidP="00D556BB">
      <w:pPr>
        <w:widowControl w:val="0"/>
        <w:autoSpaceDE w:val="0"/>
        <w:autoSpaceDN w:val="0"/>
        <w:adjustRightInd w:val="0"/>
        <w:jc w:val="both"/>
      </w:pPr>
      <w:r w:rsidRPr="009763F4">
        <w:t xml:space="preserve">[42] Y. V. Kovchegov and E. Levin, </w:t>
      </w:r>
      <w:r w:rsidRPr="009763F4">
        <w:rPr>
          <w:iCs/>
        </w:rPr>
        <w:t>Quantum Chromodynamics at High Energy</w:t>
      </w:r>
      <w:r w:rsidRPr="009763F4">
        <w:t>. Cambridge University Press, 2012.</w:t>
      </w:r>
    </w:p>
    <w:p w14:paraId="29040F00" w14:textId="77777777" w:rsidR="00D556BB" w:rsidRPr="009763F4" w:rsidRDefault="00D556BB" w:rsidP="00D556BB">
      <w:pPr>
        <w:widowControl w:val="0"/>
        <w:autoSpaceDE w:val="0"/>
        <w:autoSpaceDN w:val="0"/>
        <w:adjustRightInd w:val="0"/>
        <w:jc w:val="both"/>
        <w:rPr>
          <w:iCs/>
        </w:rPr>
      </w:pPr>
      <w:r w:rsidRPr="009763F4">
        <w:t xml:space="preserve">[43] J. Jalilian-Marian and Y. V. Kovchegov, </w:t>
      </w:r>
      <w:r w:rsidRPr="009763F4">
        <w:rPr>
          <w:iCs/>
        </w:rPr>
        <w:t xml:space="preserve">Prog. Part. Nucl. Phys. </w:t>
      </w:r>
      <w:r w:rsidRPr="009763F4">
        <w:t>56 (2006) 104.</w:t>
      </w:r>
    </w:p>
    <w:p w14:paraId="1BC048F2" w14:textId="77777777" w:rsidR="00D556BB" w:rsidRPr="009763F4" w:rsidRDefault="00D556BB" w:rsidP="00D556BB">
      <w:pPr>
        <w:widowControl w:val="0"/>
        <w:autoSpaceDE w:val="0"/>
        <w:autoSpaceDN w:val="0"/>
        <w:adjustRightInd w:val="0"/>
        <w:jc w:val="both"/>
      </w:pPr>
      <w:r w:rsidRPr="009763F4">
        <w:t xml:space="preserve">[44] A. Metz and J. Zhou, </w:t>
      </w:r>
      <w:r w:rsidRPr="009763F4">
        <w:rPr>
          <w:iCs/>
        </w:rPr>
        <w:t xml:space="preserve">Phys. Rev. </w:t>
      </w:r>
      <w:r w:rsidRPr="009763F4">
        <w:t xml:space="preserve">D </w:t>
      </w:r>
      <w:r w:rsidRPr="009763F4">
        <w:rPr>
          <w:b/>
        </w:rPr>
        <w:t>84</w:t>
      </w:r>
      <w:r w:rsidRPr="009763F4">
        <w:t xml:space="preserve"> (2011) 051503.</w:t>
      </w:r>
    </w:p>
    <w:p w14:paraId="3ABB2C81" w14:textId="77777777" w:rsidR="00D556BB" w:rsidRPr="009763F4" w:rsidRDefault="00D556BB" w:rsidP="00D556BB">
      <w:pPr>
        <w:widowControl w:val="0"/>
        <w:autoSpaceDE w:val="0"/>
        <w:autoSpaceDN w:val="0"/>
        <w:adjustRightInd w:val="0"/>
        <w:jc w:val="both"/>
        <w:rPr>
          <w:iCs/>
        </w:rPr>
      </w:pPr>
      <w:r w:rsidRPr="009763F4">
        <w:t xml:space="preserve">[45] F. Dominguez, J.-W. Qiu, B.-W. Xiao, and F. Yuan, </w:t>
      </w:r>
      <w:r w:rsidRPr="009763F4">
        <w:rPr>
          <w:iCs/>
        </w:rPr>
        <w:t xml:space="preserve">Phys.Rev. </w:t>
      </w:r>
      <w:r w:rsidRPr="009763F4">
        <w:t xml:space="preserve">D </w:t>
      </w:r>
      <w:r w:rsidRPr="009763F4">
        <w:rPr>
          <w:b/>
        </w:rPr>
        <w:t>85</w:t>
      </w:r>
      <w:r w:rsidRPr="009763F4">
        <w:t xml:space="preserve"> (2012) 045003; J. Jalilian-Marian, A. Kovner, L. D. McLerran, and H. Weigert, </w:t>
      </w:r>
      <w:r w:rsidRPr="009763F4">
        <w:rPr>
          <w:iCs/>
        </w:rPr>
        <w:t xml:space="preserve">Phys. Rev. </w:t>
      </w:r>
      <w:r w:rsidRPr="009763F4">
        <w:t xml:space="preserve">D </w:t>
      </w:r>
      <w:r w:rsidRPr="009763F4">
        <w:rPr>
          <w:b/>
        </w:rPr>
        <w:t>55</w:t>
      </w:r>
      <w:r w:rsidRPr="009763F4">
        <w:t xml:space="preserve"> (1997) 5414.</w:t>
      </w:r>
    </w:p>
    <w:p w14:paraId="39A71A5E" w14:textId="77777777" w:rsidR="00D556BB" w:rsidRPr="009763F4" w:rsidRDefault="00D556BB" w:rsidP="00D556BB">
      <w:pPr>
        <w:widowControl w:val="0"/>
        <w:autoSpaceDE w:val="0"/>
        <w:autoSpaceDN w:val="0"/>
        <w:adjustRightInd w:val="0"/>
        <w:jc w:val="both"/>
        <w:rPr>
          <w:iCs/>
        </w:rPr>
      </w:pPr>
      <w:r w:rsidRPr="009763F4">
        <w:t xml:space="preserve">[46] Y. V. Kovchegov and A. H. Mueller, </w:t>
      </w:r>
      <w:r w:rsidRPr="009763F4">
        <w:rPr>
          <w:iCs/>
        </w:rPr>
        <w:t xml:space="preserve">Nucl. Phys. </w:t>
      </w:r>
      <w:r w:rsidRPr="009763F4">
        <w:rPr>
          <w:b/>
        </w:rPr>
        <w:t>B529</w:t>
      </w:r>
      <w:r w:rsidRPr="009763F4">
        <w:t xml:space="preserve"> (1998)</w:t>
      </w:r>
      <w:r w:rsidRPr="009763F4">
        <w:rPr>
          <w:iCs/>
        </w:rPr>
        <w:t xml:space="preserve"> </w:t>
      </w:r>
      <w:r w:rsidRPr="009763F4">
        <w:t>451.</w:t>
      </w:r>
    </w:p>
    <w:p w14:paraId="5AAB6941" w14:textId="77777777" w:rsidR="00D556BB" w:rsidRPr="009763F4" w:rsidRDefault="00D556BB" w:rsidP="00D556BB">
      <w:pPr>
        <w:widowControl w:val="0"/>
        <w:autoSpaceDE w:val="0"/>
        <w:autoSpaceDN w:val="0"/>
        <w:adjustRightInd w:val="0"/>
        <w:jc w:val="both"/>
        <w:rPr>
          <w:iCs/>
        </w:rPr>
      </w:pPr>
      <w:r w:rsidRPr="009763F4">
        <w:t xml:space="preserve">[47] F. Dominguez, C. Marquet, B.-W. Xiao, and F. Yuan, </w:t>
      </w:r>
      <w:r w:rsidRPr="009763F4">
        <w:rPr>
          <w:iCs/>
        </w:rPr>
        <w:t xml:space="preserve">Phys. Rev. </w:t>
      </w:r>
      <w:r w:rsidRPr="009763F4">
        <w:t xml:space="preserve">D </w:t>
      </w:r>
      <w:r w:rsidRPr="009763F4">
        <w:rPr>
          <w:b/>
        </w:rPr>
        <w:t>83</w:t>
      </w:r>
      <w:r w:rsidRPr="009763F4">
        <w:t xml:space="preserve"> (2011) 105005.</w:t>
      </w:r>
    </w:p>
    <w:p w14:paraId="7CF1CC09" w14:textId="77777777" w:rsidR="00D556BB" w:rsidRPr="009763F4" w:rsidRDefault="00D556BB" w:rsidP="00D556BB">
      <w:pPr>
        <w:widowControl w:val="0"/>
        <w:autoSpaceDE w:val="0"/>
        <w:autoSpaceDN w:val="0"/>
        <w:adjustRightInd w:val="0"/>
        <w:jc w:val="both"/>
        <w:rPr>
          <w:iCs/>
        </w:rPr>
      </w:pPr>
      <w:r w:rsidRPr="009763F4">
        <w:t xml:space="preserve">[48] D. Boer, A. Dumitru, and A. Hayashigaki, </w:t>
      </w:r>
      <w:r w:rsidRPr="009763F4">
        <w:rPr>
          <w:iCs/>
        </w:rPr>
        <w:t xml:space="preserve">Phys. Rev. </w:t>
      </w:r>
      <w:r w:rsidRPr="009763F4">
        <w:t xml:space="preserve">D </w:t>
      </w:r>
      <w:r w:rsidRPr="009763F4">
        <w:rPr>
          <w:b/>
        </w:rPr>
        <w:t>74</w:t>
      </w:r>
      <w:r w:rsidRPr="009763F4">
        <w:t xml:space="preserve"> (2006) 074018.</w:t>
      </w:r>
    </w:p>
    <w:p w14:paraId="632D64E9" w14:textId="77777777" w:rsidR="00D556BB" w:rsidRPr="009763F4" w:rsidRDefault="00D556BB" w:rsidP="00D556BB">
      <w:pPr>
        <w:widowControl w:val="0"/>
        <w:autoSpaceDE w:val="0"/>
        <w:autoSpaceDN w:val="0"/>
        <w:adjustRightInd w:val="0"/>
        <w:jc w:val="both"/>
        <w:rPr>
          <w:iCs/>
        </w:rPr>
      </w:pPr>
      <w:r w:rsidRPr="009763F4">
        <w:t xml:space="preserve">[49] D. Boer and A. Dumitru, </w:t>
      </w:r>
      <w:r w:rsidRPr="009763F4">
        <w:rPr>
          <w:iCs/>
        </w:rPr>
        <w:t xml:space="preserve">Phys. Lett. </w:t>
      </w:r>
      <w:r w:rsidRPr="009763F4">
        <w:rPr>
          <w:b/>
        </w:rPr>
        <w:t>B556</w:t>
      </w:r>
      <w:r w:rsidRPr="009763F4">
        <w:t xml:space="preserve"> (2003) 33.</w:t>
      </w:r>
    </w:p>
    <w:p w14:paraId="5F85315C" w14:textId="77777777" w:rsidR="00D556BB" w:rsidRPr="009763F4" w:rsidRDefault="00D556BB" w:rsidP="00D556BB">
      <w:pPr>
        <w:widowControl w:val="0"/>
        <w:autoSpaceDE w:val="0"/>
        <w:autoSpaceDN w:val="0"/>
        <w:adjustRightInd w:val="0"/>
        <w:jc w:val="both"/>
        <w:rPr>
          <w:iCs/>
        </w:rPr>
      </w:pPr>
      <w:r w:rsidRPr="009763F4">
        <w:t xml:space="preserve">[50] D. Boer, A. Utermann, and E. Wessels, </w:t>
      </w:r>
      <w:r w:rsidRPr="009763F4">
        <w:rPr>
          <w:iCs/>
        </w:rPr>
        <w:t xml:space="preserve">Phys. Lett. </w:t>
      </w:r>
      <w:r w:rsidRPr="009763F4">
        <w:rPr>
          <w:b/>
        </w:rPr>
        <w:t>B671</w:t>
      </w:r>
      <w:r w:rsidRPr="009763F4">
        <w:t xml:space="preserve"> (2009) 91.</w:t>
      </w:r>
    </w:p>
    <w:p w14:paraId="13C373C9" w14:textId="77777777" w:rsidR="00D556BB" w:rsidRPr="009763F4" w:rsidRDefault="00D556BB" w:rsidP="00D556BB">
      <w:pPr>
        <w:widowControl w:val="0"/>
        <w:autoSpaceDE w:val="0"/>
        <w:autoSpaceDN w:val="0"/>
        <w:adjustRightInd w:val="0"/>
        <w:jc w:val="both"/>
        <w:rPr>
          <w:iCs/>
        </w:rPr>
      </w:pPr>
      <w:r w:rsidRPr="009763F4">
        <w:t xml:space="preserve">[51] Z.-B. Kang and F. Yuan, </w:t>
      </w:r>
      <w:r w:rsidRPr="009763F4">
        <w:rPr>
          <w:iCs/>
        </w:rPr>
        <w:t xml:space="preserve">Phys. Rev. </w:t>
      </w:r>
      <w:r w:rsidRPr="009763F4">
        <w:t xml:space="preserve">D </w:t>
      </w:r>
      <w:r w:rsidRPr="009763F4">
        <w:rPr>
          <w:b/>
        </w:rPr>
        <w:t>84</w:t>
      </w:r>
      <w:r w:rsidRPr="009763F4">
        <w:t xml:space="preserve"> (2011) 034019.</w:t>
      </w:r>
    </w:p>
    <w:p w14:paraId="4C3DA5EF" w14:textId="77777777" w:rsidR="00D556BB" w:rsidRPr="009763F4" w:rsidRDefault="00D556BB" w:rsidP="00D556BB">
      <w:pPr>
        <w:widowControl w:val="0"/>
        <w:autoSpaceDE w:val="0"/>
        <w:autoSpaceDN w:val="0"/>
        <w:adjustRightInd w:val="0"/>
        <w:jc w:val="both"/>
        <w:rPr>
          <w:iCs/>
        </w:rPr>
      </w:pPr>
      <w:r w:rsidRPr="009763F4">
        <w:t xml:space="preserve">[52] Y. V. Kovchegov and M. D. Sievert, </w:t>
      </w:r>
      <w:r w:rsidRPr="009763F4">
        <w:rPr>
          <w:iCs/>
        </w:rPr>
        <w:t xml:space="preserve">Phys. Rev. </w:t>
      </w:r>
      <w:r w:rsidRPr="009763F4">
        <w:t xml:space="preserve">D </w:t>
      </w:r>
      <w:r w:rsidRPr="009763F4">
        <w:rPr>
          <w:b/>
        </w:rPr>
        <w:t>86</w:t>
      </w:r>
      <w:r w:rsidRPr="009763F4">
        <w:t xml:space="preserve"> (2012) 034028.</w:t>
      </w:r>
    </w:p>
    <w:p w14:paraId="74139956" w14:textId="77777777" w:rsidR="00D556BB" w:rsidRPr="009763F4" w:rsidRDefault="00D556BB" w:rsidP="00D556BB">
      <w:pPr>
        <w:widowControl w:val="0"/>
        <w:autoSpaceDE w:val="0"/>
        <w:autoSpaceDN w:val="0"/>
        <w:adjustRightInd w:val="0"/>
        <w:jc w:val="both"/>
      </w:pPr>
      <w:r w:rsidRPr="009763F4">
        <w:t>[53] J.-W. Qiu, talk at the workshop on “</w:t>
      </w:r>
      <w:r w:rsidRPr="009763F4">
        <w:rPr>
          <w:iCs/>
        </w:rPr>
        <w:t>Forward Physics at RHIC”</w:t>
      </w:r>
      <w:r w:rsidRPr="009763F4">
        <w:t>, RIKEN BNL Research Center, BNL, 2012.</w:t>
      </w:r>
    </w:p>
    <w:p w14:paraId="2EEE7E71" w14:textId="77777777" w:rsidR="00D556BB" w:rsidRPr="009763F4" w:rsidRDefault="00D556BB" w:rsidP="00D556BB">
      <w:pPr>
        <w:widowControl w:val="0"/>
        <w:autoSpaceDE w:val="0"/>
        <w:autoSpaceDN w:val="0"/>
        <w:adjustRightInd w:val="0"/>
        <w:jc w:val="both"/>
        <w:rPr>
          <w:iCs/>
        </w:rPr>
      </w:pPr>
      <w:r w:rsidRPr="009763F4">
        <w:t xml:space="preserve">[54] D. W. Sivers, </w:t>
      </w:r>
      <w:r w:rsidRPr="009763F4">
        <w:rPr>
          <w:iCs/>
        </w:rPr>
        <w:t xml:space="preserve">Phys. Rev. </w:t>
      </w:r>
      <w:r w:rsidRPr="009763F4">
        <w:t xml:space="preserve">D </w:t>
      </w:r>
      <w:r w:rsidRPr="009763F4">
        <w:rPr>
          <w:b/>
        </w:rPr>
        <w:t>41</w:t>
      </w:r>
      <w:r w:rsidRPr="009763F4">
        <w:t xml:space="preserve"> (1990) 83.</w:t>
      </w:r>
    </w:p>
    <w:p w14:paraId="0E7574D1" w14:textId="77777777" w:rsidR="00D556BB" w:rsidRPr="009763F4" w:rsidRDefault="00D556BB" w:rsidP="00D556BB">
      <w:pPr>
        <w:widowControl w:val="0"/>
        <w:autoSpaceDE w:val="0"/>
        <w:autoSpaceDN w:val="0"/>
        <w:adjustRightInd w:val="0"/>
        <w:jc w:val="both"/>
        <w:rPr>
          <w:iCs/>
        </w:rPr>
      </w:pPr>
      <w:r w:rsidRPr="009763F4">
        <w:t xml:space="preserve">[55] J. C. Collins, </w:t>
      </w:r>
      <w:r w:rsidRPr="009763F4">
        <w:rPr>
          <w:iCs/>
        </w:rPr>
        <w:t xml:space="preserve">Phys. Lett. </w:t>
      </w:r>
      <w:r w:rsidRPr="009763F4">
        <w:rPr>
          <w:b/>
        </w:rPr>
        <w:t>B536</w:t>
      </w:r>
      <w:r w:rsidRPr="009763F4">
        <w:t xml:space="preserve"> (2002) 43.</w:t>
      </w:r>
    </w:p>
    <w:p w14:paraId="4B0F3F81" w14:textId="77777777" w:rsidR="00D556BB" w:rsidRPr="009763F4" w:rsidRDefault="00D556BB" w:rsidP="00D556BB">
      <w:pPr>
        <w:widowControl w:val="0"/>
        <w:autoSpaceDE w:val="0"/>
        <w:autoSpaceDN w:val="0"/>
        <w:adjustRightInd w:val="0"/>
        <w:jc w:val="both"/>
      </w:pPr>
      <w:r w:rsidRPr="009763F4">
        <w:t>[56] L. Gamberg and Z.-B. Kang, arXiv:1208.1962.</w:t>
      </w:r>
    </w:p>
    <w:p w14:paraId="23041FF1" w14:textId="77777777" w:rsidR="00D556BB" w:rsidRPr="009763F4" w:rsidRDefault="00D556BB" w:rsidP="00D556BB">
      <w:pPr>
        <w:widowControl w:val="0"/>
        <w:autoSpaceDE w:val="0"/>
        <w:autoSpaceDN w:val="0"/>
        <w:adjustRightInd w:val="0"/>
        <w:jc w:val="both"/>
        <w:rPr>
          <w:bCs/>
          <w:color w:val="000000"/>
        </w:rPr>
      </w:pPr>
      <w:r w:rsidRPr="009763F4">
        <w:t>[57]</w:t>
      </w:r>
      <w:r w:rsidRPr="009763F4">
        <w:rPr>
          <w:b/>
          <w:bCs/>
          <w:color w:val="3366FF"/>
        </w:rPr>
        <w:t xml:space="preserve"> </w:t>
      </w:r>
      <w:r w:rsidRPr="009763F4">
        <w:rPr>
          <w:bCs/>
          <w:color w:val="000000"/>
        </w:rPr>
        <w:t xml:space="preserve">D. Mueller, Fortschr. Phys. </w:t>
      </w:r>
      <w:r w:rsidRPr="009763F4">
        <w:rPr>
          <w:b/>
          <w:bCs/>
          <w:color w:val="000000"/>
        </w:rPr>
        <w:t>42</w:t>
      </w:r>
      <w:r w:rsidRPr="009763F4">
        <w:rPr>
          <w:bCs/>
          <w:color w:val="000000"/>
        </w:rPr>
        <w:t xml:space="preserve"> (1994) 171; </w:t>
      </w:r>
      <w:r w:rsidRPr="009763F4">
        <w:rPr>
          <w:color w:val="000000"/>
        </w:rPr>
        <w:t xml:space="preserve">X.-D. Ji, Phys. Rev. Lett. </w:t>
      </w:r>
      <w:r w:rsidRPr="009763F4">
        <w:rPr>
          <w:b/>
          <w:color w:val="000000"/>
        </w:rPr>
        <w:t>78</w:t>
      </w:r>
      <w:r w:rsidRPr="009763F4">
        <w:rPr>
          <w:color w:val="000000"/>
        </w:rPr>
        <w:t xml:space="preserve">, 610 (1997); J. Phys. </w:t>
      </w:r>
      <w:r w:rsidRPr="009763F4">
        <w:rPr>
          <w:b/>
          <w:color w:val="000000"/>
        </w:rPr>
        <w:t>G24</w:t>
      </w:r>
      <w:r w:rsidRPr="009763F4">
        <w:rPr>
          <w:color w:val="000000"/>
        </w:rPr>
        <w:t xml:space="preserve"> (1998) 1181;</w:t>
      </w:r>
      <w:r w:rsidRPr="009763F4">
        <w:rPr>
          <w:bCs/>
          <w:color w:val="000000"/>
        </w:rPr>
        <w:t xml:space="preserve"> </w:t>
      </w:r>
      <w:r w:rsidRPr="009763F4">
        <w:rPr>
          <w:color w:val="000000"/>
        </w:rPr>
        <w:t xml:space="preserve">K. Kumericki, D. Mueller, and K. Passek-Kumericki, Nucl. Phys. </w:t>
      </w:r>
      <w:r w:rsidRPr="009763F4">
        <w:rPr>
          <w:b/>
          <w:color w:val="000000"/>
        </w:rPr>
        <w:t>B794</w:t>
      </w:r>
      <w:r w:rsidRPr="009763F4">
        <w:rPr>
          <w:color w:val="000000"/>
        </w:rPr>
        <w:t xml:space="preserve"> (2008) 244;</w:t>
      </w:r>
      <w:r w:rsidRPr="009763F4">
        <w:rPr>
          <w:bCs/>
          <w:color w:val="000000"/>
        </w:rPr>
        <w:t xml:space="preserve"> </w:t>
      </w:r>
      <w:r w:rsidRPr="009763F4">
        <w:rPr>
          <w:color w:val="000000"/>
        </w:rPr>
        <w:t>K. Kumericki and D. Mueller, arXiv:1205.6967.</w:t>
      </w:r>
    </w:p>
    <w:p w14:paraId="704A1F7D" w14:textId="77777777" w:rsidR="00D556BB" w:rsidRPr="009763F4" w:rsidRDefault="00D556BB" w:rsidP="00D556BB">
      <w:pPr>
        <w:widowControl w:val="0"/>
        <w:autoSpaceDE w:val="0"/>
        <w:autoSpaceDN w:val="0"/>
        <w:adjustRightInd w:val="0"/>
        <w:jc w:val="both"/>
      </w:pPr>
      <w:r w:rsidRPr="009763F4">
        <w:t>[58] S. Klein and J. Nystrand, hep-ph/0310223.</w:t>
      </w:r>
    </w:p>
    <w:p w14:paraId="66A6EE6D" w14:textId="77777777" w:rsidR="009763F4" w:rsidRPr="009763F4" w:rsidRDefault="00D556BB" w:rsidP="009763F4">
      <w:pPr>
        <w:pStyle w:val="Body"/>
        <w:rPr>
          <w:rFonts w:ascii="Times New Roman" w:hAnsi="Times New Roman"/>
        </w:rPr>
      </w:pPr>
      <w:r w:rsidRPr="009763F4">
        <w:rPr>
          <w:rFonts w:ascii="Times New Roman" w:hAnsi="Times New Roman"/>
          <w:iCs/>
        </w:rPr>
        <w:t xml:space="preserve">[59] </w:t>
      </w:r>
      <w:r w:rsidRPr="009763F4">
        <w:rPr>
          <w:rFonts w:ascii="Times New Roman" w:hAnsi="Times New Roman"/>
        </w:rPr>
        <w:t>T. Toll and T. Ullrich, Phys.Rev. C87 (2013) 024913</w:t>
      </w:r>
      <w:bookmarkStart w:id="64" w:name="_Toc229642307"/>
      <w:r w:rsidR="009763F4">
        <w:rPr>
          <w:szCs w:val="36"/>
        </w:rPr>
        <w:br w:type="page"/>
      </w:r>
    </w:p>
    <w:p w14:paraId="2D15BAB8" w14:textId="77777777" w:rsidR="00D556BB" w:rsidRPr="00CF594B" w:rsidRDefault="00D556BB" w:rsidP="00D556BB">
      <w:pPr>
        <w:pStyle w:val="Heading1"/>
        <w:ind w:left="0" w:firstLine="0"/>
      </w:pPr>
      <w:r w:rsidRPr="00CF594B">
        <w:rPr>
          <w:szCs w:val="36"/>
        </w:rPr>
        <w:t xml:space="preserve">Physics with </w:t>
      </w:r>
      <w:r w:rsidR="00433B4C">
        <w:t>T</w:t>
      </w:r>
      <w:r w:rsidR="00401B41">
        <w:t>agged Forward P</w:t>
      </w:r>
      <w:r w:rsidRPr="00CF594B">
        <w:t>rotons at STAR</w:t>
      </w:r>
      <w:bookmarkEnd w:id="64"/>
    </w:p>
    <w:p w14:paraId="35A8E6A2" w14:textId="77777777" w:rsidR="00D556BB" w:rsidRPr="00995FE6" w:rsidRDefault="00D556BB" w:rsidP="00D556BB"/>
    <w:p w14:paraId="2BA49AC3" w14:textId="77777777" w:rsidR="00D92E2B" w:rsidRDefault="00D556BB" w:rsidP="00582C32">
      <w:pPr>
        <w:jc w:val="both"/>
      </w:pPr>
      <w:r w:rsidRPr="00DB72B2">
        <w:t>There are two main reactions that can be studied with tagged forward protons: polarized proton-proton elastic scattering and Central Exclusive Production (CEP) in double Pomeron exchange (DPE); see</w:t>
      </w:r>
      <w:r>
        <w:t xml:space="preserve"> </w:t>
      </w:r>
      <w:r w:rsidR="00985961">
        <w:fldChar w:fldCharType="begin"/>
      </w:r>
      <w:r w:rsidR="00582C32">
        <w:instrText xml:space="preserve"> REF _Ref230968305 \h </w:instrText>
      </w:r>
      <w:r w:rsidR="00985961">
        <w:fldChar w:fldCharType="separate"/>
      </w:r>
      <w:r w:rsidR="004E1635">
        <w:t xml:space="preserve">Figure </w:t>
      </w:r>
      <w:r w:rsidR="004E1635">
        <w:rPr>
          <w:noProof/>
        </w:rPr>
        <w:t>5</w:t>
      </w:r>
      <w:r w:rsidR="004E1635">
        <w:noBreakHyphen/>
      </w:r>
      <w:r w:rsidR="004E1635">
        <w:rPr>
          <w:noProof/>
        </w:rPr>
        <w:t>1</w:t>
      </w:r>
      <w:r w:rsidR="00985961">
        <w:fldChar w:fldCharType="end"/>
      </w:r>
      <w:r w:rsidRPr="00DB72B2">
        <w:t xml:space="preserve">. </w:t>
      </w:r>
      <w:r>
        <w:t xml:space="preserve">Since the proton beams at RHIC are polarized we will study the spin dependence of the diffractive process. </w:t>
      </w:r>
    </w:p>
    <w:p w14:paraId="64D1F05F" w14:textId="77777777" w:rsidR="00D92E2B" w:rsidRDefault="00D92E2B" w:rsidP="00582C32">
      <w:pPr>
        <w:jc w:val="both"/>
      </w:pPr>
    </w:p>
    <w:p w14:paraId="64FF5BEE" w14:textId="77777777" w:rsidR="00D556BB" w:rsidRPr="00DB72B2" w:rsidRDefault="00DA6902" w:rsidP="00D92E2B">
      <w:pPr>
        <w:jc w:val="both"/>
      </w:pPr>
      <w:r>
        <w:rPr>
          <w:noProof/>
        </w:rPr>
        <w:pict w14:anchorId="079C8810">
          <v:shape id="_x0000_s1088" type="#_x0000_t202" style="position:absolute;left:0;text-align:left;margin-left:85.05pt;margin-top:59.2pt;width:279pt;height:28.6pt;z-index:251677696;mso-wrap-edited:f;mso-position-horizontal:absolute;mso-position-vertical:absolute" wrapcoords="0 0 21600 0 21600 21600 0 21600 0 0" filled="f" stroked="f">
            <v:fill o:detectmouseclick="t"/>
            <v:textbox style="mso-next-textbox:#_x0000_s1088" inset=",7.2pt,,7.2pt">
              <w:txbxContent>
                <w:p w14:paraId="19C92F60" w14:textId="77777777" w:rsidR="00B901D2" w:rsidRPr="005539DB" w:rsidRDefault="00B901D2" w:rsidP="00D92E2B">
                  <w:pPr>
                    <w:rPr>
                      <w:sz w:val="36"/>
                      <w:szCs w:val="36"/>
                    </w:rPr>
                  </w:pPr>
                  <w:r w:rsidRPr="00D92E2B">
                    <w:rPr>
                      <w:szCs w:val="32"/>
                    </w:rPr>
                    <w:t>a)</w:t>
                  </w:r>
                  <w:r>
                    <w:rPr>
                      <w:szCs w:val="32"/>
                    </w:rPr>
                    <w:t xml:space="preserve">                                                                      </w:t>
                  </w:r>
                  <w:r w:rsidRPr="00D92E2B">
                    <w:rPr>
                      <w:szCs w:val="36"/>
                    </w:rPr>
                    <w:t>b)</w:t>
                  </w:r>
                </w:p>
                <w:p w14:paraId="562B277A" w14:textId="77777777" w:rsidR="00B901D2" w:rsidRPr="00D92E2B" w:rsidRDefault="00B901D2" w:rsidP="00D92E2B">
                  <w:pPr>
                    <w:rPr>
                      <w:szCs w:val="32"/>
                    </w:rPr>
                  </w:pPr>
                  <w:r>
                    <w:rPr>
                      <w:szCs w:val="32"/>
                    </w:rPr>
                    <w:t xml:space="preserve"> </w:t>
                  </w:r>
                </w:p>
              </w:txbxContent>
            </v:textbox>
            <w10:wrap type="tight"/>
          </v:shape>
        </w:pict>
      </w:r>
      <w:r>
        <w:pict w14:anchorId="30173FDE">
          <v:group id="Group 24" o:spid="_x0000_s1082" style="width:409.05pt;height:94.8pt;mso-position-horizontal-relative:char;mso-position-vertical-relative:line" coordsize="8048625,157099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">
            <o:lock v:ext="edit" aspectratio="t"/>
            <v:group id="Group 2" o:spid="_x0000_s1083" style="position:absolute;width:8048625;height:1189038" coordsize="8048625,118903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C+Q1GxAAAANwAAAAP&#10;AAAAAAAAAAAAAAAAAKkCAABkcnMvZG93bnJldi54bWxQSwUGAAAAAAQABAD6AAAAmgMAAAAA&#10;">
              <o:lock v:ext="edit" aspectratio="t"/>
              <v:shape id="Picture 5" o:spid="_x0000_s1084" type="#_x0000_t75" alt="Elastic" style="position:absolute;width:3678238;height:118903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XY&#10;V2HCAAAA3AAAAA8AAABkcnMvZG93bnJldi54bWxEj0+LwjAUxO8LfofwBG9ragWRrlFcQdCDB/+e&#10;H82z6W7zUppY67c3guBxmJnfMLNFZyvRUuNLxwpGwwQEce50yYWC03H9PQXhA7LGyjEpeJCHxbz3&#10;NcNMuzvvqT2EQkQI+wwVmBDqTEqfG7Loh64mjt7VNRZDlE0hdYP3CLeVTJNkIi2WHBcM1rQylP8f&#10;bjZSltvxpkhHt+tfdZmsz7vu17RGqUG/W/6ACNSFT/jd3mgF4zSF15l4BOT8C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l2FdhwgAAANwAAAAPAAAAAAAAAAAAAAAAAJwCAABk&#10;cnMvZG93bnJldi54bWxQSwUGAAAAAAQABAD3AAAAiwMAAAAA&#10;">
                <v:imagedata r:id="rId99" o:title="Elastic"/>
              </v:shape>
              <v:shape id="Picture 6" o:spid="_x0000_s1085" type="#_x0000_t75" alt="Central" style="position:absolute;left:4343400;width:3705225;height:118903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9q&#10;K+HEAAAA3AAAAA8AAABkcnMvZG93bnJldi54bWxEj0FrwkAUhO9C/8PyCt50U4UgqaukhTbGm7aU&#10;Hh/ZZxKSfRuyq4n/3hUEj8PMfMOst6NpxYV6V1tW8DaPQBAXVtdcKvj9+ZqtQDiPrLG1TAqu5GC7&#10;eZmsMdF24ANdjr4UAcIuQQWV910ipSsqMujmtiMO3sn2Bn2QfSl1j0OAm1YuoiiWBmsOCxV29FlR&#10;0RzPRsFpL5v8P8s/bDxcvU7r7Dv7Y6Wmr2P6DsLT6J/hR3unFSwXS7ifCUdAbm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9qK+HEAAAA3AAAAA8AAAAAAAAAAAAAAAAAnAIA&#10;AGRycy9kb3ducmV2LnhtbFBLBQYAAAAABAAEAPcAAACNAwAAAAA=&#10;">
                <v:imagedata r:id="rId100" o:title="Central"/>
              </v:shape>
            </v:group>
            <v:shape id="_x0000_s1086" type="#_x0000_t202" style="position:absolute;left:1702991;top:864210;width:461411;height:70678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VHbsxAAA&#10;ANwAAAAPAAAAZHJzL2Rvd25yZXYueG1sRI/NbsIwEITvlfoO1lbiBg5pQZBiEKIg9cbvA6ziJU4T&#10;r6PYQOjT10hIPY5m5hvNbNHZWlyp9aVjBcNBAoI4d7rkQsHpuOlPQPiArLF2TAru5GExf32ZYabd&#10;jfd0PYRCRAj7DBWYEJpMSp8bsugHriGO3tm1FkOUbSF1i7cIt7VMk2QsLZYcFww2tDKUV4eLVTBJ&#10;7LaqpunO24/f4cisvty6+VGq99YtP0EE6sJ/+Nn+1gre0xE8zsQjIO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k1R27MQAAADcAAAADwAAAAAAAAAAAAAAAACXAgAAZHJzL2Rv&#10;d25yZXYueG1sUEsFBgAAAAAEAAQA9QAAAIgDAAAAAA==&#10;" filled="f" stroked="f">
              <o:lock v:ext="edit" aspectratio="t"/>
              <v:textbox style="mso-next-textbox:#_x0000_s1086;mso-fit-shape-to-text:t">
                <w:txbxContent>
                  <w:p w14:paraId="32851F46" w14:textId="77777777" w:rsidR="00B901D2" w:rsidRPr="008E4D78" w:rsidRDefault="00B901D2" w:rsidP="00D92E2B">
                    <w:pPr>
                      <w:pStyle w:val="NormalWeb"/>
                      <w:spacing w:after="0"/>
                      <w:rPr>
                        <w:sz w:val="32"/>
                      </w:rPr>
                    </w:pPr>
                  </w:p>
                </w:txbxContent>
              </v:textbox>
            </v:shape>
            <v:shape id="Text Box 4" o:spid="_x0000_s1087" type="#_x0000_t202" style="position:absolute;left:6056391;top:863382;width:461411;height:706779;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KN3exAAA&#10;ANwAAAAPAAAAZHJzL2Rvd25yZXYueG1sRI/BbsIwEETvlfgHa5G4gQOhFQQMqqBIvZUCH7CKlzgk&#10;XkexCylfjysh9TiamTea5bqztbhS60vHCsajBARx7nTJhYLTcTecgfABWWPtmBT8kof1qveyxEy7&#10;G3/T9RAKESHsM1RgQmgyKX1uyKIfuYY4emfXWgxRtoXULd4i3NZykiRv0mLJccFgQxtDeXX4sQpm&#10;if2qqvlk7+30Pn41m637aC5KDfrd+wJEoC78h5/tT60gTVP4OxOPgFw9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9ijd3sQAAADcAAAADwAAAAAAAAAAAAAAAACXAgAAZHJzL2Rv&#10;d25yZXYueG1sUEsFBgAAAAAEAAQA9QAAAIgDAAAAAA==&#10;" filled="f" stroked="f">
              <o:lock v:ext="edit" aspectratio="t"/>
              <v:textbox style="mso-next-textbox:#Text Box 4;mso-fit-shape-to-text:t">
                <w:txbxContent>
                  <w:p w14:paraId="79BF3EF2" w14:textId="77777777" w:rsidR="00B901D2" w:rsidRPr="008E4D78" w:rsidRDefault="00B901D2" w:rsidP="00D92E2B">
                    <w:pPr>
                      <w:pStyle w:val="NormalWeb"/>
                      <w:spacing w:after="0"/>
                      <w:rPr>
                        <w:sz w:val="32"/>
                      </w:rPr>
                    </w:pPr>
                  </w:p>
                </w:txbxContent>
              </v:textbox>
            </v:shape>
            <w10:wrap type="none"/>
            <w10:anchorlock/>
          </v:group>
        </w:pict>
      </w:r>
    </w:p>
    <w:p w14:paraId="3376971F" w14:textId="77777777" w:rsidR="00D556BB" w:rsidRPr="000A4657" w:rsidRDefault="00582C32" w:rsidP="000A4657">
      <w:pPr>
        <w:pStyle w:val="Caption"/>
        <w:jc w:val="both"/>
        <w:rPr>
          <w:b w:val="0"/>
        </w:rPr>
      </w:pPr>
      <w:bookmarkStart w:id="65" w:name="_Ref230968305"/>
      <w:r>
        <w:t xml:space="preserve">Figure </w:t>
      </w:r>
      <w:r w:rsidR="00DA6902">
        <w:fldChar w:fldCharType="begin"/>
      </w:r>
      <w:r w:rsidR="00DA6902">
        <w:instrText xml:space="preserve"> STYLEREF 1 \s </w:instrText>
      </w:r>
      <w:r w:rsidR="00DA6902">
        <w:fldChar w:fldCharType="separate"/>
      </w:r>
      <w:r w:rsidR="004E1635">
        <w:rPr>
          <w:noProof/>
        </w:rPr>
        <w:t>5</w:t>
      </w:r>
      <w:r w:rsidR="00DA6902">
        <w:rPr>
          <w:noProof/>
        </w:rPr>
        <w:fldChar w:fldCharType="end"/>
      </w:r>
      <w:r>
        <w:noBreakHyphen/>
      </w:r>
      <w:r w:rsidR="00DA6902">
        <w:fldChar w:fldCharType="begin"/>
      </w:r>
      <w:r w:rsidR="00DA6902">
        <w:instrText xml:space="preserve"> SEQ Figure \* ARABIC \s 1 </w:instrText>
      </w:r>
      <w:r w:rsidR="00DA6902">
        <w:fldChar w:fldCharType="separate"/>
      </w:r>
      <w:r w:rsidR="004E1635">
        <w:rPr>
          <w:noProof/>
        </w:rPr>
        <w:t>1</w:t>
      </w:r>
      <w:r w:rsidR="00DA6902">
        <w:rPr>
          <w:noProof/>
        </w:rPr>
        <w:fldChar w:fldCharType="end"/>
      </w:r>
      <w:bookmarkEnd w:id="65"/>
      <w:r w:rsidR="00D556BB">
        <w:t xml:space="preserve">: </w:t>
      </w:r>
      <w:r w:rsidR="00D556BB" w:rsidRPr="00233B9B">
        <w:rPr>
          <w:b w:val="0"/>
        </w:rPr>
        <w:t>a) Elastic Scattering diagram, and b) Central Exclusive Production diagram. Feynman diagrams and corresponding azimuthal angle vs. pseudorapidity diagrams are also shown.</w:t>
      </w:r>
    </w:p>
    <w:p w14:paraId="67905C0C" w14:textId="77777777" w:rsidR="00593E19" w:rsidRDefault="00D556BB" w:rsidP="00593E19">
      <w:pPr>
        <w:jc w:val="both"/>
      </w:pPr>
      <w:r>
        <w:t xml:space="preserve">A process of unique interest at RHIC is the central production process through the DPE mechanism </w:t>
      </w:r>
      <w:r w:rsidRPr="00C37364">
        <w:t>p</w:t>
      </w:r>
      <w:r w:rsidR="00EA1D0E" w:rsidRPr="00C37364">
        <w:t>+</w:t>
      </w:r>
      <w:r w:rsidRPr="00C37364">
        <w:t>p</w:t>
      </w:r>
      <w:r w:rsidRPr="00C37364">
        <w:rPr>
          <w:b/>
          <w:sz w:val="28"/>
          <w:vertAlign w:val="superscript"/>
        </w:rPr>
        <w:t xml:space="preserve"> </w:t>
      </w:r>
      <w:r w:rsidRPr="00C37364">
        <w:sym w:font="Symbol" w:char="F0AE"/>
      </w:r>
      <w:r w:rsidRPr="00C37364">
        <w:t xml:space="preserve"> pM</w:t>
      </w:r>
      <w:r w:rsidRPr="00C37364">
        <w:rPr>
          <w:vertAlign w:val="subscript"/>
        </w:rPr>
        <w:t>X</w:t>
      </w:r>
      <w:r w:rsidRPr="00C37364">
        <w:t>p</w:t>
      </w:r>
      <w:r>
        <w:t xml:space="preserve">, as shown in </w:t>
      </w:r>
      <w:r w:rsidR="00985961">
        <w:fldChar w:fldCharType="begin"/>
      </w:r>
      <w:r w:rsidR="00582C32">
        <w:instrText xml:space="preserve"> REF _Ref230968305 \h </w:instrText>
      </w:r>
      <w:r w:rsidR="00985961">
        <w:fldChar w:fldCharType="separate"/>
      </w:r>
      <w:r w:rsidR="004E1635">
        <w:t xml:space="preserve">Figure </w:t>
      </w:r>
      <w:r w:rsidR="004E1635">
        <w:rPr>
          <w:noProof/>
        </w:rPr>
        <w:t>5</w:t>
      </w:r>
      <w:r w:rsidR="004E1635">
        <w:noBreakHyphen/>
      </w:r>
      <w:r w:rsidR="004E1635">
        <w:rPr>
          <w:noProof/>
        </w:rPr>
        <w:t>1</w:t>
      </w:r>
      <w:r w:rsidR="00985961">
        <w:fldChar w:fldCharType="end"/>
      </w:r>
      <w:r w:rsidR="00582C32">
        <w:t>b</w:t>
      </w:r>
      <w:r>
        <w:t xml:space="preserve">. The two protons stay intact after the interaction, but they lose momentum to the Pomeron and the Pomeron-Pomeron interaction produces a system </w:t>
      </w:r>
      <w:r>
        <w:rPr>
          <w:i/>
        </w:rPr>
        <w:t>M</w:t>
      </w:r>
      <w:r>
        <w:rPr>
          <w:b/>
          <w:i/>
          <w:vertAlign w:val="subscript"/>
        </w:rPr>
        <w:t>X</w:t>
      </w:r>
      <w:r>
        <w:t xml:space="preserve"> at mid-rapidity of the colliding protons.</w:t>
      </w:r>
    </w:p>
    <w:p w14:paraId="282825C2" w14:textId="77777777" w:rsidR="00D556BB" w:rsidRDefault="00D556BB" w:rsidP="00593E19">
      <w:pPr>
        <w:jc w:val="both"/>
        <w:rPr>
          <w:lang w:eastAsia="ko-KR"/>
        </w:rPr>
      </w:pPr>
    </w:p>
    <w:p w14:paraId="273D3E72" w14:textId="77777777" w:rsidR="00593E19" w:rsidRDefault="00D556BB" w:rsidP="00D556BB">
      <w:pPr>
        <w:jc w:val="both"/>
      </w:pPr>
      <w:r w:rsidRPr="00DB72B2">
        <w:t>The Roman Pot detectors</w:t>
      </w:r>
      <w:r>
        <w:t xml:space="preserve"> used for </w:t>
      </w:r>
      <w:r w:rsidRPr="00DB72B2">
        <w:t>the pp2pp experiment</w:t>
      </w:r>
      <w:r>
        <w:t xml:space="preserve"> and STAR Run 9 </w:t>
      </w:r>
      <w:r w:rsidRPr="00DB72B2">
        <w:t xml:space="preserve">[1-5] </w:t>
      </w:r>
      <w:r>
        <w:t xml:space="preserve">installed in the location of Phase-II*, </w:t>
      </w:r>
      <w:r w:rsidRPr="00DB72B2">
        <w:t>will be used to tag very forward pr</w:t>
      </w:r>
      <w:r>
        <w:t>otons, thus selecting processes</w:t>
      </w:r>
      <w:r w:rsidRPr="00DB72B2">
        <w:t xml:space="preserve"> in which the proton stays intact, </w:t>
      </w:r>
      <w:r>
        <w:t>as in</w:t>
      </w:r>
      <w:r w:rsidRPr="00DB72B2">
        <w:t xml:space="preserve"> </w:t>
      </w:r>
      <w:r w:rsidR="00985961">
        <w:fldChar w:fldCharType="begin"/>
      </w:r>
      <w:r w:rsidR="00F20C27">
        <w:instrText xml:space="preserve"> REF _Ref230968305 \h </w:instrText>
      </w:r>
      <w:r w:rsidR="00985961">
        <w:fldChar w:fldCharType="separate"/>
      </w:r>
      <w:r w:rsidR="004E1635">
        <w:t xml:space="preserve">Figure </w:t>
      </w:r>
      <w:r w:rsidR="004E1635">
        <w:rPr>
          <w:noProof/>
        </w:rPr>
        <w:t>5</w:t>
      </w:r>
      <w:r w:rsidR="004E1635">
        <w:noBreakHyphen/>
      </w:r>
      <w:r w:rsidR="004E1635">
        <w:rPr>
          <w:noProof/>
        </w:rPr>
        <w:t>1</w:t>
      </w:r>
      <w:r w:rsidR="00985961">
        <w:fldChar w:fldCharType="end"/>
      </w:r>
      <w:r>
        <w:t>.</w:t>
      </w:r>
      <w:r w:rsidR="00D92E2B">
        <w:t xml:space="preserve"> </w:t>
      </w:r>
      <w:r>
        <w:t xml:space="preserve">The Central Production Process can be studied also in proton-nucleus (pA) collisions, where the trigger would be proton on one side and a rapidity gap on the other side. </w:t>
      </w:r>
    </w:p>
    <w:p w14:paraId="73917361" w14:textId="77777777" w:rsidR="00593E19" w:rsidRPr="00593E19" w:rsidRDefault="00433B4C" w:rsidP="00593E19">
      <w:pPr>
        <w:pStyle w:val="Heading1"/>
        <w:numPr>
          <w:ilvl w:val="1"/>
          <w:numId w:val="4"/>
        </w:numPr>
        <w:ind w:left="0" w:firstLine="0"/>
        <w:rPr>
          <w:sz w:val="28"/>
          <w:szCs w:val="36"/>
        </w:rPr>
      </w:pPr>
      <w:r>
        <w:rPr>
          <w:sz w:val="28"/>
        </w:rPr>
        <w:t>Central exclusive p</w:t>
      </w:r>
      <w:r w:rsidR="00593E19" w:rsidRPr="00593E19">
        <w:rPr>
          <w:sz w:val="28"/>
        </w:rPr>
        <w:t>roduction (CEP</w:t>
      </w:r>
      <w:r w:rsidR="00593E19">
        <w:rPr>
          <w:sz w:val="28"/>
        </w:rPr>
        <w:t>) in p+p</w:t>
      </w:r>
      <w:r w:rsidR="00593E19" w:rsidRPr="00593E19">
        <w:rPr>
          <w:sz w:val="28"/>
        </w:rPr>
        <w:t xml:space="preserve"> collisions</w:t>
      </w:r>
    </w:p>
    <w:p w14:paraId="2E043385" w14:textId="77777777" w:rsidR="00D556BB" w:rsidRPr="00DB72B2" w:rsidRDefault="00D556BB" w:rsidP="00D556BB">
      <w:pPr>
        <w:jc w:val="both"/>
      </w:pPr>
    </w:p>
    <w:p w14:paraId="723942B7" w14:textId="77777777" w:rsidR="00593E19" w:rsidRDefault="00D556BB" w:rsidP="00582C32">
      <w:pPr>
        <w:jc w:val="both"/>
        <w:outlineLvl w:val="0"/>
      </w:pPr>
      <w:r w:rsidRPr="00DB72B2">
        <w:t xml:space="preserve">Tagging and measuring the forward protons is important since it removes the ambiguity of a </w:t>
      </w:r>
      <w:r w:rsidRPr="00DB72B2" w:rsidDel="00DA6144">
        <w:t>(</w:t>
      </w:r>
      <w:r w:rsidRPr="00DB72B2">
        <w:t>complementary) rapidity gap tag, which has a background due to the low multiplicity of diffractive events</w:t>
      </w:r>
      <w:r>
        <w:t xml:space="preserve">. </w:t>
      </w:r>
      <w:r w:rsidRPr="00DB72B2">
        <w:t xml:space="preserve">The momentum balance between the scattered protons and the centrally produced system, exclusivity condition, allows obtaining a relatively background free data sample, like the one obtained in Run 9 at √s = 200 GeV, for which the statistics of the data sample was limited because of the luminosity and the </w:t>
      </w:r>
      <w:r w:rsidRPr="00DB72B2">
        <w:rPr>
          <w:i/>
        </w:rPr>
        <w:t>t</w:t>
      </w:r>
      <w:r w:rsidRPr="00DB72B2">
        <w:t>-range for that run.</w:t>
      </w:r>
    </w:p>
    <w:p w14:paraId="19C158AD" w14:textId="77777777" w:rsidR="00D556BB" w:rsidRPr="00582C32" w:rsidRDefault="00D556BB" w:rsidP="00582C32">
      <w:pPr>
        <w:jc w:val="both"/>
        <w:outlineLvl w:val="0"/>
        <w:rPr>
          <w:b/>
        </w:rPr>
      </w:pPr>
    </w:p>
    <w:p w14:paraId="2973916F" w14:textId="51F8CA14" w:rsidR="00793F1E" w:rsidRDefault="00D556BB" w:rsidP="00593E19">
      <w:pPr>
        <w:jc w:val="both"/>
      </w:pPr>
      <w:r w:rsidRPr="00DB72B2">
        <w:t xml:space="preserve">In </w:t>
      </w:r>
      <w:r w:rsidR="00985961">
        <w:fldChar w:fldCharType="begin"/>
      </w:r>
      <w:r w:rsidR="00F20C27">
        <w:instrText xml:space="preserve"> REF _Ref230968989 \h </w:instrText>
      </w:r>
      <w:r w:rsidR="00985961">
        <w:fldChar w:fldCharType="separate"/>
      </w:r>
      <w:r w:rsidR="004E1635">
        <w:t xml:space="preserve">Figure </w:t>
      </w:r>
      <w:r w:rsidR="004E1635">
        <w:rPr>
          <w:noProof/>
        </w:rPr>
        <w:t>5.1</w:t>
      </w:r>
      <w:r w:rsidR="004E1635">
        <w:noBreakHyphen/>
      </w:r>
      <w:r w:rsidR="00985961">
        <w:fldChar w:fldCharType="end"/>
      </w:r>
      <w:r w:rsidR="00DA6902">
        <w:t>1</w:t>
      </w:r>
      <w:r w:rsidRPr="00DB72B2">
        <w:t xml:space="preserve"> we show a preliminary measurement of the invariant mass spectrum of the </w:t>
      </w:r>
      <w:r w:rsidRPr="00DB72B2">
        <w:rPr>
          <w:rFonts w:ascii="Symbol" w:hAnsi="Symbol"/>
        </w:rPr>
        <w:t></w:t>
      </w:r>
      <w:r w:rsidRPr="00DB72B2">
        <w:rPr>
          <w:rFonts w:ascii="Symbol" w:hAnsi="Symbol"/>
          <w:b/>
          <w:sz w:val="28"/>
          <w:vertAlign w:val="superscript"/>
        </w:rPr>
        <w:t></w:t>
      </w:r>
      <w:r w:rsidRPr="00DB72B2">
        <w:rPr>
          <w:rFonts w:ascii="Symbol" w:hAnsi="Symbol"/>
        </w:rPr>
        <w:t></w:t>
      </w:r>
      <w:r w:rsidRPr="00DB72B2">
        <w:rPr>
          <w:rFonts w:ascii="Symbol" w:hAnsi="Symbol"/>
          <w:b/>
          <w:sz w:val="28"/>
          <w:vertAlign w:val="superscript"/>
        </w:rPr>
        <w:t></w:t>
      </w:r>
      <w:r w:rsidRPr="00DB72B2">
        <w:rPr>
          <w:rFonts w:ascii="Symbol" w:hAnsi="Symbol"/>
          <w:b/>
          <w:sz w:val="28"/>
          <w:vertAlign w:val="superscript"/>
        </w:rPr>
        <w:t></w:t>
      </w:r>
      <w:r w:rsidRPr="00DB72B2">
        <w:t>pairs produced in the exclusive process p</w:t>
      </w:r>
      <w:r w:rsidR="00EA1D0E">
        <w:t>+</w:t>
      </w:r>
      <w:r w:rsidRPr="00DB72B2">
        <w:t>p -&gt; p</w:t>
      </w:r>
      <w:r>
        <w:t>M</w:t>
      </w:r>
      <w:r w:rsidRPr="008E4D78">
        <w:rPr>
          <w:vertAlign w:val="subscript"/>
        </w:rPr>
        <w:t>X</w:t>
      </w:r>
      <w:r w:rsidRPr="00DB72B2">
        <w:t>p (CEP), obtained with the STAR detector at RHIC at √s = 200 GeV</w:t>
      </w:r>
      <w:r>
        <w:t xml:space="preserve"> in 4 days running during Run 9</w:t>
      </w:r>
      <w:r w:rsidRPr="00DB72B2">
        <w:t xml:space="preserve">. The Roman Pots were used to tag forward protons and the invariant mass of the pion pair was obtained using tracks reconstructed in the STAR Time Projection Chamber (TPC). To select CEP events the balance of momenta of the outgoing protons and central </w:t>
      </w:r>
      <w:r w:rsidRPr="00DB72B2">
        <w:rPr>
          <w:rFonts w:ascii="Symbol" w:hAnsi="Symbol"/>
        </w:rPr>
        <w:t></w:t>
      </w:r>
      <w:r w:rsidRPr="00DB72B2">
        <w:rPr>
          <w:rFonts w:ascii="Symbol" w:hAnsi="Symbol"/>
          <w:b/>
          <w:sz w:val="28"/>
          <w:vertAlign w:val="superscript"/>
        </w:rPr>
        <w:t></w:t>
      </w:r>
      <w:r w:rsidRPr="00DB72B2">
        <w:rPr>
          <w:rFonts w:ascii="Symbol" w:hAnsi="Symbol"/>
        </w:rPr>
        <w:t></w:t>
      </w:r>
      <w:r w:rsidRPr="00DB72B2">
        <w:rPr>
          <w:rFonts w:ascii="Symbol" w:hAnsi="Symbol"/>
          <w:b/>
          <w:sz w:val="28"/>
          <w:vertAlign w:val="superscript"/>
        </w:rPr>
        <w:t></w:t>
      </w:r>
      <w:r w:rsidRPr="00DB72B2">
        <w:t xml:space="preserve"> pair was required. These events can be seen in </w:t>
      </w:r>
      <w:bookmarkStart w:id="66" w:name="_GoBack"/>
      <w:r w:rsidR="00F362AC">
        <w:t>Fig</w:t>
      </w:r>
      <w:bookmarkEnd w:id="66"/>
      <w:r w:rsidR="00F362AC">
        <w:t>ure 5.1-1 (left)</w:t>
      </w:r>
      <w:r w:rsidRPr="00DB72B2">
        <w:t xml:space="preserve"> as a diagonal band. The resulting distribution of invariant mass of the central pair for the selected CEP events is displayed in</w:t>
      </w:r>
      <w:r w:rsidR="00DA6902">
        <w:t xml:space="preserve"> </w:t>
      </w:r>
      <w:r w:rsidR="00F362AC">
        <w:t>Figure 5.1-1 (right)</w:t>
      </w:r>
      <w:r w:rsidRPr="00DB72B2">
        <w:t>,</w:t>
      </w:r>
      <w:r w:rsidR="00F20C27">
        <w:t xml:space="preserve"> </w:t>
      </w:r>
      <w:r w:rsidRPr="00DB72B2">
        <w:t>which also shows a very small non-exclusive background estimated from events with like-sign charge pairs.</w:t>
      </w:r>
    </w:p>
    <w:p w14:paraId="519F05B9" w14:textId="77777777" w:rsidR="00D556BB" w:rsidRPr="00DB72B2" w:rsidRDefault="00DA6902" w:rsidP="00D556BB">
      <w:pPr>
        <w:jc w:val="both"/>
      </w:pPr>
      <w:r>
        <w:pict w14:anchorId="3BD95AF8">
          <v:group id="Group 4" o:spid="_x0000_s1091" style="width:418.05pt;height:167.8pt;mso-position-horizontal-relative:char;mso-position-vertical-relative:line" coordsize="6262582,2641941" o:gfxdata="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">
            <o:lock v:ext="edit" aspectratio="t"/>
            <v:group id="Group 115" o:spid="_x0000_s1092" style="position:absolute;width:6262582;height:2641941" coordsize="6262582,264194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Deaq8ZwQAAANwAAAAPAAAA&#10;AAAAAAAAAAAAAKkCAABkcnMvZG93bnJldi54bWxQSwUGAAAAAAQABAD6AAAAlwMAAAAA&#10;">
              <v:group id="_x0000_s1093" style="position:absolute;left:3519382;top:56555;width:2743200;height:2533364" coordorigin="3519382,56555" coordsize="2848708,2743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C64MW7DAAAA3AAAAA8A&#10;AAAAAAAAAAAAAAAAqQIAAGRycy9kb3ducmV2LnhtbFBLBQYAAAAABAAEAPoAAACZAwAAAAA=&#10;">
                <o:lock v:ext="edit" aspectratio="t"/>
                <v:shape id="Picture 8" o:spid="_x0000_s1094" type="#_x0000_t75" alt="rys_106.eps" style="position:absolute;left:3519382;top:56555;width:2848708;height:2743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x2&#10;lfnEAAAA3AAAAA8AAABkcnMvZG93bnJldi54bWxET0trwkAQvhf6H5YRehHdREIr0VXaUtF6KPgA&#10;PQ7ZyaPNzobsqvHfu4LQ23x8z5nOO1OLM7WusqwgHkYgiDOrKy4U7HeLwRiE88gaa8uk4EoO5rPn&#10;pymm2l54Q+etL0QIYZeigtL7JpXSZSUZdEPbEAcut61BH2BbSN3iJYSbWo6i6FUarDg0lNjQZ0nZ&#10;3/ZkFHysj8kyTw7d1yZZ92Obm++f35FSL73ufQLCU+f/xQ/3Sof58RvcnwkXyNkN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x2lfnEAAAA3AAAAA8AAAAAAAAAAAAAAAAAnAIA&#10;AGRycy9kb3ducmV2LnhtbFBLBQYAAAAABAAEAPcAAACNAwAAAAA=&#10;">
                  <v:imagedata r:id="rId101" o:title="rys_106"/>
                  <v:path arrowok="t"/>
                </v:shape>
                <v:shape id="Text Box 9" o:spid="_x0000_s1095" type="#_x0000_t202" style="position:absolute;left:5206010;top:1215150;width:906173;height:67768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X0uxQAA&#10;ANwAAAAPAAAAZHJzL2Rvd25yZXYueG1sRI/NbsJADITvSH2HlSv1BpsgWkFgQRVQqbeWnwewsiab&#10;JuuNsgukffr6UKk3WzOe+bzaDL5VN+pjHdhAPslAEZfB1lwZOJ/exnNQMSFbbAOTgW+KsFk/jFZY&#10;2HDnA92OqVISwrFAAy6lrtA6lo48xknoiEW7hN5jkrWvtO3xLuG+1dMse9Eea5YGhx1tHZXN8eoN&#10;zDP/0TSL6Wf0s5/82W13Yd99GfP0OLwuQSUa0r/57/rdCn4utPKMTKD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79fS7FAAAA3AAAAA8AAAAAAAAAAAAAAAAAlwIAAGRycy9k&#10;b3ducmV2LnhtbFBLBQYAAAAABAAEAPUAAACJAwAAAAA=&#10;" filled="f" stroked="f">
                  <v:textbox style="mso-fit-shape-to-text:t">
                    <w:txbxContent>
                      <w:p w14:paraId="565E6E3F" w14:textId="77777777" w:rsidR="00B901D2" w:rsidRPr="008E4D78" w:rsidRDefault="00B901D2" w:rsidP="00793F1E">
                        <w:pPr>
                          <w:pStyle w:val="NormalWeb"/>
                          <w:spacing w:after="0"/>
                          <w:rPr>
                            <w:szCs w:val="28"/>
                          </w:rPr>
                        </w:pPr>
                        <w:r w:rsidRPr="008E4D78">
                          <w:rPr>
                            <w:rFonts w:ascii="Cambria" w:hAnsi="Cambria"/>
                            <w:color w:val="000000"/>
                            <w:kern w:val="24"/>
                            <w:szCs w:val="28"/>
                          </w:rPr>
                          <w:t>f</w:t>
                        </w:r>
                        <w:r w:rsidRPr="008E4D78">
                          <w:rPr>
                            <w:rFonts w:ascii="Cambria" w:hAnsi="Cambria"/>
                            <w:color w:val="000000"/>
                            <w:kern w:val="24"/>
                            <w:position w:val="-9"/>
                            <w:szCs w:val="28"/>
                            <w:vertAlign w:val="subscript"/>
                          </w:rPr>
                          <w:t>2</w:t>
                        </w:r>
                        <w:r w:rsidRPr="008E4D78">
                          <w:rPr>
                            <w:rFonts w:ascii="Cambria" w:hAnsi="Cambria"/>
                            <w:color w:val="000000"/>
                            <w:kern w:val="24"/>
                            <w:szCs w:val="28"/>
                          </w:rPr>
                          <w:t>(1270)</w:t>
                        </w:r>
                      </w:p>
                    </w:txbxContent>
                  </v:textbox>
                </v:shape>
                <v:shapetype id="_x0000_t32" coordsize="21600,21600" o:spt="32" o:oned="t" path="m0,0l21600,21600e" filled="f">
                  <v:path arrowok="t" fillok="f" o:connecttype="none"/>
                  <o:lock v:ext="edit" shapetype="t"/>
                </v:shapetype>
                <v:shape id="Straight Arrow Connector 10" o:spid="_x0000_s1096" type="#_x0000_t32" style="position:absolute;left:5163847;top:1633612;width:278046;height:242097;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GX5lMIAAADcAAAADwAAAGRycy9kb3ducmV2LnhtbERPS2vCQBC+F/wPywje6iYioqmriESs&#10;PfkqvQ7ZMUnNzobdbUz/fbdQ6G0+vucs171pREfO15YVpOMEBHFhdc2lgutl9zwH4QOyxsYyKfgm&#10;D+vV4GmJmbYPPlF3DqWIIewzVFCF0GZS+qIig35sW+LI3awzGCJ0pdQOHzHcNHKSJDNpsObYUGFL&#10;24qK+/nLKLjlucRu6tz7YZ++hc+8OX7sd0qNhv3mBUSgPvyL/9yvOs5PF/D7TLxArn4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wGX5lMIAAADcAAAADwAAAAAAAAAAAAAA&#10;AAChAgAAZHJzL2Rvd25yZXYueG1sUEsFBgAAAAAEAAQA+QAAAJADAAAAAA==&#10;" strokecolor="#000090" strokeweight="2pt">
                  <v:stroke endarrow="open"/>
                  <v:shadow on="t" opacity="24903f" mv:blur="40000f" origin=",.5" offset="0,20000emu"/>
                </v:shape>
              </v:group>
              <v:shape id="Picture 120" o:spid="_x0000_s1097" type="#_x0000_t75" alt="rys_203_b.jpg" style="position:absolute;width:2743200;height:264194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FE&#10;xtLEAAAA3AAAAA8AAABkcnMvZG93bnJldi54bWxEj09rAjEQxe9Cv0OYQm+aVUuVrVGkIHj038He&#10;hmTcXdxMliR112/fORR6m+G9ee83q83gW/WgmJrABqaTAhSxDa7hysDlvBsvQaWM7LANTAaelGCz&#10;fhmtsHSh5yM9TrlSEsKpRAN1zl2pdbI1eUyT0BGLdgvRY5Y1VtpF7CXct3pWFB/aY8PSUGNHXzXZ&#10;++nHG2i+d2c7v8YjFoft8vD+vPULq415ex22n6AyDfnf/He9d4I/E3x5RibQ61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FExtLEAAAA3AAAAA8AAAAAAAAAAAAAAAAAnAIA&#10;AGRycy9kb3ducmV2LnhtbFBLBQYAAAAABAAEAPcAAACNAwAAAAA=&#10;">
                <v:imagedata r:id="rId102" o:title="rys_203_b"/>
                <v:path arrowok="t"/>
              </v:shape>
            </v:group>
            <v:shape id="_x0000_s1098" type="#_x0000_t202" style="position:absolute;left:550532;top:217275;width:351292;height:67150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" filled="f" stroked="f">
              <v:textbox style="mso-fit-shape-to-text:t">
                <w:txbxContent>
                  <w:p w14:paraId="5D91AEF8" w14:textId="77777777" w:rsidR="00B901D2" w:rsidRPr="008E4D78" w:rsidRDefault="00B901D2" w:rsidP="00793F1E">
                    <w:pPr>
                      <w:pStyle w:val="NormalWeb"/>
                      <w:spacing w:after="0"/>
                      <w:rPr>
                        <w:sz w:val="32"/>
                      </w:rPr>
                    </w:pPr>
                  </w:p>
                </w:txbxContent>
              </v:textbox>
            </v:shape>
            <v:shape id="Text Box 4" o:spid="_x0000_s1099" type="#_x0000_t202" style="position:absolute;left:3999783;top:239318;width:351292;height:671506;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eYB5wgAA&#10;ANwAAAAPAAAAZHJzL2Rvd25yZXYueG1sRE/NasJAEL4LfYdlhN50k9CKRjdStIXetNYHGLJjNiY7&#10;G7Krpn16t1DwNh/f76zWg23FlXpfO1aQThMQxKXTNVcKjt8fkzkIH5A1to5JwQ95WBdPoxXm2t34&#10;i66HUIkYwj5HBSaELpfSl4Ys+qnriCN3cr3FEGFfSd3jLYbbVmZJMpMWa44NBjvaGCqbw8UqmCd2&#10;1zSLbO/ty2/6ajZb996dlXoeD29LEIGG8BD/uz91nJ9l8PdMvEAW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F5gHnCAAAA3AAAAA8AAAAAAAAAAAAAAAAAlwIAAGRycy9kb3du&#10;cmV2LnhtbFBLBQYAAAAABAAEAPUAAACGAwAAAAA=&#10;" filled="f" stroked="f">
              <v:textbox style="mso-fit-shape-to-text:t">
                <w:txbxContent>
                  <w:p w14:paraId="42A7B4D6" w14:textId="77777777" w:rsidR="00B901D2" w:rsidRPr="008E4D78" w:rsidRDefault="00B901D2" w:rsidP="00793F1E">
                    <w:pPr>
                      <w:pStyle w:val="NormalWeb"/>
                      <w:spacing w:after="0"/>
                      <w:rPr>
                        <w:sz w:val="32"/>
                      </w:rPr>
                    </w:pPr>
                  </w:p>
                </w:txbxContent>
              </v:textbox>
            </v:shape>
            <w10:wrap type="none"/>
            <w10:anchorlock/>
          </v:group>
        </w:pict>
      </w:r>
    </w:p>
    <w:p w14:paraId="5CAB5F19" w14:textId="77777777" w:rsidR="00D556BB" w:rsidRPr="00DB72B2" w:rsidRDefault="00582C32" w:rsidP="00593E19">
      <w:pPr>
        <w:pStyle w:val="Caption"/>
        <w:jc w:val="both"/>
      </w:pPr>
      <w:bookmarkStart w:id="67" w:name="_Ref230968989"/>
      <w:r>
        <w:t xml:space="preserve">Figure </w:t>
      </w:r>
      <w:r w:rsidR="00DA6902">
        <w:fldChar w:fldCharType="begin"/>
      </w:r>
      <w:r w:rsidR="00DA6902">
        <w:instrText xml:space="preserve"> STYLEREF 1 \s </w:instrText>
      </w:r>
      <w:r w:rsidR="00DA6902">
        <w:fldChar w:fldCharType="separate"/>
      </w:r>
      <w:r w:rsidR="004E1635">
        <w:rPr>
          <w:noProof/>
        </w:rPr>
        <w:t>5.1</w:t>
      </w:r>
      <w:r w:rsidR="00DA6902">
        <w:rPr>
          <w:noProof/>
        </w:rPr>
        <w:fldChar w:fldCharType="end"/>
      </w:r>
      <w:r>
        <w:noBreakHyphen/>
      </w:r>
      <w:bookmarkEnd w:id="67"/>
      <w:r w:rsidR="00F362AC">
        <w:t>1</w:t>
      </w:r>
      <w:r w:rsidR="00D556BB" w:rsidRPr="00B901D2">
        <w:t>:</w:t>
      </w:r>
      <w:r w:rsidR="00B901D2" w:rsidRPr="00B901D2">
        <w:rPr>
          <w:b w:val="0"/>
        </w:rPr>
        <w:t xml:space="preserve"> left:</w:t>
      </w:r>
      <w:r w:rsidR="00D556BB" w:rsidRPr="00233B9B">
        <w:rPr>
          <w:b w:val="0"/>
        </w:rPr>
        <w:t xml:space="preserve"> Transverse momentum correlation of the </w:t>
      </w:r>
      <w:r w:rsidR="00D556BB" w:rsidRPr="00233B9B">
        <w:rPr>
          <w:rFonts w:ascii="Symbol" w:hAnsi="Symbol"/>
          <w:b w:val="0"/>
        </w:rPr>
        <w:t></w:t>
      </w:r>
      <w:r w:rsidR="00D556BB" w:rsidRPr="00233B9B">
        <w:rPr>
          <w:b w:val="0"/>
          <w:vertAlign w:val="superscript"/>
        </w:rPr>
        <w:t>+</w:t>
      </w:r>
      <w:r w:rsidR="00D556BB" w:rsidRPr="00233B9B">
        <w:rPr>
          <w:rFonts w:ascii="Symbol" w:hAnsi="Symbol"/>
          <w:b w:val="0"/>
        </w:rPr>
        <w:t></w:t>
      </w:r>
      <w:r w:rsidR="00D556BB" w:rsidRPr="00233B9B">
        <w:rPr>
          <w:b w:val="0"/>
          <w:vertAlign w:val="superscript"/>
        </w:rPr>
        <w:t xml:space="preserve">- </w:t>
      </w:r>
      <w:r w:rsidR="00D556BB" w:rsidRPr="00233B9B">
        <w:rPr>
          <w:b w:val="0"/>
        </w:rPr>
        <w:t>pairs measured in the STAR TPC vs transverse momentum of proton pai</w:t>
      </w:r>
      <w:r w:rsidR="00B901D2">
        <w:rPr>
          <w:b w:val="0"/>
        </w:rPr>
        <w:t>r measured in the Roman Pots; right:</w:t>
      </w:r>
      <w:r w:rsidR="00D556BB" w:rsidRPr="00233B9B">
        <w:rPr>
          <w:b w:val="0"/>
        </w:rPr>
        <w:t xml:space="preserve"> Invariant mass of the </w:t>
      </w:r>
      <w:r w:rsidR="00D556BB" w:rsidRPr="00233B9B">
        <w:rPr>
          <w:rFonts w:ascii="Symbol" w:hAnsi="Symbol"/>
          <w:b w:val="0"/>
        </w:rPr>
        <w:t></w:t>
      </w:r>
      <w:r w:rsidR="00D556BB" w:rsidRPr="00233B9B">
        <w:rPr>
          <w:b w:val="0"/>
          <w:vertAlign w:val="superscript"/>
        </w:rPr>
        <w:t>+</w:t>
      </w:r>
      <w:r w:rsidR="00D556BB" w:rsidRPr="00233B9B">
        <w:rPr>
          <w:rFonts w:ascii="Symbol" w:hAnsi="Symbol"/>
          <w:b w:val="0"/>
        </w:rPr>
        <w:t></w:t>
      </w:r>
      <w:r w:rsidR="00D556BB" w:rsidRPr="00233B9B">
        <w:rPr>
          <w:b w:val="0"/>
          <w:vertAlign w:val="superscript"/>
        </w:rPr>
        <w:t xml:space="preserve">- </w:t>
      </w:r>
      <w:r w:rsidR="00D556BB" w:rsidRPr="00233B9B">
        <w:rPr>
          <w:b w:val="0"/>
        </w:rPr>
        <w:t xml:space="preserve">pairs using the events in the correlation band, a small background of like sign </w:t>
      </w:r>
      <w:r w:rsidR="00D556BB" w:rsidRPr="00233B9B">
        <w:rPr>
          <w:rFonts w:ascii="Symbol" w:hAnsi="Symbol"/>
          <w:b w:val="0"/>
        </w:rPr>
        <w:t></w:t>
      </w:r>
      <w:r w:rsidR="00D556BB" w:rsidRPr="00233B9B">
        <w:rPr>
          <w:rFonts w:ascii="Symbol" w:hAnsi="Symbol"/>
          <w:b w:val="0"/>
        </w:rPr>
        <w:t></w:t>
      </w:r>
      <w:r w:rsidR="00D556BB" w:rsidRPr="00233B9B">
        <w:rPr>
          <w:b w:val="0"/>
          <w:vertAlign w:val="superscript"/>
        </w:rPr>
        <w:t xml:space="preserve"> </w:t>
      </w:r>
      <w:r w:rsidR="00D556BB" w:rsidRPr="00233B9B">
        <w:rPr>
          <w:b w:val="0"/>
        </w:rPr>
        <w:t>pairs events, in red, is also shown.</w:t>
      </w:r>
    </w:p>
    <w:p w14:paraId="356C3A91" w14:textId="77777777" w:rsidR="00593E19" w:rsidRDefault="00D556BB" w:rsidP="00593E19">
      <w:pPr>
        <w:jc w:val="both"/>
      </w:pPr>
      <w:r>
        <w:t>One of the interesting physics topics that can be explored at RHIC is a glueball search in the Double Pomeron Exchange (DPE) process. Because of the constraints provided by the double Pomeron interaction, the glueballs, and other states coupling preferentially to gluons, are expected to be produced with much reduced backgrounds compared to standard hadronic production processes [</w:t>
      </w:r>
      <w:r>
        <w:rPr>
          <w:rFonts w:hint="eastAsia"/>
          <w:lang w:eastAsia="ko-KR"/>
        </w:rPr>
        <w:t>6</w:t>
      </w:r>
      <w:r>
        <w:t xml:space="preserve">]. </w:t>
      </w:r>
    </w:p>
    <w:p w14:paraId="140FA984" w14:textId="77777777" w:rsidR="00D556BB" w:rsidRDefault="00D556BB" w:rsidP="00593E19">
      <w:pPr>
        <w:jc w:val="both"/>
      </w:pPr>
    </w:p>
    <w:p w14:paraId="37E6E274" w14:textId="77777777" w:rsidR="00D556BB" w:rsidRDefault="00D556BB" w:rsidP="00593E19">
      <w:pPr>
        <w:jc w:val="both"/>
      </w:pPr>
      <w:r>
        <w:t xml:space="preserve">Two of the gluons in the DPE process, see </w:t>
      </w:r>
      <w:r w:rsidR="00985961">
        <w:fldChar w:fldCharType="begin"/>
      </w:r>
      <w:r w:rsidR="006444C8">
        <w:instrText xml:space="preserve"> REF _Ref230969160 \h </w:instrText>
      </w:r>
      <w:r w:rsidR="00985961">
        <w:fldChar w:fldCharType="separate"/>
      </w:r>
      <w:r w:rsidR="004E1635">
        <w:t xml:space="preserve">Figure </w:t>
      </w:r>
      <w:r w:rsidR="004E1635">
        <w:rPr>
          <w:noProof/>
        </w:rPr>
        <w:t>5.1</w:t>
      </w:r>
      <w:r w:rsidR="00985961">
        <w:fldChar w:fldCharType="end"/>
      </w:r>
      <w:r>
        <w:t xml:space="preserve">, could merge into a mesonic bound state without a constituent quark, a glueball in the central production </w:t>
      </w:r>
      <w:r w:rsidRPr="00C37364">
        <w:t>p</w:t>
      </w:r>
      <w:r w:rsidR="00EA1D0E" w:rsidRPr="00C37364">
        <w:t>+</w:t>
      </w:r>
      <w:r w:rsidRPr="00C37364">
        <w:t xml:space="preserve">p </w:t>
      </w:r>
      <w:r w:rsidRPr="00C37364">
        <w:sym w:font="Symbol" w:char="F0AE"/>
      </w:r>
      <w:r w:rsidRPr="00C37364">
        <w:t xml:space="preserve"> pM</w:t>
      </w:r>
      <w:r w:rsidRPr="00C37364">
        <w:rPr>
          <w:b/>
          <w:vertAlign w:val="subscript"/>
        </w:rPr>
        <w:t>X</w:t>
      </w:r>
      <w:r w:rsidRPr="00C37364">
        <w:t>p.</w:t>
      </w:r>
      <w:r>
        <w:t xml:space="preserve"> The lattice QCD calculations predict the lowest-lying scalar glueball state will have a mass in the range 1500-1700 MeV/</w:t>
      </w:r>
      <w:r>
        <w:rPr>
          <w:i/>
        </w:rPr>
        <w:t>c</w:t>
      </w:r>
      <w:r>
        <w:rPr>
          <w:b/>
          <w:vertAlign w:val="superscript"/>
        </w:rPr>
        <w:t>2</w:t>
      </w:r>
      <w:r>
        <w:t>, with tensor and pseudoscalar glueballs in the range 2000-2500 MeV/</w:t>
      </w:r>
      <w:r>
        <w:rPr>
          <w:i/>
        </w:rPr>
        <w:t>c</w:t>
      </w:r>
      <w:r>
        <w:rPr>
          <w:b/>
          <w:vertAlign w:val="superscript"/>
        </w:rPr>
        <w:t xml:space="preserve">2 </w:t>
      </w:r>
      <w:r>
        <w:t>[6</w:t>
      </w:r>
      <w:r w:rsidRPr="00C67DB8">
        <w:t>].</w:t>
      </w:r>
    </w:p>
    <w:p w14:paraId="2F8A4A24" w14:textId="149720AF" w:rsidR="00D556BB" w:rsidRDefault="00DA6902" w:rsidP="00D556BB">
      <w:r>
        <w:rPr>
          <w:noProof/>
        </w:rPr>
        <w:drawing>
          <wp:anchor distT="0" distB="0" distL="114300" distR="114300" simplePos="0" relativeHeight="251653120" behindDoc="0" locked="0" layoutInCell="1" allowOverlap="1" wp14:anchorId="1C83A65A" wp14:editId="04CD8F9A">
            <wp:simplePos x="0" y="0"/>
            <wp:positionH relativeFrom="margin">
              <wp:posOffset>51435</wp:posOffset>
            </wp:positionH>
            <wp:positionV relativeFrom="margin">
              <wp:posOffset>5603240</wp:posOffset>
            </wp:positionV>
            <wp:extent cx="2134870" cy="1330960"/>
            <wp:effectExtent l="0" t="0" r="0" b="0"/>
            <wp:wrapSquare wrapText="bothSides"/>
            <wp:docPr id="152" name="Picture 45" descr="dptTwoGlu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ptTwoGluon"/>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34870" cy="1330960"/>
                    </a:xfrm>
                    <a:prstGeom prst="rect">
                      <a:avLst/>
                    </a:prstGeom>
                    <a:noFill/>
                    <a:ln>
                      <a:noFill/>
                    </a:ln>
                  </pic:spPr>
                </pic:pic>
              </a:graphicData>
            </a:graphic>
          </wp:anchor>
        </w:drawing>
      </w:r>
    </w:p>
    <w:p w14:paraId="674B2449" w14:textId="4CE1FC41" w:rsidR="00D556BB" w:rsidRDefault="00D556BB" w:rsidP="00D556BB"/>
    <w:p w14:paraId="48BC0339" w14:textId="7F8FB78C" w:rsidR="00D556BB" w:rsidRDefault="00582C32" w:rsidP="00582C32">
      <w:pPr>
        <w:pStyle w:val="Caption"/>
        <w:rPr>
          <w:b w:val="0"/>
        </w:rPr>
      </w:pPr>
      <w:bookmarkStart w:id="68" w:name="_Ref230969160"/>
      <w:r>
        <w:t xml:space="preserve">Figure </w:t>
      </w:r>
      <w:r w:rsidR="00DA6902">
        <w:fldChar w:fldCharType="begin"/>
      </w:r>
      <w:r w:rsidR="00DA6902">
        <w:instrText xml:space="preserve"> STYLEREF 1 \s </w:instrText>
      </w:r>
      <w:r w:rsidR="00DA6902">
        <w:fldChar w:fldCharType="separate"/>
      </w:r>
      <w:r w:rsidR="004E1635">
        <w:rPr>
          <w:noProof/>
        </w:rPr>
        <w:t>5.1</w:t>
      </w:r>
      <w:r w:rsidR="00DA6902">
        <w:rPr>
          <w:noProof/>
        </w:rPr>
        <w:fldChar w:fldCharType="end"/>
      </w:r>
      <w:bookmarkEnd w:id="68"/>
      <w:r w:rsidR="00F362AC">
        <w:t>-2</w:t>
      </w:r>
      <w:r w:rsidR="00D556BB">
        <w:t xml:space="preserve">: </w:t>
      </w:r>
      <w:r w:rsidR="00D556BB" w:rsidRPr="00233B9B">
        <w:rPr>
          <w:b w:val="0"/>
        </w:rPr>
        <w:t>Schematic diagrams of the coupling of the exchanged particles in</w:t>
      </w:r>
      <w:r w:rsidR="00DA6902">
        <w:rPr>
          <w:b w:val="0"/>
        </w:rPr>
        <w:t xml:space="preserve">to the final state meson for </w:t>
      </w:r>
      <w:r w:rsidR="00D556BB" w:rsidRPr="00233B9B">
        <w:rPr>
          <w:b w:val="0"/>
        </w:rPr>
        <w:t xml:space="preserve">gluon exchange </w:t>
      </w:r>
      <w:r w:rsidR="00DA6902">
        <w:rPr>
          <w:b w:val="0"/>
        </w:rPr>
        <w:t xml:space="preserve">(left) and </w:t>
      </w:r>
      <w:r w:rsidR="00D556BB" w:rsidRPr="00233B9B">
        <w:rPr>
          <w:b w:val="0"/>
        </w:rPr>
        <w:t>quark</w:t>
      </w:r>
      <w:r w:rsidR="00DA6902">
        <w:rPr>
          <w:b w:val="0"/>
        </w:rPr>
        <w:t xml:space="preserve"> (right)</w:t>
      </w:r>
      <w:r w:rsidR="00D556BB" w:rsidRPr="00233B9B">
        <w:rPr>
          <w:b w:val="0"/>
        </w:rPr>
        <w:t xml:space="preserve"> exchange [6]. </w:t>
      </w:r>
    </w:p>
    <w:p w14:paraId="6FD48176" w14:textId="77777777" w:rsidR="00D556BB" w:rsidRDefault="00D556BB" w:rsidP="00D556BB"/>
    <w:p w14:paraId="46779150" w14:textId="77777777" w:rsidR="00D556BB" w:rsidRDefault="00D556BB" w:rsidP="00D556BB">
      <w:pPr>
        <w:widowControl w:val="0"/>
        <w:autoSpaceDE w:val="0"/>
        <w:autoSpaceDN w:val="0"/>
        <w:adjustRightInd w:val="0"/>
        <w:rPr>
          <w:rFonts w:ascii="CMBX12~15" w:hAnsi="CMBX12~15"/>
          <w:b/>
        </w:rPr>
      </w:pPr>
    </w:p>
    <w:p w14:paraId="740E973B" w14:textId="77777777" w:rsidR="00593E19" w:rsidRDefault="00D556BB" w:rsidP="00593E19">
      <w:pPr>
        <w:widowControl w:val="0"/>
        <w:autoSpaceDE w:val="0"/>
        <w:autoSpaceDN w:val="0"/>
        <w:adjustRightInd w:val="0"/>
        <w:jc w:val="both"/>
      </w:pPr>
      <w:r>
        <w:t xml:space="preserve">Experimentally measured candidates for the scalar glueball states are the </w:t>
      </w:r>
      <w:r w:rsidRPr="003703F3">
        <w:rPr>
          <w:i/>
        </w:rPr>
        <w:t>f</w:t>
      </w:r>
      <w:r w:rsidRPr="003703F3">
        <w:rPr>
          <w:b/>
          <w:i/>
          <w:vertAlign w:val="subscript"/>
        </w:rPr>
        <w:t>0</w:t>
      </w:r>
      <w:r>
        <w:t xml:space="preserve">(1500) and the </w:t>
      </w:r>
      <w:r w:rsidRPr="00BF22DC">
        <w:rPr>
          <w:i/>
        </w:rPr>
        <w:t>f</w:t>
      </w:r>
      <w:r w:rsidRPr="00BF22DC">
        <w:rPr>
          <w:b/>
          <w:i/>
          <w:vertAlign w:val="subscript"/>
        </w:rPr>
        <w:t>J</w:t>
      </w:r>
      <w:r>
        <w:t>(1710) in central production</w:t>
      </w:r>
      <w:r>
        <w:rPr>
          <w:rFonts w:hint="eastAsia"/>
          <w:lang w:eastAsia="ko-KR"/>
        </w:rPr>
        <w:t xml:space="preserve"> [7]</w:t>
      </w:r>
      <w:r>
        <w:t xml:space="preserve"> as well as other gluon-rich reactions such as </w:t>
      </w:r>
      <w:r>
        <w:rPr>
          <w:i/>
        </w:rPr>
        <w:t>p</w:t>
      </w:r>
      <w:r>
        <w:rPr>
          <w:i/>
        </w:rPr>
        <w:sym w:font="Symbol" w:char="F060"/>
      </w:r>
      <w:r>
        <w:rPr>
          <w:i/>
        </w:rPr>
        <w:t>p</w:t>
      </w:r>
      <w:r>
        <w:t xml:space="preserve">  annihilation, and radiative </w:t>
      </w:r>
      <w:r w:rsidRPr="00BF22DC">
        <w:rPr>
          <w:i/>
        </w:rPr>
        <w:t>J</w:t>
      </w:r>
      <w:r w:rsidRPr="00BF22DC">
        <w:rPr>
          <w:rFonts w:ascii="Symbol" w:hAnsi="Symbol"/>
          <w:i/>
        </w:rPr>
        <w:t></w:t>
      </w:r>
      <w:r w:rsidRPr="00BF22DC">
        <w:rPr>
          <w:rFonts w:ascii="Symbol" w:hAnsi="Symbol"/>
          <w:i/>
        </w:rPr>
        <w:t></w:t>
      </w:r>
      <w:r>
        <w:t xml:space="preserve"> decay</w:t>
      </w:r>
      <w:r>
        <w:rPr>
          <w:rFonts w:hint="eastAsia"/>
          <w:lang w:eastAsia="ko-KR"/>
        </w:rPr>
        <w:t xml:space="preserve"> [8]</w:t>
      </w:r>
      <w:r>
        <w:t xml:space="preserve">. The spin of the </w:t>
      </w:r>
      <w:r w:rsidRPr="00BF22DC">
        <w:rPr>
          <w:i/>
        </w:rPr>
        <w:t>f</w:t>
      </w:r>
      <w:r w:rsidRPr="00BF22DC">
        <w:rPr>
          <w:b/>
          <w:i/>
          <w:vertAlign w:val="subscript"/>
        </w:rPr>
        <w:t>J</w:t>
      </w:r>
      <w:r>
        <w:t xml:space="preserve">(1710) is not yet confirmed, indications for both spin 2 and spin 0 have been reported. The glueballs are expected to be intrinsically unstable and decay in diverse ways, yielding typically two or more mesons. The </w:t>
      </w:r>
      <w:r w:rsidRPr="00BF22DC">
        <w:rPr>
          <w:i/>
        </w:rPr>
        <w:t>f</w:t>
      </w:r>
      <w:r w:rsidRPr="00BF22DC">
        <w:rPr>
          <w:b/>
          <w:i/>
          <w:vertAlign w:val="subscript"/>
        </w:rPr>
        <w:t>J</w:t>
      </w:r>
      <w:r>
        <w:t xml:space="preserve">(1710) dominantly decays into </w:t>
      </w:r>
      <w:r w:rsidRPr="00BF22DC">
        <w:rPr>
          <w:i/>
        </w:rPr>
        <w:t>K</w:t>
      </w:r>
      <w:r w:rsidRPr="00BF22DC">
        <w:rPr>
          <w:b/>
          <w:i/>
          <w:vertAlign w:val="superscript"/>
        </w:rPr>
        <w:t>+</w:t>
      </w:r>
      <w:r w:rsidRPr="00BF22DC">
        <w:rPr>
          <w:i/>
        </w:rPr>
        <w:t>K</w:t>
      </w:r>
      <w:r w:rsidRPr="00BF22DC">
        <w:rPr>
          <w:rFonts w:ascii="CMR10" w:hAnsi="CMR10"/>
          <w:b/>
          <w:i/>
          <w:vertAlign w:val="superscript"/>
        </w:rPr>
        <w:t>-</w:t>
      </w:r>
      <w:r>
        <w:t xml:space="preserve"> pairs, and </w:t>
      </w:r>
      <w:r w:rsidRPr="00BF22DC">
        <w:rPr>
          <w:i/>
        </w:rPr>
        <w:t>f</w:t>
      </w:r>
      <w:r w:rsidRPr="00BF22DC">
        <w:rPr>
          <w:b/>
          <w:i/>
          <w:vertAlign w:val="subscript"/>
        </w:rPr>
        <w:t>0</w:t>
      </w:r>
      <w:r>
        <w:t xml:space="preserve">(1500) into </w:t>
      </w:r>
      <w:r>
        <w:rPr>
          <w:rFonts w:ascii="Symbol" w:hAnsi="Symbol"/>
        </w:rPr>
        <w:t></w:t>
      </w:r>
      <w:r>
        <w:rPr>
          <w:b/>
          <w:vertAlign w:val="superscript"/>
        </w:rPr>
        <w:t>+</w:t>
      </w:r>
      <w:r>
        <w:rPr>
          <w:rFonts w:ascii="Symbol" w:hAnsi="Symbol"/>
        </w:rPr>
        <w:t></w:t>
      </w:r>
      <w:r>
        <w:rPr>
          <w:b/>
          <w:vertAlign w:val="superscript"/>
        </w:rPr>
        <w:t>-</w:t>
      </w:r>
      <w:r>
        <w:rPr>
          <w:rFonts w:ascii="Symbol" w:hAnsi="Symbol"/>
        </w:rPr>
        <w:t></w:t>
      </w:r>
      <w:r>
        <w:rPr>
          <w:b/>
          <w:vertAlign w:val="superscript"/>
        </w:rPr>
        <w:t>+</w:t>
      </w:r>
      <w:r>
        <w:rPr>
          <w:rFonts w:ascii="Symbol" w:hAnsi="Symbol"/>
        </w:rPr>
        <w:t></w:t>
      </w:r>
      <w:r>
        <w:rPr>
          <w:b/>
          <w:vertAlign w:val="superscript"/>
        </w:rPr>
        <w:t>-</w:t>
      </w:r>
      <w:r w:rsidRPr="00C67DB8">
        <w:t>.</w:t>
      </w:r>
    </w:p>
    <w:p w14:paraId="6ECCA539" w14:textId="77777777" w:rsidR="00D556BB" w:rsidRDefault="00D556BB" w:rsidP="00593E19">
      <w:pPr>
        <w:widowControl w:val="0"/>
        <w:autoSpaceDE w:val="0"/>
        <w:autoSpaceDN w:val="0"/>
        <w:adjustRightInd w:val="0"/>
        <w:jc w:val="both"/>
      </w:pPr>
    </w:p>
    <w:p w14:paraId="3BEB6009" w14:textId="77777777" w:rsidR="00593E19" w:rsidRDefault="00D556BB" w:rsidP="00593E19">
      <w:pPr>
        <w:jc w:val="both"/>
      </w:pPr>
      <w:r>
        <w:t>With the Phase-II* in</w:t>
      </w:r>
      <w:r w:rsidRPr="00DB72B2">
        <w:t xml:space="preserve"> Run</w:t>
      </w:r>
      <w:r>
        <w:t xml:space="preserve"> </w:t>
      </w:r>
      <w:r w:rsidRPr="00DB72B2">
        <w:t>1</w:t>
      </w:r>
      <w:r>
        <w:t>5</w:t>
      </w:r>
      <w:r w:rsidRPr="00DB72B2">
        <w:t xml:space="preserve"> we expect to collect a data sample in a wider t range, allowing for </w:t>
      </w:r>
      <w:r>
        <w:t xml:space="preserve">much </w:t>
      </w:r>
      <w:r w:rsidRPr="00DB72B2">
        <w:t>larger statistics as compared to that in</w:t>
      </w:r>
      <w:r w:rsidR="00F362AC">
        <w:t xml:space="preserve"> Figure 5.1-2</w:t>
      </w:r>
      <w:r w:rsidR="002C7635" w:rsidRPr="00237CC8">
        <w:t>.</w:t>
      </w:r>
      <w:r w:rsidRPr="00DB72B2">
        <w:t xml:space="preserve"> Thus allowing a detailed study of the structure seen there. </w:t>
      </w:r>
    </w:p>
    <w:p w14:paraId="4FD01B80" w14:textId="77777777" w:rsidR="00D556BB" w:rsidRDefault="00D556BB" w:rsidP="00593E19">
      <w:pPr>
        <w:jc w:val="both"/>
      </w:pPr>
    </w:p>
    <w:p w14:paraId="7DBBDC5B" w14:textId="77777777" w:rsidR="00593E19" w:rsidRDefault="00D556BB" w:rsidP="00D556BB">
      <w:pPr>
        <w:jc w:val="both"/>
      </w:pPr>
      <w:r>
        <w:softHyphen/>
        <w:t>Simulations indicate that during 5 weeks of p</w:t>
      </w:r>
      <w:r w:rsidR="00EA1D0E">
        <w:t>+</w:t>
      </w:r>
      <w:r>
        <w:t>p running in Run 15 (40 pb</w:t>
      </w:r>
      <w:r w:rsidRPr="008E4D78">
        <w:rPr>
          <w:vertAlign w:val="superscript"/>
        </w:rPr>
        <w:t>-1</w:t>
      </w:r>
      <w:r>
        <w:t>) one can collect 1</w:t>
      </w:r>
      <w:r>
        <w:sym w:font="Symbol" w:char="F0B4"/>
      </w:r>
      <w:r>
        <w:t>10</w:t>
      </w:r>
      <w:r>
        <w:rPr>
          <w:b/>
          <w:vertAlign w:val="superscript"/>
        </w:rPr>
        <w:t>6</w:t>
      </w:r>
      <w:r>
        <w:t xml:space="preserve"> </w:t>
      </w:r>
      <w:r w:rsidRPr="00A968D4">
        <w:rPr>
          <w:i/>
        </w:rPr>
        <w:t>K</w:t>
      </w:r>
      <w:r w:rsidRPr="00A968D4">
        <w:rPr>
          <w:b/>
          <w:i/>
          <w:vertAlign w:val="superscript"/>
        </w:rPr>
        <w:t>+</w:t>
      </w:r>
      <w:r w:rsidRPr="00A968D4">
        <w:rPr>
          <w:i/>
        </w:rPr>
        <w:t>K</w:t>
      </w:r>
      <w:r w:rsidRPr="00A968D4">
        <w:rPr>
          <w:rFonts w:ascii="CMR10" w:hAnsi="CMR10"/>
          <w:b/>
          <w:i/>
          <w:vertAlign w:val="superscript"/>
        </w:rPr>
        <w:t>-</w:t>
      </w:r>
      <w:r>
        <w:t xml:space="preserve"> and 1.5</w:t>
      </w:r>
      <w:r>
        <w:sym w:font="Symbol" w:char="F0B4"/>
      </w:r>
      <w:r>
        <w:t>10</w:t>
      </w:r>
      <w:r>
        <w:rPr>
          <w:b/>
          <w:vertAlign w:val="superscript"/>
        </w:rPr>
        <w:t>6</w:t>
      </w:r>
      <w:r>
        <w:t xml:space="preserve"> </w:t>
      </w:r>
      <w:r>
        <w:rPr>
          <w:rFonts w:ascii="Symbol" w:hAnsi="Symbol"/>
        </w:rPr>
        <w:t></w:t>
      </w:r>
      <w:r>
        <w:rPr>
          <w:b/>
          <w:vertAlign w:val="superscript"/>
        </w:rPr>
        <w:t>+</w:t>
      </w:r>
      <w:r>
        <w:rPr>
          <w:rFonts w:ascii="Symbol" w:hAnsi="Symbol"/>
        </w:rPr>
        <w:t></w:t>
      </w:r>
      <w:r>
        <w:rPr>
          <w:b/>
          <w:vertAlign w:val="superscript"/>
        </w:rPr>
        <w:t>-</w:t>
      </w:r>
      <w:r>
        <w:rPr>
          <w:rFonts w:ascii="Symbol" w:hAnsi="Symbol"/>
        </w:rPr>
        <w:t></w:t>
      </w:r>
      <w:r>
        <w:rPr>
          <w:b/>
          <w:vertAlign w:val="superscript"/>
        </w:rPr>
        <w:t>+</w:t>
      </w:r>
      <w:r>
        <w:rPr>
          <w:rFonts w:ascii="Symbol" w:hAnsi="Symbol"/>
        </w:rPr>
        <w:t></w:t>
      </w:r>
      <w:r>
        <w:rPr>
          <w:b/>
          <w:vertAlign w:val="superscript"/>
        </w:rPr>
        <w:t>-</w:t>
      </w:r>
      <w:r>
        <w:t xml:space="preserve"> data sample </w:t>
      </w:r>
      <w:r>
        <w:rPr>
          <w:rFonts w:hint="eastAsia"/>
          <w:lang w:eastAsia="ko-KR"/>
        </w:rPr>
        <w:t xml:space="preserve">in </w:t>
      </w:r>
      <w:r>
        <w:t xml:space="preserve">1&lt; </w:t>
      </w:r>
      <w:r w:rsidRPr="00A968D4">
        <w:rPr>
          <w:i/>
        </w:rPr>
        <w:t>M</w:t>
      </w:r>
      <w:r w:rsidRPr="00A968D4">
        <w:rPr>
          <w:b/>
          <w:i/>
          <w:vertAlign w:val="subscript"/>
        </w:rPr>
        <w:t>X</w:t>
      </w:r>
      <w:r>
        <w:t xml:space="preserve"> &lt; 2 GeV/</w:t>
      </w:r>
      <w:r w:rsidRPr="00A968D4">
        <w:rPr>
          <w:i/>
        </w:rPr>
        <w:t>c</w:t>
      </w:r>
      <w:r w:rsidRPr="00A968D4">
        <w:rPr>
          <w:i/>
          <w:vertAlign w:val="superscript"/>
        </w:rPr>
        <w:t>2</w:t>
      </w:r>
      <w:r>
        <w:rPr>
          <w:rFonts w:hint="eastAsia"/>
          <w:b/>
          <w:lang w:eastAsia="ko-KR"/>
        </w:rPr>
        <w:t xml:space="preserve"> </w:t>
      </w:r>
      <w:r>
        <w:t>for analysis, assuming branching ratios of DPE processes measured at √s = 62.4</w:t>
      </w:r>
      <w:r w:rsidR="00E44083">
        <w:t xml:space="preserve"> </w:t>
      </w:r>
      <w:r>
        <w:t xml:space="preserve">GeV [9].  The two Pomeron cross-section at RHIC energies is not known and an estimate of 140 </w:t>
      </w:r>
      <w:r>
        <w:rPr>
          <w:rFonts w:ascii="Symbol" w:hAnsi="Symbol"/>
        </w:rPr>
        <w:t></w:t>
      </w:r>
      <w:r>
        <w:t>barn from Ref. [10] was used in our simulations.</w:t>
      </w:r>
    </w:p>
    <w:p w14:paraId="2B018D9D" w14:textId="77777777" w:rsidR="00D556BB" w:rsidRPr="00593E19" w:rsidRDefault="00593E19" w:rsidP="00D556BB">
      <w:pPr>
        <w:pStyle w:val="Heading1"/>
        <w:numPr>
          <w:ilvl w:val="1"/>
          <w:numId w:val="4"/>
        </w:numPr>
        <w:ind w:left="0" w:firstLine="0"/>
        <w:rPr>
          <w:sz w:val="28"/>
          <w:szCs w:val="36"/>
        </w:rPr>
      </w:pPr>
      <w:r>
        <w:rPr>
          <w:sz w:val="28"/>
        </w:rPr>
        <w:t>Elastic scattering at medium |t|</w:t>
      </w:r>
    </w:p>
    <w:p w14:paraId="75A291EE" w14:textId="77777777" w:rsidR="00593E19" w:rsidRDefault="00593E19" w:rsidP="00582C32">
      <w:pPr>
        <w:jc w:val="both"/>
      </w:pPr>
    </w:p>
    <w:p w14:paraId="78C545C1" w14:textId="77777777" w:rsidR="005E0073" w:rsidRDefault="00D556BB" w:rsidP="00582C32">
      <w:pPr>
        <w:jc w:val="both"/>
      </w:pPr>
      <w:r>
        <w:t xml:space="preserve">Elastic </w:t>
      </w:r>
      <w:r w:rsidRPr="00EA1D0E">
        <w:t>p</w:t>
      </w:r>
      <w:r w:rsidR="00EA1D0E" w:rsidRPr="00EA1D0E">
        <w:t>+</w:t>
      </w:r>
      <w:r w:rsidRPr="00EA1D0E">
        <w:t>p</w:t>
      </w:r>
      <w:r>
        <w:t xml:space="preserve"> scattering is a paradigm in the study of the diffraction process at the highest available energies. The special role of the elastic channel, contributing about 20% of the total cross section, can be interpreted in terms of the optical theorem, as the shadow of many inelastic channels, open at high energies: in this respect the elastic amplitude is considered to be mainly imaginary and helicity-conserving. This is reflected in the phenomenological features of a simple Pomeron Regge-exchange, with vanishing spin-flip, which implies a decrease of polar</w:t>
      </w:r>
      <w:r>
        <w:softHyphen/>
        <w:t>ization asymmetries as energy increases.</w:t>
      </w:r>
    </w:p>
    <w:p w14:paraId="4311E557" w14:textId="77777777" w:rsidR="00D556BB" w:rsidRDefault="00D556BB" w:rsidP="00582C32">
      <w:pPr>
        <w:jc w:val="both"/>
      </w:pPr>
    </w:p>
    <w:p w14:paraId="2098078F" w14:textId="77777777" w:rsidR="00D556BB" w:rsidRDefault="00D556BB" w:rsidP="005E0073">
      <w:pPr>
        <w:jc w:val="both"/>
      </w:pPr>
      <w:r>
        <w:t xml:space="preserve">Almost the entire energy range of this proposal has been inaccessible to proton-proton scattering in the past. A measurement of the total cross section, </w:t>
      </w:r>
      <w:r>
        <w:rPr>
          <w:rFonts w:ascii="Symbol" w:hAnsi="Symbol"/>
        </w:rPr>
        <w:t></w:t>
      </w:r>
      <w:r>
        <w:rPr>
          <w:b/>
          <w:vertAlign w:val="subscript"/>
        </w:rPr>
        <w:t>tot</w:t>
      </w:r>
      <w:r>
        <w:t xml:space="preserve"> and spin dependence of the elastic scattering in the t-range [0.02, 0.12] will be studied.</w:t>
      </w:r>
    </w:p>
    <w:p w14:paraId="0366C155" w14:textId="77777777" w:rsidR="00D556BB" w:rsidRDefault="00D556BB" w:rsidP="00D556BB"/>
    <w:p w14:paraId="18139F31" w14:textId="77777777" w:rsidR="00D556BB" w:rsidRPr="002625E0" w:rsidRDefault="00D556BB" w:rsidP="00D556BB">
      <w:pPr>
        <w:outlineLvl w:val="0"/>
      </w:pPr>
      <w:r w:rsidRPr="00DB72B2">
        <w:rPr>
          <w:b/>
          <w:sz w:val="28"/>
        </w:rPr>
        <w:t>References</w:t>
      </w:r>
    </w:p>
    <w:p w14:paraId="43CECEF3" w14:textId="77777777" w:rsidR="00D556BB" w:rsidRPr="00582C32" w:rsidRDefault="00582C32" w:rsidP="00582C32">
      <w:r>
        <w:t xml:space="preserve">[1] </w:t>
      </w:r>
      <w:r w:rsidR="00D556BB" w:rsidRPr="00582C32">
        <w:t xml:space="preserve">S. Bültmann et al., Phys. Lett. </w:t>
      </w:r>
      <w:r w:rsidR="00D556BB" w:rsidRPr="00582C32">
        <w:rPr>
          <w:b/>
        </w:rPr>
        <w:t>B579</w:t>
      </w:r>
      <w:r w:rsidR="00D556BB" w:rsidRPr="00582C32">
        <w:t xml:space="preserve"> (2004) 245.</w:t>
      </w:r>
    </w:p>
    <w:p w14:paraId="6FE62A4C" w14:textId="77777777" w:rsidR="00D556BB" w:rsidRPr="00582C32" w:rsidRDefault="00582C32" w:rsidP="00582C32">
      <w:r>
        <w:t xml:space="preserve">[2] </w:t>
      </w:r>
      <w:r w:rsidR="00D556BB" w:rsidRPr="00582C32">
        <w:t xml:space="preserve">S. Bültmann et al., Nucl. Instr. Meth. </w:t>
      </w:r>
      <w:r w:rsidR="00D556BB" w:rsidRPr="00582C32">
        <w:rPr>
          <w:b/>
        </w:rPr>
        <w:t>A535</w:t>
      </w:r>
      <w:r w:rsidR="00D556BB" w:rsidRPr="00582C32">
        <w:t xml:space="preserve"> (2004) 415.</w:t>
      </w:r>
    </w:p>
    <w:p w14:paraId="6BF1A6A2" w14:textId="77777777" w:rsidR="00D556BB" w:rsidRPr="00582C32" w:rsidRDefault="00582C32" w:rsidP="00582C32">
      <w:r>
        <w:t xml:space="preserve">[3] </w:t>
      </w:r>
      <w:r w:rsidR="00D556BB" w:rsidRPr="00582C32">
        <w:t xml:space="preserve">S. Bültmann et al.,Phys. Lett. </w:t>
      </w:r>
      <w:r w:rsidR="00D556BB" w:rsidRPr="00582C32">
        <w:rPr>
          <w:b/>
        </w:rPr>
        <w:t>B632</w:t>
      </w:r>
      <w:r w:rsidR="00D556BB" w:rsidRPr="00582C32">
        <w:t xml:space="preserve"> (2006) 167.</w:t>
      </w:r>
    </w:p>
    <w:p w14:paraId="30928CF6" w14:textId="77777777" w:rsidR="00D556BB" w:rsidRPr="00582C32" w:rsidRDefault="00582C32" w:rsidP="00582C32">
      <w:r>
        <w:t xml:space="preserve">[4] </w:t>
      </w:r>
      <w:r w:rsidR="00D556BB" w:rsidRPr="00582C32">
        <w:t xml:space="preserve">S. Bültmann et al., Phys. Lett. </w:t>
      </w:r>
      <w:r w:rsidR="00D556BB" w:rsidRPr="00582C32">
        <w:rPr>
          <w:b/>
        </w:rPr>
        <w:t>B647</w:t>
      </w:r>
      <w:r w:rsidR="00D556BB" w:rsidRPr="00582C32">
        <w:t xml:space="preserve"> (2007) 98.</w:t>
      </w:r>
    </w:p>
    <w:p w14:paraId="013699CE" w14:textId="77777777" w:rsidR="00D556BB" w:rsidRPr="00582C32" w:rsidRDefault="00582C32" w:rsidP="00582C32">
      <w:r>
        <w:t xml:space="preserve">[5] </w:t>
      </w:r>
      <w:r w:rsidR="00D556BB" w:rsidRPr="00582C32">
        <w:t>W. Guryn et al., RHIC Proposal R7 (1994) (unpublished).</w:t>
      </w:r>
    </w:p>
    <w:p w14:paraId="26B71E8C" w14:textId="77777777" w:rsidR="00582C32" w:rsidRDefault="00582C32" w:rsidP="00582C32">
      <w:pPr>
        <w:jc w:val="both"/>
      </w:pPr>
      <w:r>
        <w:t xml:space="preserve">[6] </w:t>
      </w:r>
      <w:r w:rsidR="00D556BB" w:rsidRPr="00582C32">
        <w:t xml:space="preserve">For a review, see F.E. Close, </w:t>
      </w:r>
      <w:r w:rsidR="00D556BB" w:rsidRPr="00582C32">
        <w:rPr>
          <w:i/>
        </w:rPr>
        <w:t>Rep. Prog. Phys.</w:t>
      </w:r>
      <w:r w:rsidR="00D556BB" w:rsidRPr="00582C32">
        <w:t xml:space="preserve"> </w:t>
      </w:r>
      <w:r w:rsidR="00D556BB" w:rsidRPr="00582C32">
        <w:rPr>
          <w:b/>
        </w:rPr>
        <w:t>51</w:t>
      </w:r>
      <w:r w:rsidR="00D556BB" w:rsidRPr="00582C32">
        <w:t xml:space="preserve">, 833 (1988), and C. Amsler and </w:t>
      </w:r>
      <w:r>
        <w:t xml:space="preserve"> </w:t>
      </w:r>
    </w:p>
    <w:p w14:paraId="5A1BA8DE" w14:textId="77777777" w:rsidR="00D556BB" w:rsidRPr="00582C32" w:rsidRDefault="00582C32" w:rsidP="00582C32">
      <w:pPr>
        <w:jc w:val="both"/>
      </w:pPr>
      <w:r>
        <w:t xml:space="preserve">      </w:t>
      </w:r>
      <w:r w:rsidR="00D556BB" w:rsidRPr="00582C32">
        <w:t xml:space="preserve">N.A. Tornqvist, </w:t>
      </w:r>
      <w:r w:rsidR="00D556BB" w:rsidRPr="00582C32">
        <w:rPr>
          <w:i/>
        </w:rPr>
        <w:t>Phys. Rept.</w:t>
      </w:r>
      <w:r w:rsidR="00D556BB" w:rsidRPr="00582C32">
        <w:rPr>
          <w:rFonts w:hint="eastAsia"/>
          <w:lang w:eastAsia="ko-KR"/>
        </w:rPr>
        <w:t xml:space="preserve"> </w:t>
      </w:r>
      <w:r w:rsidR="00D556BB" w:rsidRPr="00582C32">
        <w:rPr>
          <w:b/>
        </w:rPr>
        <w:t>389</w:t>
      </w:r>
      <w:r w:rsidR="00D556BB" w:rsidRPr="00582C32">
        <w:t>, (2004)</w:t>
      </w:r>
      <w:r w:rsidR="00D556BB" w:rsidRPr="00582C32">
        <w:rPr>
          <w:rFonts w:hint="eastAsia"/>
          <w:lang w:eastAsia="ko-KR"/>
        </w:rPr>
        <w:t xml:space="preserve"> 61</w:t>
      </w:r>
      <w:r w:rsidR="00D556BB" w:rsidRPr="00582C32">
        <w:t xml:space="preserve">. </w:t>
      </w:r>
    </w:p>
    <w:p w14:paraId="722A20FA" w14:textId="77777777" w:rsidR="00D556BB" w:rsidRPr="00582C32" w:rsidRDefault="00582C32" w:rsidP="00582C32">
      <w:pPr>
        <w:jc w:val="both"/>
      </w:pPr>
      <w:r>
        <w:rPr>
          <w:lang w:val="da-DK"/>
        </w:rPr>
        <w:t xml:space="preserve">[7] </w:t>
      </w:r>
      <w:r w:rsidR="00D556BB" w:rsidRPr="00582C32">
        <w:rPr>
          <w:lang w:val="da-DK"/>
        </w:rPr>
        <w:t xml:space="preserve">S. Abatziz </w:t>
      </w:r>
      <w:r w:rsidR="00D556BB" w:rsidRPr="00582C32">
        <w:rPr>
          <w:i/>
          <w:lang w:val="da-DK"/>
        </w:rPr>
        <w:t>et</w:t>
      </w:r>
      <w:r w:rsidR="00D556BB" w:rsidRPr="00582C32">
        <w:rPr>
          <w:rFonts w:hint="eastAsia"/>
          <w:i/>
          <w:lang w:val="da-DK" w:eastAsia="ko-KR"/>
        </w:rPr>
        <w:t xml:space="preserve"> </w:t>
      </w:r>
      <w:r w:rsidR="00D556BB" w:rsidRPr="00582C32">
        <w:rPr>
          <w:i/>
          <w:lang w:val="da-DK"/>
        </w:rPr>
        <w:t>al</w:t>
      </w:r>
      <w:r w:rsidR="00D556BB" w:rsidRPr="00582C32">
        <w:rPr>
          <w:lang w:val="da-DK"/>
        </w:rPr>
        <w:t xml:space="preserve">., </w:t>
      </w:r>
      <w:r w:rsidR="00D556BB" w:rsidRPr="00582C32">
        <w:rPr>
          <w:i/>
          <w:lang w:val="da-DK"/>
        </w:rPr>
        <w:t xml:space="preserve">Phys. </w:t>
      </w:r>
      <w:r w:rsidR="00D556BB" w:rsidRPr="00582C32">
        <w:rPr>
          <w:i/>
        </w:rPr>
        <w:t>Lett</w:t>
      </w:r>
      <w:r w:rsidR="00D556BB" w:rsidRPr="00582C32">
        <w:t xml:space="preserve">. </w:t>
      </w:r>
      <w:r w:rsidR="00D556BB" w:rsidRPr="00582C32">
        <w:rPr>
          <w:b/>
        </w:rPr>
        <w:t>B324</w:t>
      </w:r>
      <w:r w:rsidR="00D556BB" w:rsidRPr="00582C32">
        <w:t xml:space="preserve">, (1994) 509.  </w:t>
      </w:r>
    </w:p>
    <w:p w14:paraId="5540148D" w14:textId="77777777" w:rsidR="00D556BB" w:rsidRPr="00582C32" w:rsidRDefault="00582C32" w:rsidP="00582C32">
      <w:pPr>
        <w:jc w:val="both"/>
      </w:pPr>
      <w:r>
        <w:t xml:space="preserve">[8] </w:t>
      </w:r>
      <w:r w:rsidR="00D556BB" w:rsidRPr="00582C32">
        <w:t xml:space="preserve">V. Crede and C.A. Meyer, </w:t>
      </w:r>
      <w:r w:rsidR="00D556BB" w:rsidRPr="00582C32">
        <w:rPr>
          <w:i/>
        </w:rPr>
        <w:t>Prog. Part. Nucl. Phys.</w:t>
      </w:r>
      <w:r w:rsidR="00D556BB" w:rsidRPr="00582C32">
        <w:t xml:space="preserve"> </w:t>
      </w:r>
      <w:r w:rsidR="00D556BB" w:rsidRPr="00582C32">
        <w:rPr>
          <w:b/>
        </w:rPr>
        <w:t>63</w:t>
      </w:r>
      <w:r w:rsidR="00D556BB" w:rsidRPr="00582C32">
        <w:t xml:space="preserve">, (2009) 74.  </w:t>
      </w:r>
    </w:p>
    <w:p w14:paraId="16613746" w14:textId="77777777" w:rsidR="00D556BB" w:rsidRPr="00582C32" w:rsidRDefault="00582C32" w:rsidP="00582C32">
      <w:pPr>
        <w:jc w:val="both"/>
      </w:pPr>
      <w:r>
        <w:t xml:space="preserve">[9] </w:t>
      </w:r>
      <w:r w:rsidR="00D556BB" w:rsidRPr="00582C32">
        <w:t xml:space="preserve">A. Breakstone et al., Z. Phys. </w:t>
      </w:r>
      <w:r w:rsidR="00D556BB" w:rsidRPr="00582C32">
        <w:rPr>
          <w:b/>
        </w:rPr>
        <w:t>C42</w:t>
      </w:r>
      <w:r w:rsidR="00D556BB" w:rsidRPr="00582C32">
        <w:t>, (1984) 387.</w:t>
      </w:r>
    </w:p>
    <w:p w14:paraId="2A9227F0" w14:textId="77777777" w:rsidR="00D556BB" w:rsidRPr="00582C32" w:rsidRDefault="00582C32" w:rsidP="00582C32">
      <w:pPr>
        <w:jc w:val="both"/>
      </w:pPr>
      <w:r>
        <w:rPr>
          <w:lang w:val="nb-NO"/>
        </w:rPr>
        <w:t xml:space="preserve">[10] </w:t>
      </w:r>
      <w:r w:rsidR="00D556BB" w:rsidRPr="00582C32">
        <w:rPr>
          <w:lang w:val="nb-NO"/>
        </w:rPr>
        <w:t xml:space="preserve">K.H. Streng, Phys. Lett. </w:t>
      </w:r>
      <w:r w:rsidR="00D556BB" w:rsidRPr="00582C32">
        <w:rPr>
          <w:b/>
        </w:rPr>
        <w:t>B166</w:t>
      </w:r>
      <w:r w:rsidR="00D556BB" w:rsidRPr="00582C32">
        <w:t>, (1986) 443.</w:t>
      </w:r>
    </w:p>
    <w:p w14:paraId="4412DBCF" w14:textId="77777777" w:rsidR="00D556BB" w:rsidRDefault="00D556BB" w:rsidP="00D556BB">
      <w:pPr>
        <w:spacing w:after="120"/>
        <w:jc w:val="both"/>
        <w:rPr>
          <w:color w:val="000000"/>
        </w:rPr>
      </w:pPr>
    </w:p>
    <w:bookmarkEnd w:id="4"/>
    <w:p w14:paraId="228761D4" w14:textId="77777777" w:rsidR="00D556BB" w:rsidRPr="000A7E25" w:rsidRDefault="00D556BB" w:rsidP="00D556BB"/>
    <w:sectPr w:rsidR="00D556BB" w:rsidRPr="000A7E25" w:rsidSect="00D556BB">
      <w:footerReference w:type="even" r:id="rId104"/>
      <w:footerReference w:type="default" r:id="rId105"/>
      <w:pgSz w:w="12240" w:h="15840"/>
      <w:pgMar w:top="1440" w:right="1980" w:bottom="720" w:left="1800" w:header="720" w:footer="99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58E625BB" w14:textId="77777777" w:rsidR="00B901D2" w:rsidRDefault="00B901D2">
      <w:r>
        <w:separator/>
      </w:r>
    </w:p>
  </w:endnote>
  <w:endnote w:type="continuationSeparator" w:id="0">
    <w:p w14:paraId="5A1EF03E" w14:textId="77777777" w:rsidR="00B901D2" w:rsidRDefault="00B901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20005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charset w:val="80"/>
    <w:family w:val="modern"/>
    <w:pitch w:val="fixed"/>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Arial Unicode MS">
    <w:panose1 w:val="020B0604020202020204"/>
    <w:charset w:val="00"/>
    <w:family w:val="auto"/>
    <w:pitch w:val="variable"/>
    <w:sig w:usb0="F7FFAFFF" w:usb1="E9DFFFFF" w:usb2="0000003F" w:usb3="00000000" w:csb0="003F01FF" w:csb1="00000000"/>
  </w:font>
  <w:font w:name="MS Gothic">
    <w:altName w:val="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NIBMDI+TimesNewRoman">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ヒラギノ角ゴ Pro W3">
    <w:charset w:val="4E"/>
    <w:family w:val="auto"/>
    <w:pitch w:val="variable"/>
    <w:sig w:usb0="E00002FF" w:usb1="7AC7FFFF" w:usb2="00000012" w:usb3="00000000" w:csb0="0002000D" w:csb1="00000000"/>
  </w:font>
  <w:font w:name="Helvetica">
    <w:panose1 w:val="00000000000000000000"/>
    <w:charset w:val="00"/>
    <w:family w:val="auto"/>
    <w:pitch w:val="variable"/>
    <w:sig w:usb0="E00002FF" w:usb1="5000785B" w:usb2="00000000" w:usb3="00000000" w:csb0="0000019F" w:csb1="00000000"/>
  </w:font>
  <w:font w:name="Times New Roman Bold">
    <w:panose1 w:val="02020803070505020304"/>
    <w:charset w:val="00"/>
    <w:family w:val="auto"/>
    <w:pitch w:val="variable"/>
    <w:sig w:usb0="00000003" w:usb1="00000000" w:usb2="00000000" w:usb3="00000000" w:csb0="00000001" w:csb1="00000000"/>
  </w:font>
  <w:font w:name="Lucida Calligraphy">
    <w:panose1 w:val="03010101010101010101"/>
    <w:charset w:val="00"/>
    <w:family w:val="auto"/>
    <w:pitch w:val="variable"/>
    <w:sig w:usb0="00000003" w:usb1="00000000" w:usb2="00000000" w:usb3="00000000" w:csb0="00000001" w:csb1="00000000"/>
  </w:font>
  <w:font w:name="宋体">
    <w:charset w:val="50"/>
    <w:family w:val="auto"/>
    <w:pitch w:val="variable"/>
    <w:sig w:usb0="00000003" w:usb1="288F0000" w:usb2="00000016" w:usb3="00000000" w:csb0="00040001" w:csb1="00000000"/>
  </w:font>
  <w:font w:name="font39">
    <w:altName w:val="Cambria"/>
    <w:panose1 w:val="00000000000000000000"/>
    <w:charset w:val="4D"/>
    <w:family w:val="auto"/>
    <w:notTrueType/>
    <w:pitch w:val="default"/>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font508">
    <w:altName w:val="Cambria"/>
    <w:panose1 w:val="00000000000000000000"/>
    <w:charset w:val="4D"/>
    <w:family w:val="auto"/>
    <w:notTrueType/>
    <w:pitch w:val="default"/>
    <w:sig w:usb0="00000003" w:usb1="00000000" w:usb2="00000000" w:usb3="00000000" w:csb0="00000001" w:csb1="00000000"/>
  </w:font>
  <w:font w:name="CMR12">
    <w:altName w:val="ＭＳ 明朝"/>
    <w:panose1 w:val="00000000000000000000"/>
    <w:charset w:val="80"/>
    <w:family w:val="auto"/>
    <w:notTrueType/>
    <w:pitch w:val="default"/>
    <w:sig w:usb0="00000000" w:usb1="08070000" w:usb2="00000010" w:usb3="00000000" w:csb0="00020000" w:csb1="00000000"/>
  </w:font>
  <w:font w:name="CMMI12">
    <w:altName w:val="MS Mincho"/>
    <w:panose1 w:val="00000000000000000000"/>
    <w:charset w:val="80"/>
    <w:family w:val="auto"/>
    <w:notTrueType/>
    <w:pitch w:val="default"/>
    <w:sig w:usb0="00000081" w:usb1="08070000" w:usb2="00000010" w:usb3="00000000" w:csb0="00020008" w:csb1="00000000"/>
  </w:font>
  <w:font w:name="Courier">
    <w:panose1 w:val="02000500000000000000"/>
    <w:charset w:val="00"/>
    <w:family w:val="auto"/>
    <w:pitch w:val="variable"/>
    <w:sig w:usb0="00000003" w:usb1="00000000" w:usb2="00000000" w:usb3="00000000" w:csb0="00000001" w:csb1="00000000"/>
  </w:font>
  <w:font w:name="BlairMdITC TT-Medium">
    <w:panose1 w:val="00000500000000000000"/>
    <w:charset w:val="00"/>
    <w:family w:val="auto"/>
    <w:pitch w:val="variable"/>
    <w:sig w:usb0="00000003" w:usb1="00000000" w:usb2="00000000" w:usb3="00000000" w:csb0="00000001" w:csb1="00000000"/>
  </w:font>
  <w:font w:name="ヒラギノ角ゴ ProN W3">
    <w:charset w:val="4E"/>
    <w:family w:val="auto"/>
    <w:pitch w:val="variable"/>
    <w:sig w:usb0="E00002FF" w:usb1="7AC7FFFF" w:usb2="00000012" w:usb3="00000000" w:csb0="0002000D" w:csb1="00000000"/>
  </w:font>
  <w:font w:name="ＭＳ Ｐゴシック">
    <w:charset w:val="4E"/>
    <w:family w:val="auto"/>
    <w:pitch w:val="variable"/>
    <w:sig w:usb0="E00002FF" w:usb1="6AC7FDFB" w:usb2="00000012" w:usb3="00000000" w:csb0="0002009F" w:csb1="00000000"/>
  </w:font>
  <w:font w:name="CMR10">
    <w:altName w:val="Cambria"/>
    <w:panose1 w:val="00000000000000000000"/>
    <w:charset w:val="4D"/>
    <w:family w:val="auto"/>
    <w:notTrueType/>
    <w:pitch w:val="default"/>
    <w:sig w:usb0="00000003" w:usb1="00000000" w:usb2="00000000" w:usb3="00000000" w:csb0="00000001" w:csb1="00000000"/>
  </w:font>
  <w:font w:name="Menlo Bold">
    <w:panose1 w:val="020B0709030604020204"/>
    <w:charset w:val="00"/>
    <w:family w:val="auto"/>
    <w:pitch w:val="variable"/>
    <w:sig w:usb0="E60022FF" w:usb1="D000F1FB" w:usb2="00000028" w:usb3="00000000" w:csb0="000001DF" w:csb1="00000000"/>
  </w:font>
  <w:font w:name="Comic Sans MS Bold">
    <w:panose1 w:val="030F0902030302020204"/>
    <w:charset w:val="00"/>
    <w:family w:val="auto"/>
    <w:pitch w:val="variable"/>
    <w:sig w:usb0="00000003" w:usb1="00000000" w:usb2="00000000" w:usb3="00000000" w:csb0="00000001" w:csb1="00000000"/>
  </w:font>
  <w:font w:name="CMBX12~15">
    <w:altName w:val="Times New Roman"/>
    <w:panose1 w:val="00000000000000000000"/>
    <w:charset w:val="4D"/>
    <w:family w:val="auto"/>
    <w:notTrueType/>
    <w:pitch w:val="default"/>
    <w:sig w:usb0="00000003" w:usb1="00000000" w:usb2="00000000" w:usb3="00000000" w:csb0="00000001"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249A6" w14:textId="77777777" w:rsidR="00B901D2" w:rsidRDefault="00B901D2" w:rsidP="00D556B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0B06176" w14:textId="77777777" w:rsidR="00B901D2" w:rsidRDefault="00B901D2" w:rsidP="00D556BB">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68E3D9" w14:textId="77777777" w:rsidR="00B901D2" w:rsidRDefault="00B901D2" w:rsidP="00D556BB">
    <w:pPr>
      <w:pStyle w:val="Footer"/>
      <w:framePr w:wrap="around" w:vAnchor="text" w:hAnchor="margin" w:xAlign="right" w:y="1"/>
      <w:ind w:right="-60"/>
      <w:rPr>
        <w:rStyle w:val="PageNumber"/>
      </w:rPr>
    </w:pPr>
    <w:r>
      <w:rPr>
        <w:rStyle w:val="PageNumber"/>
      </w:rPr>
      <w:fldChar w:fldCharType="begin"/>
    </w:r>
    <w:r>
      <w:rPr>
        <w:rStyle w:val="PageNumber"/>
      </w:rPr>
      <w:instrText xml:space="preserve">PAGE  </w:instrText>
    </w:r>
    <w:r>
      <w:rPr>
        <w:rStyle w:val="PageNumber"/>
      </w:rPr>
      <w:fldChar w:fldCharType="separate"/>
    </w:r>
    <w:r w:rsidR="00DA6902">
      <w:rPr>
        <w:rStyle w:val="PageNumber"/>
        <w:noProof/>
      </w:rPr>
      <w:t>1</w:t>
    </w:r>
    <w:r>
      <w:rPr>
        <w:rStyle w:val="PageNumber"/>
      </w:rPr>
      <w:fldChar w:fldCharType="end"/>
    </w:r>
  </w:p>
  <w:p w14:paraId="78F9DC30" w14:textId="77777777" w:rsidR="00B901D2" w:rsidRDefault="00B901D2" w:rsidP="00D556BB">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45AACF45" w14:textId="77777777" w:rsidR="00B901D2" w:rsidRDefault="00B901D2">
      <w:r>
        <w:separator/>
      </w:r>
    </w:p>
  </w:footnote>
  <w:footnote w:type="continuationSeparator" w:id="0">
    <w:p w14:paraId="20C00E89" w14:textId="77777777" w:rsidR="00B901D2" w:rsidRDefault="00B901D2">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FFFFFF1D"/>
    <w:multiLevelType w:val="multilevel"/>
    <w:tmpl w:val="524A4E88"/>
    <w:lvl w:ilvl="0">
      <w:start w:val="1"/>
      <w:numFmt w:val="bullet"/>
      <w:pStyle w:val="NoteLevel1"/>
      <w:lvlText w:val=""/>
      <w:lvlJc w:val="left"/>
      <w:pPr>
        <w:tabs>
          <w:tab w:val="num" w:pos="0"/>
        </w:tabs>
        <w:ind w:left="0" w:firstLine="0"/>
      </w:pPr>
      <w:rPr>
        <w:rFonts w:ascii="Symbol" w:hAnsi="Symbol" w:hint="default"/>
      </w:rPr>
    </w:lvl>
    <w:lvl w:ilvl="1">
      <w:start w:val="1"/>
      <w:numFmt w:val="bullet"/>
      <w:pStyle w:val="NoteLevel2"/>
      <w:lvlText w:val=""/>
      <w:lvlJc w:val="left"/>
      <w:pPr>
        <w:tabs>
          <w:tab w:val="num" w:pos="720"/>
        </w:tabs>
        <w:ind w:left="1080" w:hanging="360"/>
      </w:pPr>
      <w:rPr>
        <w:rFonts w:ascii="Symbol" w:hAnsi="Symbol" w:hint="default"/>
      </w:rPr>
    </w:lvl>
    <w:lvl w:ilvl="2">
      <w:start w:val="1"/>
      <w:numFmt w:val="bullet"/>
      <w:pStyle w:val="NoteLevel3"/>
      <w:lvlText w:val="o"/>
      <w:lvlJc w:val="left"/>
      <w:pPr>
        <w:tabs>
          <w:tab w:val="num" w:pos="1440"/>
        </w:tabs>
        <w:ind w:left="1800" w:hanging="360"/>
      </w:pPr>
      <w:rPr>
        <w:rFonts w:ascii="Courier New" w:hAnsi="Courier New" w:hint="default"/>
      </w:rPr>
    </w:lvl>
    <w:lvl w:ilvl="3">
      <w:start w:val="1"/>
      <w:numFmt w:val="bullet"/>
      <w:pStyle w:val="NoteLevel4"/>
      <w:lvlText w:val=""/>
      <w:lvlJc w:val="left"/>
      <w:pPr>
        <w:tabs>
          <w:tab w:val="num" w:pos="2160"/>
        </w:tabs>
        <w:ind w:left="2520" w:hanging="360"/>
      </w:pPr>
      <w:rPr>
        <w:rFonts w:ascii="Wingdings" w:hAnsi="Wingdings" w:hint="default"/>
      </w:rPr>
    </w:lvl>
    <w:lvl w:ilvl="4">
      <w:start w:val="1"/>
      <w:numFmt w:val="bullet"/>
      <w:pStyle w:val="NoteLevel5"/>
      <w:lvlText w:val=""/>
      <w:lvlJc w:val="left"/>
      <w:pPr>
        <w:tabs>
          <w:tab w:val="num" w:pos="2880"/>
        </w:tabs>
        <w:ind w:left="3240" w:hanging="360"/>
      </w:pPr>
      <w:rPr>
        <w:rFonts w:ascii="Wingdings" w:hAnsi="Wingdings" w:hint="default"/>
      </w:rPr>
    </w:lvl>
    <w:lvl w:ilvl="5">
      <w:start w:val="1"/>
      <w:numFmt w:val="bullet"/>
      <w:pStyle w:val="NoteLevel6"/>
      <w:lvlText w:val=""/>
      <w:lvlJc w:val="left"/>
      <w:pPr>
        <w:tabs>
          <w:tab w:val="num" w:pos="3600"/>
        </w:tabs>
        <w:ind w:left="3960" w:hanging="360"/>
      </w:pPr>
      <w:rPr>
        <w:rFonts w:ascii="Symbol" w:hAnsi="Symbol" w:hint="default"/>
      </w:rPr>
    </w:lvl>
    <w:lvl w:ilvl="6">
      <w:start w:val="1"/>
      <w:numFmt w:val="bullet"/>
      <w:pStyle w:val="NoteLevel7"/>
      <w:lvlText w:val="o"/>
      <w:lvlJc w:val="left"/>
      <w:pPr>
        <w:tabs>
          <w:tab w:val="num" w:pos="4320"/>
        </w:tabs>
        <w:ind w:left="4680" w:hanging="360"/>
      </w:pPr>
      <w:rPr>
        <w:rFonts w:ascii="Courier New" w:hAnsi="Courier New" w:hint="default"/>
      </w:rPr>
    </w:lvl>
    <w:lvl w:ilvl="7">
      <w:start w:val="1"/>
      <w:numFmt w:val="bullet"/>
      <w:pStyle w:val="NoteLevel8"/>
      <w:lvlText w:val=""/>
      <w:lvlJc w:val="left"/>
      <w:pPr>
        <w:tabs>
          <w:tab w:val="num" w:pos="5040"/>
        </w:tabs>
        <w:ind w:left="5400" w:hanging="360"/>
      </w:pPr>
      <w:rPr>
        <w:rFonts w:ascii="Wingdings" w:hAnsi="Wingdings" w:hint="default"/>
      </w:rPr>
    </w:lvl>
    <w:lvl w:ilvl="8">
      <w:start w:val="1"/>
      <w:numFmt w:val="bullet"/>
      <w:pStyle w:val="NoteLevel9"/>
      <w:lvlText w:val=""/>
      <w:lvlJc w:val="left"/>
      <w:pPr>
        <w:tabs>
          <w:tab w:val="num" w:pos="5760"/>
        </w:tabs>
        <w:ind w:left="6120" w:hanging="360"/>
      </w:pPr>
      <w:rPr>
        <w:rFonts w:ascii="Wingdings" w:hAnsi="Wingdings" w:hint="default"/>
      </w:rPr>
    </w:lvl>
  </w:abstractNum>
  <w:abstractNum w:abstractNumId="1">
    <w:nsid w:val="00000001"/>
    <w:multiLevelType w:val="multilevel"/>
    <w:tmpl w:val="894EE873"/>
    <w:lvl w:ilvl="0">
      <w:start w:val="1"/>
      <w:numFmt w:val="bullet"/>
      <w:lvlText w:val="•"/>
      <w:lvlJc w:val="left"/>
      <w:pPr>
        <w:tabs>
          <w:tab w:val="num" w:pos="180"/>
        </w:tabs>
        <w:ind w:left="180" w:firstLine="0"/>
      </w:pPr>
      <w:rPr>
        <w:rFonts w:hint="default"/>
        <w:position w:val="-2"/>
      </w:rPr>
    </w:lvl>
    <w:lvl w:ilvl="1">
      <w:start w:val="1"/>
      <w:numFmt w:val="bullet"/>
      <w:lvlText w:val="•"/>
      <w:lvlJc w:val="left"/>
      <w:pPr>
        <w:tabs>
          <w:tab w:val="num" w:pos="180"/>
        </w:tabs>
        <w:ind w:left="180" w:firstLine="360"/>
      </w:pPr>
      <w:rPr>
        <w:rFonts w:hint="default"/>
        <w:position w:val="-2"/>
      </w:rPr>
    </w:lvl>
    <w:lvl w:ilvl="2">
      <w:start w:val="1"/>
      <w:numFmt w:val="bullet"/>
      <w:lvlText w:val="•"/>
      <w:lvlJc w:val="left"/>
      <w:pPr>
        <w:tabs>
          <w:tab w:val="num" w:pos="180"/>
        </w:tabs>
        <w:ind w:left="180" w:firstLine="720"/>
      </w:pPr>
      <w:rPr>
        <w:rFonts w:hint="default"/>
        <w:position w:val="-2"/>
      </w:rPr>
    </w:lvl>
    <w:lvl w:ilvl="3">
      <w:start w:val="1"/>
      <w:numFmt w:val="bullet"/>
      <w:lvlText w:val="•"/>
      <w:lvlJc w:val="left"/>
      <w:pPr>
        <w:tabs>
          <w:tab w:val="num" w:pos="180"/>
        </w:tabs>
        <w:ind w:left="180" w:firstLine="1080"/>
      </w:pPr>
      <w:rPr>
        <w:rFonts w:hint="default"/>
        <w:position w:val="-2"/>
      </w:rPr>
    </w:lvl>
    <w:lvl w:ilvl="4">
      <w:start w:val="1"/>
      <w:numFmt w:val="bullet"/>
      <w:lvlText w:val="•"/>
      <w:lvlJc w:val="left"/>
      <w:pPr>
        <w:tabs>
          <w:tab w:val="num" w:pos="180"/>
        </w:tabs>
        <w:ind w:left="180" w:firstLine="1440"/>
      </w:pPr>
      <w:rPr>
        <w:rFonts w:hint="default"/>
        <w:position w:val="-2"/>
      </w:rPr>
    </w:lvl>
    <w:lvl w:ilvl="5">
      <w:start w:val="1"/>
      <w:numFmt w:val="bullet"/>
      <w:lvlText w:val="•"/>
      <w:lvlJc w:val="left"/>
      <w:pPr>
        <w:tabs>
          <w:tab w:val="num" w:pos="180"/>
        </w:tabs>
        <w:ind w:left="180" w:firstLine="1800"/>
      </w:pPr>
      <w:rPr>
        <w:rFonts w:hint="default"/>
        <w:position w:val="-2"/>
      </w:rPr>
    </w:lvl>
    <w:lvl w:ilvl="6">
      <w:start w:val="1"/>
      <w:numFmt w:val="bullet"/>
      <w:lvlText w:val="•"/>
      <w:lvlJc w:val="left"/>
      <w:pPr>
        <w:tabs>
          <w:tab w:val="num" w:pos="180"/>
        </w:tabs>
        <w:ind w:left="180" w:firstLine="2160"/>
      </w:pPr>
      <w:rPr>
        <w:rFonts w:hint="default"/>
        <w:position w:val="-2"/>
      </w:rPr>
    </w:lvl>
    <w:lvl w:ilvl="7">
      <w:start w:val="1"/>
      <w:numFmt w:val="bullet"/>
      <w:lvlText w:val="•"/>
      <w:lvlJc w:val="left"/>
      <w:pPr>
        <w:tabs>
          <w:tab w:val="num" w:pos="180"/>
        </w:tabs>
        <w:ind w:left="180" w:firstLine="2520"/>
      </w:pPr>
      <w:rPr>
        <w:rFonts w:hint="default"/>
        <w:position w:val="-2"/>
      </w:rPr>
    </w:lvl>
    <w:lvl w:ilvl="8">
      <w:start w:val="1"/>
      <w:numFmt w:val="bullet"/>
      <w:lvlText w:val="•"/>
      <w:lvlJc w:val="left"/>
      <w:pPr>
        <w:tabs>
          <w:tab w:val="num" w:pos="180"/>
        </w:tabs>
        <w:ind w:left="180" w:firstLine="2880"/>
      </w:pPr>
      <w:rPr>
        <w:rFonts w:hint="default"/>
        <w:position w:val="-2"/>
      </w:rPr>
    </w:lvl>
  </w:abstractNum>
  <w:abstractNum w:abstractNumId="2">
    <w:nsid w:val="00BB41D2"/>
    <w:multiLevelType w:val="multilevel"/>
    <w:tmpl w:val="37E6E33A"/>
    <w:lvl w:ilvl="0">
      <w:start w:val="1"/>
      <w:numFmt w:val="decimal"/>
      <w:lvlText w:val="%1."/>
      <w:lvlJc w:val="left"/>
      <w:pPr>
        <w:ind w:left="360" w:hanging="360"/>
      </w:pPr>
      <w:rPr>
        <w:sz w:val="32"/>
        <w:szCs w:val="32"/>
      </w:rPr>
    </w:lvl>
    <w:lvl w:ilvl="1">
      <w:start w:val="1"/>
      <w:numFmt w:val="decimal"/>
      <w:lvlText w:val="%1.%2."/>
      <w:lvlJc w:val="left"/>
      <w:pPr>
        <w:ind w:left="702" w:hanging="432"/>
      </w:pPr>
      <w:rPr>
        <w:sz w:val="28"/>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056A7176"/>
    <w:multiLevelType w:val="hybridMultilevel"/>
    <w:tmpl w:val="D19E116C"/>
    <w:styleLink w:val="Bullet"/>
    <w:lvl w:ilvl="0" w:tplc="00170409">
      <w:start w:val="1"/>
      <w:numFmt w:val="lowerLetter"/>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4">
    <w:nsid w:val="0EE80812"/>
    <w:multiLevelType w:val="hybridMultilevel"/>
    <w:tmpl w:val="82764A2C"/>
    <w:styleLink w:val="NormalList"/>
    <w:lvl w:ilvl="0" w:tplc="00170409">
      <w:start w:val="1"/>
      <w:numFmt w:val="lowerLetter"/>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5">
    <w:nsid w:val="123E13D9"/>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nsid w:val="1C6B7472"/>
    <w:multiLevelType w:val="hybridMultilevel"/>
    <w:tmpl w:val="CC2660A4"/>
    <w:lvl w:ilvl="0" w:tplc="04090017">
      <w:start w:val="1"/>
      <w:numFmt w:val="lowerLetter"/>
      <w:lvlText w:val="%1)"/>
      <w:lvlJc w:val="left"/>
      <w:pPr>
        <w:ind w:left="720" w:hanging="360"/>
      </w:pPr>
      <w:rPr>
        <w:rFonts w:hint="default"/>
      </w:rPr>
    </w:lvl>
    <w:lvl w:ilvl="1" w:tplc="DDA6B60A">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D423313"/>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nsid w:val="23355725"/>
    <w:multiLevelType w:val="hybridMultilevel"/>
    <w:tmpl w:val="07D6D8E8"/>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7483FC5"/>
    <w:multiLevelType w:val="hybridMultilevel"/>
    <w:tmpl w:val="D9F2CCA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D833F02"/>
    <w:multiLevelType w:val="multilevel"/>
    <w:tmpl w:val="F92CAE16"/>
    <w:lvl w:ilvl="0">
      <w:start w:val="1"/>
      <w:numFmt w:val="decimal"/>
      <w:pStyle w:val="Heading1"/>
      <w:lvlText w:val="%1."/>
      <w:lvlJc w:val="left"/>
      <w:pPr>
        <w:ind w:left="360" w:hanging="360"/>
      </w:pPr>
      <w:rPr>
        <w:rFonts w:hint="default"/>
        <w:sz w:val="32"/>
        <w:szCs w:val="32"/>
      </w:rPr>
    </w:lvl>
    <w:lvl w:ilvl="1">
      <w:start w:val="1"/>
      <w:numFmt w:val="decimal"/>
      <w:lvlText w:val="%1.%2."/>
      <w:lvlJc w:val="left"/>
      <w:pPr>
        <w:ind w:left="702" w:hanging="702"/>
      </w:pPr>
      <w:rPr>
        <w:rFonts w:hint="default"/>
        <w:sz w:val="28"/>
        <w:szCs w:val="28"/>
      </w:rPr>
    </w:lvl>
    <w:lvl w:ilvl="2">
      <w:start w:val="1"/>
      <w:numFmt w:val="decimal"/>
      <w:pStyle w:val="Heading3"/>
      <w:lvlText w:val="%1.%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nsid w:val="31E1476B"/>
    <w:multiLevelType w:val="hybridMultilevel"/>
    <w:tmpl w:val="49A24C0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45947E98"/>
    <w:multiLevelType w:val="hybridMultilevel"/>
    <w:tmpl w:val="9670A9E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5995136"/>
    <w:multiLevelType w:val="hybridMultilevel"/>
    <w:tmpl w:val="4BDA4486"/>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A92088E"/>
    <w:multiLevelType w:val="hybridMultilevel"/>
    <w:tmpl w:val="B6543D04"/>
    <w:lvl w:ilvl="0" w:tplc="7A4888C4">
      <w:start w:val="1"/>
      <w:numFmt w:val="decimal"/>
      <w:lvlText w:val="%1."/>
      <w:lvlJc w:val="left"/>
      <w:pPr>
        <w:ind w:left="720" w:hanging="360"/>
      </w:pPr>
    </w:lvl>
    <w:lvl w:ilvl="1" w:tplc="384056A4" w:tentative="1">
      <w:start w:val="1"/>
      <w:numFmt w:val="lowerLetter"/>
      <w:lvlText w:val="%2."/>
      <w:lvlJc w:val="left"/>
      <w:pPr>
        <w:ind w:left="1440" w:hanging="360"/>
      </w:pPr>
    </w:lvl>
    <w:lvl w:ilvl="2" w:tplc="3732DE66" w:tentative="1">
      <w:start w:val="1"/>
      <w:numFmt w:val="lowerRoman"/>
      <w:lvlText w:val="%3."/>
      <w:lvlJc w:val="right"/>
      <w:pPr>
        <w:ind w:left="2160" w:hanging="180"/>
      </w:pPr>
    </w:lvl>
    <w:lvl w:ilvl="3" w:tplc="9BFC9FB6" w:tentative="1">
      <w:start w:val="1"/>
      <w:numFmt w:val="decimal"/>
      <w:lvlText w:val="%4."/>
      <w:lvlJc w:val="left"/>
      <w:pPr>
        <w:ind w:left="2880" w:hanging="360"/>
      </w:pPr>
    </w:lvl>
    <w:lvl w:ilvl="4" w:tplc="B380CBE4" w:tentative="1">
      <w:start w:val="1"/>
      <w:numFmt w:val="lowerLetter"/>
      <w:lvlText w:val="%5."/>
      <w:lvlJc w:val="left"/>
      <w:pPr>
        <w:ind w:left="3600" w:hanging="360"/>
      </w:pPr>
    </w:lvl>
    <w:lvl w:ilvl="5" w:tplc="74E29CA8" w:tentative="1">
      <w:start w:val="1"/>
      <w:numFmt w:val="lowerRoman"/>
      <w:lvlText w:val="%6."/>
      <w:lvlJc w:val="right"/>
      <w:pPr>
        <w:ind w:left="4320" w:hanging="180"/>
      </w:pPr>
    </w:lvl>
    <w:lvl w:ilvl="6" w:tplc="5C3AB56C" w:tentative="1">
      <w:start w:val="1"/>
      <w:numFmt w:val="decimal"/>
      <w:lvlText w:val="%7."/>
      <w:lvlJc w:val="left"/>
      <w:pPr>
        <w:ind w:left="5040" w:hanging="360"/>
      </w:pPr>
    </w:lvl>
    <w:lvl w:ilvl="7" w:tplc="7F02CC42" w:tentative="1">
      <w:start w:val="1"/>
      <w:numFmt w:val="lowerLetter"/>
      <w:lvlText w:val="%8."/>
      <w:lvlJc w:val="left"/>
      <w:pPr>
        <w:ind w:left="5760" w:hanging="360"/>
      </w:pPr>
    </w:lvl>
    <w:lvl w:ilvl="8" w:tplc="9BD6DC18" w:tentative="1">
      <w:start w:val="1"/>
      <w:numFmt w:val="lowerRoman"/>
      <w:lvlText w:val="%9."/>
      <w:lvlJc w:val="right"/>
      <w:pPr>
        <w:ind w:left="6480" w:hanging="180"/>
      </w:pPr>
    </w:lvl>
  </w:abstractNum>
  <w:abstractNum w:abstractNumId="15">
    <w:nsid w:val="4D3E78F5"/>
    <w:multiLevelType w:val="hybridMultilevel"/>
    <w:tmpl w:val="36967D98"/>
    <w:lvl w:ilvl="0" w:tplc="04090001">
      <w:start w:val="1"/>
      <w:numFmt w:val="decimal"/>
      <w:pStyle w:val="References"/>
      <w:lvlText w:val="%1."/>
      <w:lvlJc w:val="left"/>
      <w:pPr>
        <w:tabs>
          <w:tab w:val="num" w:pos="360"/>
        </w:tabs>
        <w:ind w:left="357" w:hanging="357"/>
      </w:pPr>
      <w:rPr>
        <w:rFonts w:hint="default"/>
      </w:rPr>
    </w:lvl>
    <w:lvl w:ilvl="1" w:tplc="04090003">
      <w:start w:val="1"/>
      <w:numFmt w:val="decimal"/>
      <w:lvlText w:val="%2."/>
      <w:lvlJc w:val="left"/>
      <w:pPr>
        <w:tabs>
          <w:tab w:val="num" w:pos="1080"/>
        </w:tabs>
        <w:ind w:left="1080" w:hanging="360"/>
      </w:pPr>
      <w:rPr>
        <w:rFonts w:hint="default"/>
      </w:rPr>
    </w:lvl>
    <w:lvl w:ilvl="2" w:tplc="04090005" w:tentative="1">
      <w:start w:val="1"/>
      <w:numFmt w:val="lowerRoman"/>
      <w:lvlText w:val="%3."/>
      <w:lvlJc w:val="right"/>
      <w:pPr>
        <w:tabs>
          <w:tab w:val="num" w:pos="1800"/>
        </w:tabs>
        <w:ind w:left="1800" w:hanging="180"/>
      </w:pPr>
    </w:lvl>
    <w:lvl w:ilvl="3" w:tplc="04090001" w:tentative="1">
      <w:start w:val="1"/>
      <w:numFmt w:val="decimal"/>
      <w:lvlText w:val="%4."/>
      <w:lvlJc w:val="left"/>
      <w:pPr>
        <w:tabs>
          <w:tab w:val="num" w:pos="2520"/>
        </w:tabs>
        <w:ind w:left="2520" w:hanging="360"/>
      </w:pPr>
    </w:lvl>
    <w:lvl w:ilvl="4" w:tplc="04090003" w:tentative="1">
      <w:start w:val="1"/>
      <w:numFmt w:val="lowerLetter"/>
      <w:lvlText w:val="%5."/>
      <w:lvlJc w:val="left"/>
      <w:pPr>
        <w:tabs>
          <w:tab w:val="num" w:pos="3240"/>
        </w:tabs>
        <w:ind w:left="3240" w:hanging="360"/>
      </w:pPr>
    </w:lvl>
    <w:lvl w:ilvl="5" w:tplc="04090005" w:tentative="1">
      <w:start w:val="1"/>
      <w:numFmt w:val="lowerRoman"/>
      <w:lvlText w:val="%6."/>
      <w:lvlJc w:val="right"/>
      <w:pPr>
        <w:tabs>
          <w:tab w:val="num" w:pos="3960"/>
        </w:tabs>
        <w:ind w:left="3960" w:hanging="180"/>
      </w:pPr>
    </w:lvl>
    <w:lvl w:ilvl="6" w:tplc="04090001" w:tentative="1">
      <w:start w:val="1"/>
      <w:numFmt w:val="decimal"/>
      <w:lvlText w:val="%7."/>
      <w:lvlJc w:val="left"/>
      <w:pPr>
        <w:tabs>
          <w:tab w:val="num" w:pos="4680"/>
        </w:tabs>
        <w:ind w:left="4680" w:hanging="360"/>
      </w:pPr>
    </w:lvl>
    <w:lvl w:ilvl="7" w:tplc="04090003" w:tentative="1">
      <w:start w:val="1"/>
      <w:numFmt w:val="lowerLetter"/>
      <w:lvlText w:val="%8."/>
      <w:lvlJc w:val="left"/>
      <w:pPr>
        <w:tabs>
          <w:tab w:val="num" w:pos="5400"/>
        </w:tabs>
        <w:ind w:left="5400" w:hanging="360"/>
      </w:pPr>
    </w:lvl>
    <w:lvl w:ilvl="8" w:tplc="04090005" w:tentative="1">
      <w:start w:val="1"/>
      <w:numFmt w:val="lowerRoman"/>
      <w:lvlText w:val="%9."/>
      <w:lvlJc w:val="right"/>
      <w:pPr>
        <w:tabs>
          <w:tab w:val="num" w:pos="6120"/>
        </w:tabs>
        <w:ind w:left="6120" w:hanging="180"/>
      </w:pPr>
    </w:lvl>
  </w:abstractNum>
  <w:abstractNum w:abstractNumId="16">
    <w:nsid w:val="4F78753D"/>
    <w:multiLevelType w:val="hybridMultilevel"/>
    <w:tmpl w:val="FA2607E8"/>
    <w:lvl w:ilvl="0" w:tplc="FFFFFFFF">
      <w:start w:val="1"/>
      <w:numFmt w:val="bullet"/>
      <w:lvlText w:val=""/>
      <w:lvlJc w:val="left"/>
      <w:pPr>
        <w:ind w:left="720" w:hanging="360"/>
      </w:pPr>
      <w:rPr>
        <w:rFonts w:ascii="Symbol" w:hAnsi="Symbol" w:hint="default"/>
      </w:rPr>
    </w:lvl>
    <w:lvl w:ilvl="1" w:tplc="0409000F" w:tentative="1">
      <w:start w:val="1"/>
      <w:numFmt w:val="bullet"/>
      <w:lvlText w:val="o"/>
      <w:lvlJc w:val="left"/>
      <w:pPr>
        <w:ind w:left="1440" w:hanging="360"/>
      </w:pPr>
      <w:rPr>
        <w:rFonts w:ascii="Courier New" w:hAnsi="Courier New" w:cs="MS Mincho"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MS Mincho"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MS Mincho" w:hint="default"/>
      </w:rPr>
    </w:lvl>
    <w:lvl w:ilvl="8" w:tplc="FFFFFFFF" w:tentative="1">
      <w:start w:val="1"/>
      <w:numFmt w:val="bullet"/>
      <w:lvlText w:val=""/>
      <w:lvlJc w:val="left"/>
      <w:pPr>
        <w:ind w:left="6480" w:hanging="360"/>
      </w:pPr>
      <w:rPr>
        <w:rFonts w:ascii="Wingdings" w:hAnsi="Wingdings" w:hint="default"/>
      </w:rPr>
    </w:lvl>
  </w:abstractNum>
  <w:abstractNum w:abstractNumId="17">
    <w:nsid w:val="51EA3202"/>
    <w:multiLevelType w:val="hybridMultilevel"/>
    <w:tmpl w:val="12D4B68E"/>
    <w:lvl w:ilvl="0" w:tplc="04090001">
      <w:start w:val="1"/>
      <w:numFmt w:val="decimal"/>
      <w:lvlText w:val="%1)"/>
      <w:lvlJc w:val="left"/>
      <w:pPr>
        <w:ind w:left="720" w:hanging="360"/>
      </w:pPr>
    </w:lvl>
    <w:lvl w:ilvl="1" w:tplc="04090003">
      <w:start w:val="1"/>
      <w:numFmt w:val="upperLetter"/>
      <w:lvlText w:val="%2."/>
      <w:lvlJc w:val="left"/>
      <w:pPr>
        <w:ind w:left="1440" w:hanging="360"/>
      </w:pPr>
      <w:rPr>
        <w:rFonts w:hint="default"/>
      </w:r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8">
    <w:nsid w:val="54627F27"/>
    <w:multiLevelType w:val="hybridMultilevel"/>
    <w:tmpl w:val="CC2660A4"/>
    <w:lvl w:ilvl="0" w:tplc="04090017">
      <w:start w:val="1"/>
      <w:numFmt w:val="lowerLetter"/>
      <w:lvlText w:val="%1)"/>
      <w:lvlJc w:val="left"/>
      <w:pPr>
        <w:ind w:left="720" w:hanging="360"/>
      </w:pPr>
      <w:rPr>
        <w:rFonts w:hint="default"/>
      </w:rPr>
    </w:lvl>
    <w:lvl w:ilvl="1" w:tplc="DDA6B60A">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8810C5D"/>
    <w:multiLevelType w:val="hybridMultilevel"/>
    <w:tmpl w:val="51905FF8"/>
    <w:lvl w:ilvl="0" w:tplc="66704728">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B397419"/>
    <w:multiLevelType w:val="hybridMultilevel"/>
    <w:tmpl w:val="74568BCC"/>
    <w:lvl w:ilvl="0" w:tplc="66704728">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1">
    <w:nsid w:val="5E2D3585"/>
    <w:multiLevelType w:val="hybridMultilevel"/>
    <w:tmpl w:val="F3385078"/>
    <w:lvl w:ilvl="0" w:tplc="5784CF72">
      <w:start w:val="1"/>
      <w:numFmt w:val="bullet"/>
      <w:lvlText w:val=""/>
      <w:lvlJc w:val="left"/>
      <w:pPr>
        <w:ind w:left="720" w:hanging="360"/>
      </w:pPr>
      <w:rPr>
        <w:rFonts w:ascii="Symbol" w:hAnsi="Symbol" w:hint="default"/>
      </w:rPr>
    </w:lvl>
    <w:lvl w:ilvl="1" w:tplc="BD6210AC" w:tentative="1">
      <w:start w:val="1"/>
      <w:numFmt w:val="bullet"/>
      <w:lvlText w:val="o"/>
      <w:lvlJc w:val="left"/>
      <w:pPr>
        <w:ind w:left="1440" w:hanging="360"/>
      </w:pPr>
      <w:rPr>
        <w:rFonts w:ascii="Courier New" w:hAnsi="Courier New" w:hint="default"/>
      </w:rPr>
    </w:lvl>
    <w:lvl w:ilvl="2" w:tplc="FAFAF4C2" w:tentative="1">
      <w:start w:val="1"/>
      <w:numFmt w:val="bullet"/>
      <w:lvlText w:val=""/>
      <w:lvlJc w:val="left"/>
      <w:pPr>
        <w:ind w:left="2160" w:hanging="360"/>
      </w:pPr>
      <w:rPr>
        <w:rFonts w:ascii="Wingdings" w:hAnsi="Wingdings" w:hint="default"/>
      </w:rPr>
    </w:lvl>
    <w:lvl w:ilvl="3" w:tplc="72F805D4" w:tentative="1">
      <w:start w:val="1"/>
      <w:numFmt w:val="bullet"/>
      <w:lvlText w:val=""/>
      <w:lvlJc w:val="left"/>
      <w:pPr>
        <w:ind w:left="2880" w:hanging="360"/>
      </w:pPr>
      <w:rPr>
        <w:rFonts w:ascii="Symbol" w:hAnsi="Symbol" w:hint="default"/>
      </w:rPr>
    </w:lvl>
    <w:lvl w:ilvl="4" w:tplc="DB784694" w:tentative="1">
      <w:start w:val="1"/>
      <w:numFmt w:val="bullet"/>
      <w:lvlText w:val="o"/>
      <w:lvlJc w:val="left"/>
      <w:pPr>
        <w:ind w:left="3600" w:hanging="360"/>
      </w:pPr>
      <w:rPr>
        <w:rFonts w:ascii="Courier New" w:hAnsi="Courier New" w:hint="default"/>
      </w:rPr>
    </w:lvl>
    <w:lvl w:ilvl="5" w:tplc="035EACB2" w:tentative="1">
      <w:start w:val="1"/>
      <w:numFmt w:val="bullet"/>
      <w:lvlText w:val=""/>
      <w:lvlJc w:val="left"/>
      <w:pPr>
        <w:ind w:left="4320" w:hanging="360"/>
      </w:pPr>
      <w:rPr>
        <w:rFonts w:ascii="Wingdings" w:hAnsi="Wingdings" w:hint="default"/>
      </w:rPr>
    </w:lvl>
    <w:lvl w:ilvl="6" w:tplc="AFA4C334" w:tentative="1">
      <w:start w:val="1"/>
      <w:numFmt w:val="bullet"/>
      <w:lvlText w:val=""/>
      <w:lvlJc w:val="left"/>
      <w:pPr>
        <w:ind w:left="5040" w:hanging="360"/>
      </w:pPr>
      <w:rPr>
        <w:rFonts w:ascii="Symbol" w:hAnsi="Symbol" w:hint="default"/>
      </w:rPr>
    </w:lvl>
    <w:lvl w:ilvl="7" w:tplc="560683CC" w:tentative="1">
      <w:start w:val="1"/>
      <w:numFmt w:val="bullet"/>
      <w:lvlText w:val="o"/>
      <w:lvlJc w:val="left"/>
      <w:pPr>
        <w:ind w:left="5760" w:hanging="360"/>
      </w:pPr>
      <w:rPr>
        <w:rFonts w:ascii="Courier New" w:hAnsi="Courier New" w:hint="default"/>
      </w:rPr>
    </w:lvl>
    <w:lvl w:ilvl="8" w:tplc="89343774" w:tentative="1">
      <w:start w:val="1"/>
      <w:numFmt w:val="bullet"/>
      <w:lvlText w:val=""/>
      <w:lvlJc w:val="left"/>
      <w:pPr>
        <w:ind w:left="6480" w:hanging="360"/>
      </w:pPr>
      <w:rPr>
        <w:rFonts w:ascii="Wingdings" w:hAnsi="Wingdings" w:hint="default"/>
      </w:rPr>
    </w:lvl>
  </w:abstractNum>
  <w:abstractNum w:abstractNumId="22">
    <w:nsid w:val="62174A3B"/>
    <w:multiLevelType w:val="multilevel"/>
    <w:tmpl w:val="F92CAE16"/>
    <w:lvl w:ilvl="0">
      <w:start w:val="1"/>
      <w:numFmt w:val="decimal"/>
      <w:lvlText w:val="%1."/>
      <w:lvlJc w:val="left"/>
      <w:pPr>
        <w:ind w:left="360" w:hanging="360"/>
      </w:pPr>
      <w:rPr>
        <w:rFonts w:hint="default"/>
        <w:sz w:val="32"/>
        <w:szCs w:val="32"/>
      </w:rPr>
    </w:lvl>
    <w:lvl w:ilvl="1">
      <w:start w:val="1"/>
      <w:numFmt w:val="decimal"/>
      <w:lvlText w:val="%1.%2."/>
      <w:lvlJc w:val="left"/>
      <w:pPr>
        <w:ind w:left="702" w:hanging="702"/>
      </w:pPr>
      <w:rPr>
        <w:rFonts w:hint="default"/>
        <w:sz w:val="28"/>
        <w:szCs w:val="28"/>
      </w:rPr>
    </w:lvl>
    <w:lvl w:ilvl="2">
      <w:start w:val="1"/>
      <w:numFmt w:val="decimal"/>
      <w:lvlText w:val="%1.%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nsid w:val="650543E5"/>
    <w:multiLevelType w:val="hybridMultilevel"/>
    <w:tmpl w:val="C2D0495A"/>
    <w:lvl w:ilvl="0" w:tplc="EB3CE23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B350C84"/>
    <w:multiLevelType w:val="multilevel"/>
    <w:tmpl w:val="F92CAE16"/>
    <w:lvl w:ilvl="0">
      <w:start w:val="1"/>
      <w:numFmt w:val="decimal"/>
      <w:lvlText w:val="%1."/>
      <w:lvlJc w:val="left"/>
      <w:pPr>
        <w:ind w:left="360" w:hanging="360"/>
      </w:pPr>
      <w:rPr>
        <w:rFonts w:hint="default"/>
        <w:sz w:val="32"/>
        <w:szCs w:val="32"/>
      </w:rPr>
    </w:lvl>
    <w:lvl w:ilvl="1">
      <w:start w:val="1"/>
      <w:numFmt w:val="decimal"/>
      <w:lvlText w:val="%1.%2."/>
      <w:lvlJc w:val="left"/>
      <w:pPr>
        <w:ind w:left="702" w:hanging="702"/>
      </w:pPr>
      <w:rPr>
        <w:rFonts w:hint="default"/>
        <w:sz w:val="28"/>
        <w:szCs w:val="28"/>
      </w:rPr>
    </w:lvl>
    <w:lvl w:ilvl="2">
      <w:start w:val="1"/>
      <w:numFmt w:val="decimal"/>
      <w:lvlText w:val="%1.%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nsid w:val="6F1A12CD"/>
    <w:multiLevelType w:val="hybridMultilevel"/>
    <w:tmpl w:val="FE083EF0"/>
    <w:lvl w:ilvl="0" w:tplc="CA9A2EFA">
      <w:start w:val="1"/>
      <w:numFmt w:val="decimal"/>
      <w:lvlText w:val="(%1)"/>
      <w:lvlJc w:val="left"/>
      <w:pPr>
        <w:ind w:left="760" w:hanging="400"/>
      </w:pPr>
      <w:rPr>
        <w:rFonts w:ascii="Times New Roman" w:hAnsi="Times New Roman" w:cs="Times New Roman" w:hint="default"/>
        <w:color w:val="auto"/>
        <w:sz w:val="28"/>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1784967"/>
    <w:multiLevelType w:val="multilevel"/>
    <w:tmpl w:val="F92CAE16"/>
    <w:lvl w:ilvl="0">
      <w:start w:val="1"/>
      <w:numFmt w:val="decimal"/>
      <w:lvlText w:val="%1."/>
      <w:lvlJc w:val="left"/>
      <w:pPr>
        <w:ind w:left="360" w:hanging="360"/>
      </w:pPr>
      <w:rPr>
        <w:rFonts w:hint="default"/>
        <w:sz w:val="32"/>
        <w:szCs w:val="32"/>
      </w:rPr>
    </w:lvl>
    <w:lvl w:ilvl="1">
      <w:start w:val="1"/>
      <w:numFmt w:val="decimal"/>
      <w:lvlText w:val="%1.%2."/>
      <w:lvlJc w:val="left"/>
      <w:pPr>
        <w:ind w:left="702" w:hanging="702"/>
      </w:pPr>
      <w:rPr>
        <w:rFonts w:hint="default"/>
        <w:sz w:val="28"/>
        <w:szCs w:val="28"/>
      </w:rPr>
    </w:lvl>
    <w:lvl w:ilvl="2">
      <w:start w:val="1"/>
      <w:numFmt w:val="decimal"/>
      <w:lvlText w:val="%1.%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77E67EB7"/>
    <w:multiLevelType w:val="hybridMultilevel"/>
    <w:tmpl w:val="3A183584"/>
    <w:lvl w:ilvl="0" w:tplc="04AA41AE">
      <w:start w:val="1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8E8303F"/>
    <w:multiLevelType w:val="hybridMultilevel"/>
    <w:tmpl w:val="4BDA4486"/>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DD11162"/>
    <w:multiLevelType w:val="hybridMultilevel"/>
    <w:tmpl w:val="24C2A74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 w:numId="2">
    <w:abstractNumId w:val="4"/>
  </w:num>
  <w:num w:numId="3">
    <w:abstractNumId w:val="3"/>
  </w:num>
  <w:num w:numId="4">
    <w:abstractNumId w:val="10"/>
  </w:num>
  <w:num w:numId="5">
    <w:abstractNumId w:val="6"/>
  </w:num>
  <w:num w:numId="6">
    <w:abstractNumId w:val="16"/>
  </w:num>
  <w:num w:numId="7">
    <w:abstractNumId w:val="20"/>
  </w:num>
  <w:num w:numId="8">
    <w:abstractNumId w:val="17"/>
  </w:num>
  <w:num w:numId="9">
    <w:abstractNumId w:val="15"/>
  </w:num>
  <w:num w:numId="10">
    <w:abstractNumId w:val="21"/>
  </w:num>
  <w:num w:numId="11">
    <w:abstractNumId w:val="14"/>
  </w:num>
  <w:num w:numId="12">
    <w:abstractNumId w:val="11"/>
  </w:num>
  <w:num w:numId="13">
    <w:abstractNumId w:val="23"/>
  </w:num>
  <w:num w:numId="14">
    <w:abstractNumId w:val="28"/>
  </w:num>
  <w:num w:numId="15">
    <w:abstractNumId w:val="25"/>
  </w:num>
  <w:num w:numId="16">
    <w:abstractNumId w:val="8"/>
  </w:num>
  <w:num w:numId="1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num>
  <w:num w:numId="19">
    <w:abstractNumId w:val="9"/>
  </w:num>
  <w:num w:numId="20">
    <w:abstractNumId w:val="27"/>
  </w:num>
  <w:num w:numId="2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9"/>
  </w:num>
  <w:num w:numId="23">
    <w:abstractNumId w:val="2"/>
  </w:num>
  <w:num w:numId="24">
    <w:abstractNumId w:val="22"/>
  </w:num>
  <w:num w:numId="25">
    <w:abstractNumId w:val="24"/>
  </w:num>
  <w:num w:numId="26">
    <w:abstractNumId w:val="26"/>
  </w:num>
  <w:num w:numId="27">
    <w:abstractNumId w:val="7"/>
  </w:num>
  <w:num w:numId="28">
    <w:abstractNumId w:val="5"/>
  </w:num>
  <w:num w:numId="29">
    <w:abstractNumId w:val="1"/>
  </w:num>
  <w:num w:numId="30">
    <w:abstractNumId w:val="29"/>
  </w:num>
  <w:num w:numId="31">
    <w:abstractNumId w:val="18"/>
  </w:num>
  <w:num w:numId="3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oNotTrackMoves/>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hdrShapeDefaults>
    <o:shapedefaults v:ext="edit" spidmax="2050">
      <o:colormenu v:ext="edit" strokecolor="yellow"/>
    </o:shapedefaults>
  </w:hdrShapeDefaults>
  <w:footnotePr>
    <w:footnote w:id="-1"/>
    <w:footnote w:id="0"/>
  </w:footnotePr>
  <w:endnotePr>
    <w:endnote w:id="-1"/>
    <w:endnote w:id="0"/>
  </w:endnotePr>
  <w:compat>
    <w:compatSetting w:name="compatibilityMode" w:uri="http://schemas.microsoft.com/office/word" w:val="12"/>
  </w:compat>
  <w:rsids>
    <w:rsidRoot w:val="003B33C6"/>
    <w:rsid w:val="00000E09"/>
    <w:rsid w:val="000126FB"/>
    <w:rsid w:val="00014065"/>
    <w:rsid w:val="0002300A"/>
    <w:rsid w:val="00044A1A"/>
    <w:rsid w:val="000605EA"/>
    <w:rsid w:val="0008056E"/>
    <w:rsid w:val="00080EEB"/>
    <w:rsid w:val="00093CC5"/>
    <w:rsid w:val="000A08D2"/>
    <w:rsid w:val="000A260C"/>
    <w:rsid w:val="000A4657"/>
    <w:rsid w:val="000B558E"/>
    <w:rsid w:val="000C625E"/>
    <w:rsid w:val="000D41C4"/>
    <w:rsid w:val="000E200B"/>
    <w:rsid w:val="000F65D1"/>
    <w:rsid w:val="00110FF6"/>
    <w:rsid w:val="001502F4"/>
    <w:rsid w:val="00156254"/>
    <w:rsid w:val="00156B07"/>
    <w:rsid w:val="00156F4D"/>
    <w:rsid w:val="001A3E4F"/>
    <w:rsid w:val="001F2048"/>
    <w:rsid w:val="0022075C"/>
    <w:rsid w:val="002227AD"/>
    <w:rsid w:val="0023420A"/>
    <w:rsid w:val="00237CC8"/>
    <w:rsid w:val="00255E73"/>
    <w:rsid w:val="0026389F"/>
    <w:rsid w:val="0027134C"/>
    <w:rsid w:val="0027230B"/>
    <w:rsid w:val="00283C4B"/>
    <w:rsid w:val="002910BB"/>
    <w:rsid w:val="002A737F"/>
    <w:rsid w:val="002A7725"/>
    <w:rsid w:val="002B35FA"/>
    <w:rsid w:val="002C2D91"/>
    <w:rsid w:val="002C7575"/>
    <w:rsid w:val="002C7635"/>
    <w:rsid w:val="002F0DB7"/>
    <w:rsid w:val="002F6683"/>
    <w:rsid w:val="0031119B"/>
    <w:rsid w:val="00325025"/>
    <w:rsid w:val="003436DC"/>
    <w:rsid w:val="0035295E"/>
    <w:rsid w:val="003763E4"/>
    <w:rsid w:val="003A1F96"/>
    <w:rsid w:val="003A4225"/>
    <w:rsid w:val="003A5F73"/>
    <w:rsid w:val="003B33C6"/>
    <w:rsid w:val="003E5B9C"/>
    <w:rsid w:val="003F6E66"/>
    <w:rsid w:val="00401B41"/>
    <w:rsid w:val="004050BC"/>
    <w:rsid w:val="0041154B"/>
    <w:rsid w:val="00430B8D"/>
    <w:rsid w:val="00433B4C"/>
    <w:rsid w:val="00447767"/>
    <w:rsid w:val="0045071F"/>
    <w:rsid w:val="004507BA"/>
    <w:rsid w:val="00457FEF"/>
    <w:rsid w:val="004747D0"/>
    <w:rsid w:val="00487947"/>
    <w:rsid w:val="00491225"/>
    <w:rsid w:val="00491F55"/>
    <w:rsid w:val="004A3572"/>
    <w:rsid w:val="004A59A7"/>
    <w:rsid w:val="004A63C8"/>
    <w:rsid w:val="004D4CA3"/>
    <w:rsid w:val="004D4DE5"/>
    <w:rsid w:val="004E1635"/>
    <w:rsid w:val="00514E73"/>
    <w:rsid w:val="00532583"/>
    <w:rsid w:val="0053408F"/>
    <w:rsid w:val="005456A6"/>
    <w:rsid w:val="00546367"/>
    <w:rsid w:val="005528A7"/>
    <w:rsid w:val="00555FF2"/>
    <w:rsid w:val="00582C32"/>
    <w:rsid w:val="00593E19"/>
    <w:rsid w:val="005B54E7"/>
    <w:rsid w:val="005B6B0B"/>
    <w:rsid w:val="005C585E"/>
    <w:rsid w:val="005E0073"/>
    <w:rsid w:val="005E5DBA"/>
    <w:rsid w:val="00610614"/>
    <w:rsid w:val="00642BB0"/>
    <w:rsid w:val="00643988"/>
    <w:rsid w:val="006444C8"/>
    <w:rsid w:val="00646FB6"/>
    <w:rsid w:val="0067709E"/>
    <w:rsid w:val="006A0BFE"/>
    <w:rsid w:val="006A22BF"/>
    <w:rsid w:val="006B2ED0"/>
    <w:rsid w:val="006C2BEA"/>
    <w:rsid w:val="006E4497"/>
    <w:rsid w:val="006E5131"/>
    <w:rsid w:val="006F1BCA"/>
    <w:rsid w:val="00710904"/>
    <w:rsid w:val="00716EC0"/>
    <w:rsid w:val="00717AB4"/>
    <w:rsid w:val="00736EB9"/>
    <w:rsid w:val="0073758D"/>
    <w:rsid w:val="007472C2"/>
    <w:rsid w:val="00780B19"/>
    <w:rsid w:val="00791802"/>
    <w:rsid w:val="00793F1E"/>
    <w:rsid w:val="007B056C"/>
    <w:rsid w:val="007C470A"/>
    <w:rsid w:val="007D3B26"/>
    <w:rsid w:val="007D4891"/>
    <w:rsid w:val="007E5678"/>
    <w:rsid w:val="0081095F"/>
    <w:rsid w:val="00851CB0"/>
    <w:rsid w:val="008521DA"/>
    <w:rsid w:val="00855CCA"/>
    <w:rsid w:val="00873AD4"/>
    <w:rsid w:val="0087437E"/>
    <w:rsid w:val="008824EE"/>
    <w:rsid w:val="008B6B02"/>
    <w:rsid w:val="008C3D75"/>
    <w:rsid w:val="008E50AA"/>
    <w:rsid w:val="008F255D"/>
    <w:rsid w:val="00907201"/>
    <w:rsid w:val="00917265"/>
    <w:rsid w:val="00925112"/>
    <w:rsid w:val="00930512"/>
    <w:rsid w:val="00934D65"/>
    <w:rsid w:val="00941CDC"/>
    <w:rsid w:val="009441A1"/>
    <w:rsid w:val="00952E3F"/>
    <w:rsid w:val="0096510D"/>
    <w:rsid w:val="0097048C"/>
    <w:rsid w:val="00975DDE"/>
    <w:rsid w:val="009763F4"/>
    <w:rsid w:val="00985961"/>
    <w:rsid w:val="0099078F"/>
    <w:rsid w:val="00991C01"/>
    <w:rsid w:val="00996BB7"/>
    <w:rsid w:val="00997654"/>
    <w:rsid w:val="009A7C65"/>
    <w:rsid w:val="009B04E7"/>
    <w:rsid w:val="009B7CD9"/>
    <w:rsid w:val="009E1D5D"/>
    <w:rsid w:val="009E32CB"/>
    <w:rsid w:val="009F1070"/>
    <w:rsid w:val="00A1671D"/>
    <w:rsid w:val="00A16952"/>
    <w:rsid w:val="00A25986"/>
    <w:rsid w:val="00A571E4"/>
    <w:rsid w:val="00A6428D"/>
    <w:rsid w:val="00A72E33"/>
    <w:rsid w:val="00A95AA8"/>
    <w:rsid w:val="00AA7639"/>
    <w:rsid w:val="00AB0702"/>
    <w:rsid w:val="00AB3FE9"/>
    <w:rsid w:val="00AC7E84"/>
    <w:rsid w:val="00AD65E8"/>
    <w:rsid w:val="00AE6658"/>
    <w:rsid w:val="00AF2E0F"/>
    <w:rsid w:val="00AF3018"/>
    <w:rsid w:val="00AF3109"/>
    <w:rsid w:val="00B02B36"/>
    <w:rsid w:val="00B17915"/>
    <w:rsid w:val="00B17B9F"/>
    <w:rsid w:val="00B22757"/>
    <w:rsid w:val="00B33FAA"/>
    <w:rsid w:val="00B46D35"/>
    <w:rsid w:val="00B901D2"/>
    <w:rsid w:val="00B96BC1"/>
    <w:rsid w:val="00BB4FCF"/>
    <w:rsid w:val="00BB6B2E"/>
    <w:rsid w:val="00BE1C9C"/>
    <w:rsid w:val="00BE2598"/>
    <w:rsid w:val="00C32CDB"/>
    <w:rsid w:val="00C371BA"/>
    <w:rsid w:val="00C37364"/>
    <w:rsid w:val="00C37B51"/>
    <w:rsid w:val="00C53C75"/>
    <w:rsid w:val="00C66013"/>
    <w:rsid w:val="00C87494"/>
    <w:rsid w:val="00C96FF1"/>
    <w:rsid w:val="00CA73FA"/>
    <w:rsid w:val="00CD4474"/>
    <w:rsid w:val="00CE61E6"/>
    <w:rsid w:val="00CF1655"/>
    <w:rsid w:val="00CF5328"/>
    <w:rsid w:val="00D00BB5"/>
    <w:rsid w:val="00D42A86"/>
    <w:rsid w:val="00D54165"/>
    <w:rsid w:val="00D551C9"/>
    <w:rsid w:val="00D556BB"/>
    <w:rsid w:val="00D662FB"/>
    <w:rsid w:val="00D67121"/>
    <w:rsid w:val="00D70D4B"/>
    <w:rsid w:val="00D80C24"/>
    <w:rsid w:val="00D814F8"/>
    <w:rsid w:val="00D85161"/>
    <w:rsid w:val="00D86FEA"/>
    <w:rsid w:val="00D8723D"/>
    <w:rsid w:val="00D87776"/>
    <w:rsid w:val="00D92E2B"/>
    <w:rsid w:val="00D96ACA"/>
    <w:rsid w:val="00DA5185"/>
    <w:rsid w:val="00DA6902"/>
    <w:rsid w:val="00DB7B85"/>
    <w:rsid w:val="00DD560D"/>
    <w:rsid w:val="00DF03CD"/>
    <w:rsid w:val="00DF1B71"/>
    <w:rsid w:val="00E02CBA"/>
    <w:rsid w:val="00E1511C"/>
    <w:rsid w:val="00E41AC1"/>
    <w:rsid w:val="00E44083"/>
    <w:rsid w:val="00E502EC"/>
    <w:rsid w:val="00E51BE9"/>
    <w:rsid w:val="00EA1D0E"/>
    <w:rsid w:val="00EA39B4"/>
    <w:rsid w:val="00EC540F"/>
    <w:rsid w:val="00EF31F8"/>
    <w:rsid w:val="00EF6093"/>
    <w:rsid w:val="00F11174"/>
    <w:rsid w:val="00F113D2"/>
    <w:rsid w:val="00F17C44"/>
    <w:rsid w:val="00F20C27"/>
    <w:rsid w:val="00F31DE1"/>
    <w:rsid w:val="00F3420B"/>
    <w:rsid w:val="00F362AC"/>
    <w:rsid w:val="00F745A4"/>
    <w:rsid w:val="00F962FB"/>
    <w:rsid w:val="00FA6960"/>
    <w:rsid w:val="00FC44F9"/>
    <w:rsid w:val="00FD1238"/>
    <w:rsid w:val="00FD3DE1"/>
    <w:rsid w:val="00FD61E8"/>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enu v:ext="edit" strokecolor="yellow"/>
    </o:shapedefaults>
    <o:shapelayout v:ext="edit">
      <o:idmap v:ext="edit" data="1"/>
      <o:rules v:ext="edit">
        <o:r id="V:Rule2" type="connector" idref="#Straight Arrow Connector 10"/>
      </o:rules>
    </o:shapelayout>
  </w:shapeDefaults>
  <w:doNotEmbedSmartTags/>
  <w:decimalSymbol w:val="."/>
  <w:listSeparator w:val=","/>
  <w14:docId w14:val="6A5AE5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Times New Roman"/>
        <w:sz w:val="24"/>
        <w:szCs w:val="24"/>
        <w:lang w:val="en-US" w:eastAsia="en-US" w:bidi="ar-SA"/>
      </w:rPr>
    </w:rPrDefault>
    <w:pPrDefault/>
  </w:docDefaults>
  <w:latentStyles w:defLockedState="0" w:defUIPriority="0" w:defSemiHidden="0" w:defUnhideWhenUsed="0" w:defQFormat="0" w:count="276"/>
  <w:style w:type="paragraph" w:default="1" w:styleId="Normal">
    <w:name w:val="Normal"/>
    <w:qFormat/>
    <w:rsid w:val="003B33C6"/>
    <w:rPr>
      <w:rFonts w:ascii="Times New Roman" w:eastAsia="Times New Roman" w:hAnsi="Times New Roman"/>
    </w:rPr>
  </w:style>
  <w:style w:type="paragraph" w:styleId="Heading1">
    <w:name w:val="heading 1"/>
    <w:basedOn w:val="Normal"/>
    <w:next w:val="Normal"/>
    <w:link w:val="Heading1Char"/>
    <w:uiPriority w:val="9"/>
    <w:qFormat/>
    <w:rsid w:val="003B33C6"/>
    <w:pPr>
      <w:keepNext/>
      <w:keepLines/>
      <w:numPr>
        <w:numId w:val="4"/>
      </w:numPr>
      <w:tabs>
        <w:tab w:val="left" w:pos="0"/>
      </w:tabs>
      <w:spacing w:before="480"/>
      <w:outlineLvl w:val="0"/>
    </w:pPr>
    <w:rPr>
      <w:b/>
      <w:bCs/>
      <w:noProof/>
      <w:color w:val="000000"/>
      <w:sz w:val="32"/>
      <w:szCs w:val="32"/>
    </w:rPr>
  </w:style>
  <w:style w:type="paragraph" w:styleId="Heading2">
    <w:name w:val="heading 2"/>
    <w:basedOn w:val="Heading1"/>
    <w:next w:val="Normal"/>
    <w:link w:val="Heading2Char"/>
    <w:autoRedefine/>
    <w:uiPriority w:val="9"/>
    <w:qFormat/>
    <w:rsid w:val="00FB390D"/>
    <w:pPr>
      <w:keepLines w:val="0"/>
      <w:numPr>
        <w:numId w:val="0"/>
      </w:numPr>
      <w:tabs>
        <w:tab w:val="clear" w:pos="0"/>
      </w:tabs>
      <w:spacing w:before="0"/>
      <w:jc w:val="both"/>
      <w:outlineLvl w:val="1"/>
    </w:pPr>
    <w:rPr>
      <w:sz w:val="24"/>
      <w:szCs w:val="24"/>
    </w:rPr>
  </w:style>
  <w:style w:type="paragraph" w:styleId="Heading3">
    <w:name w:val="heading 3"/>
    <w:aliases w:val="Subsubsection"/>
    <w:basedOn w:val="Heading2"/>
    <w:next w:val="Normal"/>
    <w:link w:val="Heading3Char"/>
    <w:autoRedefine/>
    <w:qFormat/>
    <w:rsid w:val="003B33C6"/>
    <w:pPr>
      <w:numPr>
        <w:ilvl w:val="2"/>
        <w:numId w:val="4"/>
      </w:numPr>
      <w:outlineLvl w:val="2"/>
    </w:pPr>
  </w:style>
  <w:style w:type="paragraph" w:styleId="Heading4">
    <w:name w:val="heading 4"/>
    <w:basedOn w:val="Normal"/>
    <w:next w:val="Normal"/>
    <w:link w:val="Heading4Char"/>
    <w:qFormat/>
    <w:rsid w:val="003B33C6"/>
    <w:pPr>
      <w:keepNext/>
      <w:outlineLvl w:val="3"/>
    </w:pPr>
    <w:rPr>
      <w:rFonts w:ascii="Arial" w:hAnsi="Arial" w:cs="Arial"/>
      <w:snapToGrid w:val="0"/>
      <w:color w:val="000000"/>
      <w:u w:val="single"/>
    </w:rPr>
  </w:style>
  <w:style w:type="paragraph" w:styleId="Heading5">
    <w:name w:val="heading 5"/>
    <w:basedOn w:val="Normal"/>
    <w:next w:val="Normal"/>
    <w:link w:val="Heading5Char"/>
    <w:qFormat/>
    <w:rsid w:val="003B33C6"/>
    <w:pPr>
      <w:spacing w:before="240" w:after="60"/>
      <w:outlineLvl w:val="4"/>
    </w:pPr>
    <w:rPr>
      <w:b/>
      <w:bCs/>
      <w:i/>
      <w:iCs/>
      <w:sz w:val="26"/>
      <w:szCs w:val="26"/>
    </w:rPr>
  </w:style>
  <w:style w:type="paragraph" w:styleId="Heading6">
    <w:name w:val="heading 6"/>
    <w:basedOn w:val="Normal"/>
    <w:next w:val="Normal"/>
    <w:link w:val="Heading6Char"/>
    <w:qFormat/>
    <w:rsid w:val="003B33C6"/>
    <w:pPr>
      <w:keepNext/>
      <w:outlineLvl w:val="5"/>
    </w:pPr>
    <w:rPr>
      <w:rFonts w:ascii="Arial" w:hAnsi="Arial" w:cs="Arial"/>
      <w:b/>
      <w:bCs/>
      <w:snapToGrid w:val="0"/>
      <w:color w:val="000000"/>
    </w:rPr>
  </w:style>
  <w:style w:type="paragraph" w:styleId="Heading7">
    <w:name w:val="heading 7"/>
    <w:basedOn w:val="Normal"/>
    <w:next w:val="Normal"/>
    <w:link w:val="Heading7Char"/>
    <w:qFormat/>
    <w:rsid w:val="003B33C6"/>
    <w:pPr>
      <w:spacing w:before="240" w:after="60"/>
      <w:outlineLvl w:val="6"/>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teLevel1">
    <w:name w:val="Note Level 1"/>
    <w:basedOn w:val="Normal"/>
    <w:rsid w:val="00BB59B5"/>
    <w:pPr>
      <w:keepNext/>
      <w:numPr>
        <w:numId w:val="1"/>
      </w:numPr>
      <w:outlineLvl w:val="0"/>
    </w:pPr>
    <w:rPr>
      <w:rFonts w:ascii="Arial" w:eastAsia="ＭＳ ゴシック" w:hAnsi="Arial"/>
      <w:color w:val="800000"/>
    </w:rPr>
  </w:style>
  <w:style w:type="paragraph" w:styleId="NoteLevel2">
    <w:name w:val="Note Level 2"/>
    <w:basedOn w:val="Normal"/>
    <w:rsid w:val="00BB59B5"/>
    <w:pPr>
      <w:keepNext/>
      <w:numPr>
        <w:ilvl w:val="1"/>
        <w:numId w:val="1"/>
      </w:numPr>
      <w:outlineLvl w:val="1"/>
    </w:pPr>
    <w:rPr>
      <w:rFonts w:ascii="Arial" w:eastAsia="ＭＳ ゴシック" w:hAnsi="Arial"/>
      <w:color w:val="800000"/>
    </w:rPr>
  </w:style>
  <w:style w:type="paragraph" w:styleId="NoteLevel3">
    <w:name w:val="Note Level 3"/>
    <w:basedOn w:val="Normal"/>
    <w:rsid w:val="00BB59B5"/>
    <w:pPr>
      <w:keepNext/>
      <w:numPr>
        <w:ilvl w:val="2"/>
        <w:numId w:val="1"/>
      </w:numPr>
      <w:outlineLvl w:val="2"/>
    </w:pPr>
    <w:rPr>
      <w:rFonts w:ascii="Arial" w:eastAsia="ＭＳ ゴシック" w:hAnsi="Arial"/>
      <w:color w:val="800000"/>
    </w:rPr>
  </w:style>
  <w:style w:type="paragraph" w:styleId="NoteLevel4">
    <w:name w:val="Note Level 4"/>
    <w:basedOn w:val="Normal"/>
    <w:rsid w:val="00BB59B5"/>
    <w:pPr>
      <w:keepNext/>
      <w:numPr>
        <w:ilvl w:val="3"/>
        <w:numId w:val="1"/>
      </w:numPr>
      <w:outlineLvl w:val="3"/>
    </w:pPr>
    <w:rPr>
      <w:rFonts w:ascii="Arial" w:eastAsia="ＭＳ ゴシック" w:hAnsi="Arial"/>
      <w:color w:val="800000"/>
    </w:rPr>
  </w:style>
  <w:style w:type="paragraph" w:styleId="NoteLevel5">
    <w:name w:val="Note Level 5"/>
    <w:basedOn w:val="Normal"/>
    <w:rsid w:val="00BB59B5"/>
    <w:pPr>
      <w:keepNext/>
      <w:numPr>
        <w:ilvl w:val="4"/>
        <w:numId w:val="1"/>
      </w:numPr>
      <w:outlineLvl w:val="4"/>
    </w:pPr>
    <w:rPr>
      <w:rFonts w:ascii="Arial" w:eastAsia="ＭＳ ゴシック" w:hAnsi="Arial"/>
      <w:color w:val="800000"/>
    </w:rPr>
  </w:style>
  <w:style w:type="paragraph" w:styleId="NoteLevel6">
    <w:name w:val="Note Level 6"/>
    <w:basedOn w:val="Normal"/>
    <w:rsid w:val="00BB59B5"/>
    <w:pPr>
      <w:keepNext/>
      <w:numPr>
        <w:ilvl w:val="5"/>
        <w:numId w:val="1"/>
      </w:numPr>
      <w:outlineLvl w:val="5"/>
    </w:pPr>
    <w:rPr>
      <w:rFonts w:ascii="Arial" w:eastAsia="ＭＳ ゴシック" w:hAnsi="Arial"/>
      <w:color w:val="800000"/>
    </w:rPr>
  </w:style>
  <w:style w:type="paragraph" w:styleId="NoteLevel7">
    <w:name w:val="Note Level 7"/>
    <w:basedOn w:val="Normal"/>
    <w:rsid w:val="00BB59B5"/>
    <w:pPr>
      <w:keepNext/>
      <w:numPr>
        <w:ilvl w:val="6"/>
        <w:numId w:val="1"/>
      </w:numPr>
      <w:outlineLvl w:val="6"/>
    </w:pPr>
    <w:rPr>
      <w:rFonts w:ascii="Arial" w:eastAsia="ＭＳ ゴシック" w:hAnsi="Arial"/>
      <w:color w:val="800000"/>
    </w:rPr>
  </w:style>
  <w:style w:type="paragraph" w:styleId="NoteLevel8">
    <w:name w:val="Note Level 8"/>
    <w:basedOn w:val="Normal"/>
    <w:rsid w:val="00BB59B5"/>
    <w:pPr>
      <w:keepNext/>
      <w:numPr>
        <w:ilvl w:val="7"/>
        <w:numId w:val="1"/>
      </w:numPr>
      <w:outlineLvl w:val="7"/>
    </w:pPr>
    <w:rPr>
      <w:rFonts w:ascii="Arial" w:eastAsia="ＭＳ ゴシック" w:hAnsi="Arial"/>
      <w:color w:val="800000"/>
    </w:rPr>
  </w:style>
  <w:style w:type="paragraph" w:styleId="NoteLevel9">
    <w:name w:val="Note Level 9"/>
    <w:basedOn w:val="Normal"/>
    <w:rsid w:val="00BB59B5"/>
    <w:pPr>
      <w:keepNext/>
      <w:numPr>
        <w:ilvl w:val="8"/>
        <w:numId w:val="1"/>
      </w:numPr>
      <w:outlineLvl w:val="8"/>
    </w:pPr>
    <w:rPr>
      <w:rFonts w:ascii="Arial" w:eastAsia="ＭＳ ゴシック" w:hAnsi="Arial"/>
      <w:color w:val="800000"/>
    </w:rPr>
  </w:style>
  <w:style w:type="character" w:customStyle="1" w:styleId="Heading1Char">
    <w:name w:val="Heading 1 Char"/>
    <w:basedOn w:val="DefaultParagraphFont"/>
    <w:link w:val="Heading1"/>
    <w:uiPriority w:val="9"/>
    <w:rsid w:val="003B33C6"/>
    <w:rPr>
      <w:rFonts w:ascii="Times New Roman" w:eastAsia="Times New Roman" w:hAnsi="Times New Roman"/>
      <w:b/>
      <w:bCs/>
      <w:noProof/>
      <w:color w:val="000000"/>
      <w:sz w:val="32"/>
      <w:szCs w:val="32"/>
    </w:rPr>
  </w:style>
  <w:style w:type="character" w:customStyle="1" w:styleId="Heading2Char">
    <w:name w:val="Heading 2 Char"/>
    <w:basedOn w:val="DefaultParagraphFont"/>
    <w:link w:val="Heading2"/>
    <w:uiPriority w:val="9"/>
    <w:rsid w:val="00FB390D"/>
    <w:rPr>
      <w:rFonts w:ascii="Times New Roman" w:eastAsia="Times New Roman" w:hAnsi="Times New Roman"/>
      <w:b/>
      <w:bCs/>
      <w:noProof/>
      <w:color w:val="000000"/>
      <w:sz w:val="24"/>
      <w:szCs w:val="24"/>
    </w:rPr>
  </w:style>
  <w:style w:type="character" w:customStyle="1" w:styleId="Heading3Char">
    <w:name w:val="Heading 3 Char"/>
    <w:aliases w:val="Subsubsection Char"/>
    <w:basedOn w:val="DefaultParagraphFont"/>
    <w:link w:val="Heading3"/>
    <w:rsid w:val="003B33C6"/>
    <w:rPr>
      <w:rFonts w:ascii="Times New Roman" w:eastAsia="Times New Roman" w:hAnsi="Times New Roman"/>
      <w:b/>
      <w:bCs/>
      <w:noProof/>
      <w:color w:val="000000"/>
      <w:sz w:val="24"/>
      <w:szCs w:val="24"/>
    </w:rPr>
  </w:style>
  <w:style w:type="character" w:customStyle="1" w:styleId="Heading4Char">
    <w:name w:val="Heading 4 Char"/>
    <w:basedOn w:val="DefaultParagraphFont"/>
    <w:link w:val="Heading4"/>
    <w:rsid w:val="003B33C6"/>
    <w:rPr>
      <w:rFonts w:ascii="Arial" w:eastAsia="Times New Roman" w:hAnsi="Arial" w:cs="Arial"/>
      <w:snapToGrid w:val="0"/>
      <w:color w:val="000000"/>
      <w:sz w:val="24"/>
      <w:szCs w:val="24"/>
      <w:u w:val="single"/>
    </w:rPr>
  </w:style>
  <w:style w:type="character" w:customStyle="1" w:styleId="Heading5Char">
    <w:name w:val="Heading 5 Char"/>
    <w:basedOn w:val="DefaultParagraphFont"/>
    <w:link w:val="Heading5"/>
    <w:rsid w:val="003B33C6"/>
    <w:rPr>
      <w:rFonts w:ascii="Times New Roman" w:eastAsia="Times New Roman" w:hAnsi="Times New Roman" w:cs="Times New Roman"/>
      <w:b/>
      <w:bCs/>
      <w:i/>
      <w:iCs/>
      <w:sz w:val="26"/>
      <w:szCs w:val="26"/>
    </w:rPr>
  </w:style>
  <w:style w:type="character" w:customStyle="1" w:styleId="Heading6Char">
    <w:name w:val="Heading 6 Char"/>
    <w:basedOn w:val="DefaultParagraphFont"/>
    <w:link w:val="Heading6"/>
    <w:rsid w:val="003B33C6"/>
    <w:rPr>
      <w:rFonts w:ascii="Arial" w:eastAsia="Times New Roman" w:hAnsi="Arial" w:cs="Arial"/>
      <w:b/>
      <w:bCs/>
      <w:snapToGrid w:val="0"/>
      <w:color w:val="000000"/>
      <w:sz w:val="24"/>
      <w:szCs w:val="24"/>
    </w:rPr>
  </w:style>
  <w:style w:type="character" w:customStyle="1" w:styleId="Heading7Char">
    <w:name w:val="Heading 7 Char"/>
    <w:basedOn w:val="DefaultParagraphFont"/>
    <w:link w:val="Heading7"/>
    <w:rsid w:val="003B33C6"/>
    <w:rPr>
      <w:rFonts w:ascii="Times New Roman" w:eastAsia="Times New Roman" w:hAnsi="Times New Roman" w:cs="Times New Roman"/>
      <w:sz w:val="24"/>
      <w:szCs w:val="24"/>
    </w:rPr>
  </w:style>
  <w:style w:type="paragraph" w:styleId="BodyText2">
    <w:name w:val="Body Text 2"/>
    <w:basedOn w:val="Normal"/>
    <w:link w:val="BodyText2Char"/>
    <w:rsid w:val="003B33C6"/>
    <w:rPr>
      <w:rFonts w:ascii="Arial" w:hAnsi="Arial" w:cs="Arial"/>
      <w:snapToGrid w:val="0"/>
      <w:color w:val="000000"/>
    </w:rPr>
  </w:style>
  <w:style w:type="character" w:customStyle="1" w:styleId="BodyText2Char">
    <w:name w:val="Body Text 2 Char"/>
    <w:basedOn w:val="DefaultParagraphFont"/>
    <w:link w:val="BodyText2"/>
    <w:rsid w:val="003B33C6"/>
    <w:rPr>
      <w:rFonts w:ascii="Arial" w:eastAsia="Times New Roman" w:hAnsi="Arial" w:cs="Arial"/>
      <w:snapToGrid w:val="0"/>
      <w:color w:val="000000"/>
      <w:sz w:val="24"/>
      <w:szCs w:val="24"/>
    </w:rPr>
  </w:style>
  <w:style w:type="paragraph" w:styleId="Caption">
    <w:name w:val="caption"/>
    <w:basedOn w:val="Normal"/>
    <w:next w:val="Normal"/>
    <w:uiPriority w:val="35"/>
    <w:qFormat/>
    <w:rsid w:val="003B33C6"/>
    <w:pPr>
      <w:spacing w:before="120" w:after="120"/>
    </w:pPr>
    <w:rPr>
      <w:b/>
      <w:bCs/>
    </w:rPr>
  </w:style>
  <w:style w:type="paragraph" w:styleId="HTMLPreformatted">
    <w:name w:val="HTML Preformatted"/>
    <w:basedOn w:val="Normal"/>
    <w:link w:val="HTMLPreformattedChar"/>
    <w:rsid w:val="003B33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PreformattedChar">
    <w:name w:val="HTML Preformatted Char"/>
    <w:basedOn w:val="DefaultParagraphFont"/>
    <w:link w:val="HTMLPreformatted"/>
    <w:rsid w:val="003B33C6"/>
    <w:rPr>
      <w:rFonts w:ascii="Courier New" w:eastAsia="Times New Roman" w:hAnsi="Courier New" w:cs="Courier New"/>
      <w:sz w:val="24"/>
      <w:szCs w:val="24"/>
    </w:rPr>
  </w:style>
  <w:style w:type="table" w:styleId="TableGrid">
    <w:name w:val="Table Grid"/>
    <w:basedOn w:val="TableNormal"/>
    <w:uiPriority w:val="59"/>
    <w:rsid w:val="003B33C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3">
    <w:name w:val="Body Text 3"/>
    <w:basedOn w:val="Normal"/>
    <w:link w:val="BodyText3Char"/>
    <w:rsid w:val="003B33C6"/>
    <w:pPr>
      <w:spacing w:after="120"/>
    </w:pPr>
    <w:rPr>
      <w:sz w:val="16"/>
      <w:szCs w:val="16"/>
    </w:rPr>
  </w:style>
  <w:style w:type="character" w:customStyle="1" w:styleId="BodyText3Char">
    <w:name w:val="Body Text 3 Char"/>
    <w:basedOn w:val="DefaultParagraphFont"/>
    <w:link w:val="BodyText3"/>
    <w:rsid w:val="003B33C6"/>
    <w:rPr>
      <w:rFonts w:ascii="Times New Roman" w:eastAsia="Times New Roman" w:hAnsi="Times New Roman" w:cs="Times New Roman"/>
      <w:sz w:val="16"/>
      <w:szCs w:val="16"/>
    </w:rPr>
  </w:style>
  <w:style w:type="paragraph" w:styleId="BodyText">
    <w:name w:val="Body Text"/>
    <w:basedOn w:val="Normal"/>
    <w:link w:val="BodyTextChar"/>
    <w:rsid w:val="003B33C6"/>
    <w:pPr>
      <w:spacing w:after="120"/>
    </w:pPr>
  </w:style>
  <w:style w:type="character" w:customStyle="1" w:styleId="BodyTextChar">
    <w:name w:val="Body Text Char"/>
    <w:basedOn w:val="DefaultParagraphFont"/>
    <w:link w:val="BodyText"/>
    <w:rsid w:val="003B33C6"/>
    <w:rPr>
      <w:rFonts w:ascii="Times New Roman" w:eastAsia="Times New Roman" w:hAnsi="Times New Roman" w:cs="Times New Roman"/>
      <w:sz w:val="24"/>
      <w:szCs w:val="24"/>
    </w:rPr>
  </w:style>
  <w:style w:type="paragraph" w:styleId="PlainText">
    <w:name w:val="Plain Text"/>
    <w:basedOn w:val="Normal"/>
    <w:link w:val="PlainTextChar"/>
    <w:uiPriority w:val="99"/>
    <w:rsid w:val="003B33C6"/>
    <w:rPr>
      <w:rFonts w:ascii="Courier New" w:hAnsi="Courier New" w:cs="Courier New"/>
    </w:rPr>
  </w:style>
  <w:style w:type="character" w:customStyle="1" w:styleId="PlainTextChar">
    <w:name w:val="Plain Text Char"/>
    <w:basedOn w:val="DefaultParagraphFont"/>
    <w:link w:val="PlainText"/>
    <w:uiPriority w:val="99"/>
    <w:rsid w:val="003B33C6"/>
    <w:rPr>
      <w:rFonts w:ascii="Courier New" w:eastAsia="Times New Roman" w:hAnsi="Courier New" w:cs="Courier New"/>
      <w:sz w:val="24"/>
      <w:szCs w:val="24"/>
    </w:rPr>
  </w:style>
  <w:style w:type="paragraph" w:styleId="NormalWeb">
    <w:name w:val="Normal (Web)"/>
    <w:basedOn w:val="Normal"/>
    <w:uiPriority w:val="99"/>
    <w:rsid w:val="003B33C6"/>
    <w:pPr>
      <w:spacing w:before="100" w:beforeAutospacing="1" w:after="100" w:afterAutospacing="1"/>
    </w:pPr>
    <w:rPr>
      <w:rFonts w:ascii="Arial Unicode MS" w:hAnsi="Arial Unicode MS"/>
    </w:rPr>
  </w:style>
  <w:style w:type="character" w:styleId="EndnoteReference">
    <w:name w:val="endnote reference"/>
    <w:basedOn w:val="DefaultParagraphFont"/>
    <w:semiHidden/>
    <w:rsid w:val="003B33C6"/>
    <w:rPr>
      <w:vertAlign w:val="superscript"/>
    </w:rPr>
  </w:style>
  <w:style w:type="character" w:customStyle="1" w:styleId="FooterChar">
    <w:name w:val="Footer Char"/>
    <w:basedOn w:val="DefaultParagraphFont"/>
    <w:uiPriority w:val="99"/>
    <w:rsid w:val="003B33C6"/>
    <w:rPr>
      <w:sz w:val="24"/>
      <w:szCs w:val="24"/>
      <w:lang w:val="en-US" w:eastAsia="en-US" w:bidi="ar-SA"/>
    </w:rPr>
  </w:style>
  <w:style w:type="paragraph" w:styleId="EndnoteText">
    <w:name w:val="endnote text"/>
    <w:basedOn w:val="Normal"/>
    <w:link w:val="EndnoteTextChar"/>
    <w:semiHidden/>
    <w:rsid w:val="003B33C6"/>
  </w:style>
  <w:style w:type="character" w:customStyle="1" w:styleId="EndnoteTextChar">
    <w:name w:val="Endnote Text Char"/>
    <w:basedOn w:val="DefaultParagraphFont"/>
    <w:link w:val="EndnoteText"/>
    <w:semiHidden/>
    <w:rsid w:val="003B33C6"/>
    <w:rPr>
      <w:rFonts w:ascii="Times New Roman" w:eastAsia="Times New Roman" w:hAnsi="Times New Roman" w:cs="Times New Roman"/>
      <w:sz w:val="24"/>
      <w:szCs w:val="24"/>
    </w:rPr>
  </w:style>
  <w:style w:type="paragraph" w:styleId="Footer">
    <w:name w:val="footer"/>
    <w:basedOn w:val="Normal"/>
    <w:link w:val="FooterChar1"/>
    <w:uiPriority w:val="99"/>
    <w:unhideWhenUsed/>
    <w:rsid w:val="003B33C6"/>
    <w:pPr>
      <w:tabs>
        <w:tab w:val="center" w:pos="4320"/>
        <w:tab w:val="right" w:pos="8640"/>
      </w:tabs>
    </w:pPr>
  </w:style>
  <w:style w:type="character" w:customStyle="1" w:styleId="FooterChar1">
    <w:name w:val="Footer Char1"/>
    <w:basedOn w:val="DefaultParagraphFont"/>
    <w:link w:val="Footer"/>
    <w:rsid w:val="003B33C6"/>
    <w:rPr>
      <w:rFonts w:ascii="Times New Roman" w:eastAsia="Times New Roman" w:hAnsi="Times New Roman" w:cs="Times New Roman"/>
      <w:sz w:val="24"/>
      <w:szCs w:val="24"/>
    </w:rPr>
  </w:style>
  <w:style w:type="character" w:styleId="PageNumber">
    <w:name w:val="page number"/>
    <w:basedOn w:val="DefaultParagraphFont"/>
    <w:uiPriority w:val="99"/>
    <w:semiHidden/>
    <w:unhideWhenUsed/>
    <w:rsid w:val="003B33C6"/>
  </w:style>
  <w:style w:type="paragraph" w:customStyle="1" w:styleId="NoteLevel11">
    <w:name w:val="Note Level 11"/>
    <w:basedOn w:val="Normal"/>
    <w:rsid w:val="003B33C6"/>
    <w:pPr>
      <w:keepNext/>
      <w:tabs>
        <w:tab w:val="num" w:pos="0"/>
      </w:tabs>
      <w:outlineLvl w:val="0"/>
    </w:pPr>
    <w:rPr>
      <w:rFonts w:ascii="Arial" w:eastAsia="MS Gothic" w:hAnsi="Arial"/>
      <w:color w:val="800000"/>
    </w:rPr>
  </w:style>
  <w:style w:type="paragraph" w:customStyle="1" w:styleId="NoteLevel21">
    <w:name w:val="Note Level 21"/>
    <w:basedOn w:val="Normal"/>
    <w:qFormat/>
    <w:rsid w:val="003B33C6"/>
    <w:pPr>
      <w:keepNext/>
      <w:tabs>
        <w:tab w:val="num" w:pos="720"/>
      </w:tabs>
      <w:ind w:left="1080" w:hanging="360"/>
      <w:outlineLvl w:val="1"/>
    </w:pPr>
    <w:rPr>
      <w:rFonts w:ascii="Arial" w:eastAsia="MS Gothic" w:hAnsi="Arial"/>
      <w:color w:val="800000"/>
    </w:rPr>
  </w:style>
  <w:style w:type="paragraph" w:customStyle="1" w:styleId="NoteLevel31">
    <w:name w:val="Note Level 31"/>
    <w:basedOn w:val="Normal"/>
    <w:rsid w:val="003B33C6"/>
    <w:pPr>
      <w:keepNext/>
      <w:tabs>
        <w:tab w:val="num" w:pos="1440"/>
      </w:tabs>
      <w:ind w:left="1800" w:hanging="360"/>
      <w:outlineLvl w:val="2"/>
    </w:pPr>
    <w:rPr>
      <w:rFonts w:ascii="Arial" w:eastAsia="MS Gothic" w:hAnsi="Arial"/>
      <w:color w:val="800000"/>
    </w:rPr>
  </w:style>
  <w:style w:type="paragraph" w:customStyle="1" w:styleId="NoteLevel41">
    <w:name w:val="Note Level 41"/>
    <w:basedOn w:val="Normal"/>
    <w:rsid w:val="003B33C6"/>
    <w:pPr>
      <w:keepNext/>
      <w:tabs>
        <w:tab w:val="num" w:pos="2160"/>
      </w:tabs>
      <w:ind w:left="2520" w:hanging="360"/>
      <w:outlineLvl w:val="3"/>
    </w:pPr>
    <w:rPr>
      <w:rFonts w:ascii="Arial" w:eastAsia="MS Gothic" w:hAnsi="Arial"/>
      <w:color w:val="800000"/>
    </w:rPr>
  </w:style>
  <w:style w:type="paragraph" w:customStyle="1" w:styleId="NoteLevel51">
    <w:name w:val="Note Level 51"/>
    <w:basedOn w:val="Normal"/>
    <w:rsid w:val="003B33C6"/>
    <w:pPr>
      <w:keepNext/>
      <w:tabs>
        <w:tab w:val="num" w:pos="2880"/>
      </w:tabs>
      <w:ind w:left="3240" w:hanging="360"/>
      <w:outlineLvl w:val="4"/>
    </w:pPr>
    <w:rPr>
      <w:rFonts w:ascii="Arial" w:eastAsia="MS Gothic" w:hAnsi="Arial"/>
      <w:color w:val="800000"/>
    </w:rPr>
  </w:style>
  <w:style w:type="paragraph" w:customStyle="1" w:styleId="NoteLevel61">
    <w:name w:val="Note Level 61"/>
    <w:basedOn w:val="Normal"/>
    <w:rsid w:val="003B33C6"/>
    <w:pPr>
      <w:keepNext/>
      <w:tabs>
        <w:tab w:val="num" w:pos="3600"/>
      </w:tabs>
      <w:ind w:left="3960" w:hanging="360"/>
      <w:outlineLvl w:val="5"/>
    </w:pPr>
    <w:rPr>
      <w:rFonts w:ascii="Arial" w:eastAsia="MS Gothic" w:hAnsi="Arial"/>
      <w:color w:val="800000"/>
    </w:rPr>
  </w:style>
  <w:style w:type="paragraph" w:customStyle="1" w:styleId="NoteLevel71">
    <w:name w:val="Note Level 71"/>
    <w:basedOn w:val="Normal"/>
    <w:rsid w:val="003B33C6"/>
    <w:pPr>
      <w:keepNext/>
      <w:tabs>
        <w:tab w:val="num" w:pos="4320"/>
      </w:tabs>
      <w:ind w:left="4680" w:hanging="360"/>
      <w:outlineLvl w:val="6"/>
    </w:pPr>
    <w:rPr>
      <w:rFonts w:ascii="Arial" w:eastAsia="MS Gothic" w:hAnsi="Arial"/>
      <w:color w:val="800000"/>
    </w:rPr>
  </w:style>
  <w:style w:type="paragraph" w:customStyle="1" w:styleId="NoteLevel81">
    <w:name w:val="Note Level 81"/>
    <w:basedOn w:val="Normal"/>
    <w:rsid w:val="003B33C6"/>
    <w:pPr>
      <w:keepNext/>
      <w:tabs>
        <w:tab w:val="num" w:pos="5040"/>
      </w:tabs>
      <w:ind w:left="5400" w:hanging="360"/>
      <w:outlineLvl w:val="7"/>
    </w:pPr>
    <w:rPr>
      <w:rFonts w:ascii="Arial" w:eastAsia="MS Gothic" w:hAnsi="Arial"/>
      <w:color w:val="800000"/>
    </w:rPr>
  </w:style>
  <w:style w:type="paragraph" w:customStyle="1" w:styleId="NoteLevel91">
    <w:name w:val="Note Level 91"/>
    <w:basedOn w:val="Normal"/>
    <w:rsid w:val="003B33C6"/>
    <w:pPr>
      <w:keepNext/>
      <w:tabs>
        <w:tab w:val="num" w:pos="5760"/>
      </w:tabs>
      <w:ind w:left="6120" w:hanging="360"/>
      <w:outlineLvl w:val="8"/>
    </w:pPr>
    <w:rPr>
      <w:rFonts w:ascii="Arial" w:eastAsia="MS Gothic" w:hAnsi="Arial"/>
      <w:color w:val="800000"/>
    </w:rPr>
  </w:style>
  <w:style w:type="paragraph" w:styleId="Header">
    <w:name w:val="header"/>
    <w:basedOn w:val="Normal"/>
    <w:link w:val="HeaderChar"/>
    <w:uiPriority w:val="99"/>
    <w:rsid w:val="003B33C6"/>
    <w:pPr>
      <w:tabs>
        <w:tab w:val="center" w:pos="4320"/>
        <w:tab w:val="right" w:pos="8640"/>
      </w:tabs>
    </w:pPr>
  </w:style>
  <w:style w:type="character" w:customStyle="1" w:styleId="HeaderChar">
    <w:name w:val="Header Char"/>
    <w:basedOn w:val="DefaultParagraphFont"/>
    <w:link w:val="Header"/>
    <w:uiPriority w:val="99"/>
    <w:rsid w:val="003B33C6"/>
    <w:rPr>
      <w:rFonts w:ascii="Times New Roman" w:eastAsia="Times New Roman" w:hAnsi="Times New Roman" w:cs="Times New Roman"/>
      <w:sz w:val="24"/>
      <w:szCs w:val="24"/>
    </w:rPr>
  </w:style>
  <w:style w:type="paragraph" w:styleId="FootnoteText">
    <w:name w:val="footnote text"/>
    <w:basedOn w:val="Normal"/>
    <w:link w:val="FootnoteTextChar"/>
    <w:semiHidden/>
    <w:rsid w:val="003B33C6"/>
  </w:style>
  <w:style w:type="character" w:customStyle="1" w:styleId="FootnoteTextChar">
    <w:name w:val="Footnote Text Char"/>
    <w:basedOn w:val="DefaultParagraphFont"/>
    <w:link w:val="FootnoteText"/>
    <w:semiHidden/>
    <w:rsid w:val="003B33C6"/>
    <w:rPr>
      <w:rFonts w:ascii="Times New Roman" w:eastAsia="Times New Roman" w:hAnsi="Times New Roman" w:cs="Times New Roman"/>
      <w:sz w:val="24"/>
      <w:szCs w:val="24"/>
    </w:rPr>
  </w:style>
  <w:style w:type="character" w:styleId="Hyperlink">
    <w:name w:val="Hyperlink"/>
    <w:basedOn w:val="DefaultParagraphFont"/>
    <w:uiPriority w:val="99"/>
    <w:rsid w:val="003B33C6"/>
    <w:rPr>
      <w:color w:val="0000FF"/>
      <w:u w:val="single"/>
    </w:rPr>
  </w:style>
  <w:style w:type="character" w:customStyle="1" w:styleId="Caption1">
    <w:name w:val="Caption1"/>
    <w:basedOn w:val="DefaultParagraphFont"/>
    <w:rsid w:val="003B33C6"/>
  </w:style>
  <w:style w:type="paragraph" w:styleId="BalloonText">
    <w:name w:val="Balloon Text"/>
    <w:basedOn w:val="Normal"/>
    <w:link w:val="BalloonTextChar"/>
    <w:uiPriority w:val="99"/>
    <w:rsid w:val="003B33C6"/>
    <w:rPr>
      <w:rFonts w:ascii="Lucida Grande" w:hAnsi="Lucida Grande"/>
      <w:sz w:val="18"/>
      <w:szCs w:val="18"/>
    </w:rPr>
  </w:style>
  <w:style w:type="character" w:customStyle="1" w:styleId="BalloonTextChar">
    <w:name w:val="Balloon Text Char"/>
    <w:basedOn w:val="DefaultParagraphFont"/>
    <w:link w:val="BalloonText"/>
    <w:uiPriority w:val="99"/>
    <w:rsid w:val="003B33C6"/>
    <w:rPr>
      <w:rFonts w:ascii="Lucida Grande" w:eastAsia="Times New Roman" w:hAnsi="Lucida Grande" w:cs="Times New Roman"/>
      <w:sz w:val="18"/>
      <w:szCs w:val="18"/>
    </w:rPr>
  </w:style>
  <w:style w:type="character" w:customStyle="1" w:styleId="Caption2">
    <w:name w:val="Caption2"/>
    <w:basedOn w:val="DefaultParagraphFont"/>
    <w:rsid w:val="003B33C6"/>
  </w:style>
  <w:style w:type="character" w:styleId="FootnoteReference">
    <w:name w:val="footnote reference"/>
    <w:basedOn w:val="DefaultParagraphFont"/>
    <w:rsid w:val="003B33C6"/>
    <w:rPr>
      <w:vertAlign w:val="superscript"/>
    </w:rPr>
  </w:style>
  <w:style w:type="paragraph" w:styleId="TableofFigures">
    <w:name w:val="table of figures"/>
    <w:basedOn w:val="Normal"/>
    <w:next w:val="Normal"/>
    <w:rsid w:val="003B33C6"/>
    <w:pPr>
      <w:ind w:left="400" w:hanging="400"/>
    </w:pPr>
    <w:rPr>
      <w:sz w:val="20"/>
      <w:szCs w:val="20"/>
    </w:rPr>
  </w:style>
  <w:style w:type="character" w:customStyle="1" w:styleId="Caption3">
    <w:name w:val="Caption3"/>
    <w:basedOn w:val="DefaultParagraphFont"/>
    <w:rsid w:val="003B33C6"/>
  </w:style>
  <w:style w:type="character" w:customStyle="1" w:styleId="list-identifier">
    <w:name w:val="list-identifier"/>
    <w:basedOn w:val="DefaultParagraphFont"/>
    <w:rsid w:val="003B33C6"/>
  </w:style>
  <w:style w:type="character" w:styleId="FollowedHyperlink">
    <w:name w:val="FollowedHyperlink"/>
    <w:basedOn w:val="DefaultParagraphFont"/>
    <w:rsid w:val="003B33C6"/>
    <w:rPr>
      <w:color w:val="800080"/>
      <w:u w:val="single"/>
    </w:rPr>
  </w:style>
  <w:style w:type="paragraph" w:customStyle="1" w:styleId="Default">
    <w:name w:val="Default"/>
    <w:rsid w:val="003B33C6"/>
    <w:pPr>
      <w:autoSpaceDE w:val="0"/>
      <w:autoSpaceDN w:val="0"/>
      <w:adjustRightInd w:val="0"/>
    </w:pPr>
    <w:rPr>
      <w:rFonts w:ascii="NIBMDI+TimesNewRoman" w:eastAsia="Times New Roman" w:hAnsi="NIBMDI+TimesNewRoman" w:cs="NIBMDI+TimesNewRoman"/>
      <w:color w:val="000000"/>
    </w:rPr>
  </w:style>
  <w:style w:type="paragraph" w:styleId="TOC1">
    <w:name w:val="toc 1"/>
    <w:basedOn w:val="Normal"/>
    <w:next w:val="Normal"/>
    <w:autoRedefine/>
    <w:uiPriority w:val="39"/>
    <w:rsid w:val="00EE2DBE"/>
    <w:pPr>
      <w:tabs>
        <w:tab w:val="left" w:pos="420"/>
        <w:tab w:val="right" w:leader="dot" w:pos="8868"/>
      </w:tabs>
      <w:spacing w:before="120"/>
    </w:pPr>
    <w:rPr>
      <w:b/>
      <w:noProof/>
    </w:rPr>
  </w:style>
  <w:style w:type="paragraph" w:styleId="TOC2">
    <w:name w:val="toc 2"/>
    <w:basedOn w:val="Normal"/>
    <w:next w:val="Normal"/>
    <w:autoRedefine/>
    <w:uiPriority w:val="39"/>
    <w:rsid w:val="000F03B3"/>
    <w:pPr>
      <w:tabs>
        <w:tab w:val="left" w:pos="600"/>
        <w:tab w:val="right" w:leader="dot" w:pos="8868"/>
      </w:tabs>
    </w:pPr>
    <w:rPr>
      <w:b/>
      <w:noProof/>
      <w:szCs w:val="22"/>
    </w:rPr>
  </w:style>
  <w:style w:type="paragraph" w:styleId="TOC3">
    <w:name w:val="toc 3"/>
    <w:basedOn w:val="Normal"/>
    <w:next w:val="Normal"/>
    <w:autoRedefine/>
    <w:uiPriority w:val="39"/>
    <w:rsid w:val="003B33C6"/>
    <w:pPr>
      <w:ind w:left="240"/>
    </w:pPr>
    <w:rPr>
      <w:rFonts w:ascii="Cambria" w:hAnsi="Cambria"/>
      <w:i/>
      <w:sz w:val="22"/>
      <w:szCs w:val="22"/>
    </w:rPr>
  </w:style>
  <w:style w:type="paragraph" w:styleId="TOC4">
    <w:name w:val="toc 4"/>
    <w:basedOn w:val="Normal"/>
    <w:next w:val="Normal"/>
    <w:autoRedefine/>
    <w:uiPriority w:val="39"/>
    <w:rsid w:val="003B33C6"/>
    <w:pPr>
      <w:pBdr>
        <w:between w:val="double" w:sz="6" w:space="0" w:color="auto"/>
      </w:pBdr>
      <w:ind w:left="480"/>
    </w:pPr>
    <w:rPr>
      <w:rFonts w:ascii="Cambria" w:hAnsi="Cambria"/>
      <w:sz w:val="20"/>
      <w:szCs w:val="20"/>
    </w:rPr>
  </w:style>
  <w:style w:type="paragraph" w:styleId="TOC5">
    <w:name w:val="toc 5"/>
    <w:basedOn w:val="Normal"/>
    <w:next w:val="Normal"/>
    <w:autoRedefine/>
    <w:uiPriority w:val="39"/>
    <w:rsid w:val="003B33C6"/>
    <w:pPr>
      <w:pBdr>
        <w:between w:val="double" w:sz="6" w:space="0" w:color="auto"/>
      </w:pBdr>
      <w:ind w:left="720"/>
    </w:pPr>
    <w:rPr>
      <w:rFonts w:ascii="Cambria" w:hAnsi="Cambria"/>
      <w:sz w:val="20"/>
      <w:szCs w:val="20"/>
    </w:rPr>
  </w:style>
  <w:style w:type="paragraph" w:styleId="TOC6">
    <w:name w:val="toc 6"/>
    <w:basedOn w:val="Normal"/>
    <w:next w:val="Normal"/>
    <w:autoRedefine/>
    <w:uiPriority w:val="39"/>
    <w:rsid w:val="003B33C6"/>
    <w:pPr>
      <w:pBdr>
        <w:between w:val="double" w:sz="6" w:space="0" w:color="auto"/>
      </w:pBdr>
      <w:ind w:left="960"/>
    </w:pPr>
    <w:rPr>
      <w:rFonts w:ascii="Cambria" w:hAnsi="Cambria"/>
      <w:sz w:val="20"/>
      <w:szCs w:val="20"/>
    </w:rPr>
  </w:style>
  <w:style w:type="paragraph" w:styleId="TOC7">
    <w:name w:val="toc 7"/>
    <w:basedOn w:val="Normal"/>
    <w:next w:val="Normal"/>
    <w:autoRedefine/>
    <w:uiPriority w:val="39"/>
    <w:rsid w:val="003B33C6"/>
    <w:pPr>
      <w:pBdr>
        <w:between w:val="double" w:sz="6" w:space="0" w:color="auto"/>
      </w:pBdr>
      <w:ind w:left="1200"/>
    </w:pPr>
    <w:rPr>
      <w:rFonts w:ascii="Cambria" w:hAnsi="Cambria"/>
      <w:sz w:val="20"/>
      <w:szCs w:val="20"/>
    </w:rPr>
  </w:style>
  <w:style w:type="paragraph" w:styleId="TOC8">
    <w:name w:val="toc 8"/>
    <w:basedOn w:val="Normal"/>
    <w:next w:val="Normal"/>
    <w:autoRedefine/>
    <w:uiPriority w:val="39"/>
    <w:rsid w:val="003B33C6"/>
    <w:pPr>
      <w:pBdr>
        <w:between w:val="double" w:sz="6" w:space="0" w:color="auto"/>
      </w:pBdr>
      <w:ind w:left="1440"/>
    </w:pPr>
    <w:rPr>
      <w:rFonts w:ascii="Cambria" w:hAnsi="Cambria"/>
      <w:sz w:val="20"/>
      <w:szCs w:val="20"/>
    </w:rPr>
  </w:style>
  <w:style w:type="paragraph" w:styleId="TOC9">
    <w:name w:val="toc 9"/>
    <w:basedOn w:val="Normal"/>
    <w:next w:val="Normal"/>
    <w:autoRedefine/>
    <w:uiPriority w:val="39"/>
    <w:rsid w:val="003B33C6"/>
    <w:pPr>
      <w:pBdr>
        <w:between w:val="double" w:sz="6" w:space="0" w:color="auto"/>
      </w:pBdr>
      <w:ind w:left="1680"/>
    </w:pPr>
    <w:rPr>
      <w:rFonts w:ascii="Cambria" w:hAnsi="Cambria"/>
      <w:sz w:val="20"/>
      <w:szCs w:val="20"/>
    </w:rPr>
  </w:style>
  <w:style w:type="paragraph" w:customStyle="1" w:styleId="ColorfulShading-Accent11">
    <w:name w:val="Colorful Shading - Accent 11"/>
    <w:hidden/>
    <w:uiPriority w:val="99"/>
    <w:rsid w:val="003B33C6"/>
    <w:rPr>
      <w:rFonts w:ascii="Times New Roman" w:eastAsia="Times New Roman" w:hAnsi="Times New Roman"/>
    </w:rPr>
  </w:style>
  <w:style w:type="character" w:customStyle="1" w:styleId="PlaceholderText1">
    <w:name w:val="Placeholder Text1"/>
    <w:basedOn w:val="DefaultParagraphFont"/>
    <w:uiPriority w:val="99"/>
    <w:rsid w:val="003B33C6"/>
    <w:rPr>
      <w:rFonts w:cs="Times New Roman"/>
      <w:color w:val="808080"/>
    </w:rPr>
  </w:style>
  <w:style w:type="paragraph" w:customStyle="1" w:styleId="ColorfulList-Accent11">
    <w:name w:val="Colorful List - Accent 11"/>
    <w:basedOn w:val="Normal"/>
    <w:uiPriority w:val="99"/>
    <w:qFormat/>
    <w:rsid w:val="003B33C6"/>
    <w:pPr>
      <w:ind w:left="720"/>
      <w:contextualSpacing/>
    </w:pPr>
  </w:style>
  <w:style w:type="character" w:customStyle="1" w:styleId="apple-style-span">
    <w:name w:val="apple-style-span"/>
    <w:basedOn w:val="DefaultParagraphFont"/>
    <w:rsid w:val="003B33C6"/>
  </w:style>
  <w:style w:type="paragraph" w:customStyle="1" w:styleId="TOCHeading1">
    <w:name w:val="TOC Heading1"/>
    <w:basedOn w:val="Heading1"/>
    <w:next w:val="Normal"/>
    <w:uiPriority w:val="39"/>
    <w:unhideWhenUsed/>
    <w:qFormat/>
    <w:rsid w:val="003B33C6"/>
    <w:pPr>
      <w:numPr>
        <w:numId w:val="0"/>
      </w:numPr>
      <w:tabs>
        <w:tab w:val="clear" w:pos="0"/>
      </w:tabs>
      <w:spacing w:line="276" w:lineRule="auto"/>
      <w:outlineLvl w:val="9"/>
    </w:pPr>
    <w:rPr>
      <w:rFonts w:ascii="Calibri" w:hAnsi="Calibri"/>
      <w:color w:val="365F91"/>
      <w:sz w:val="28"/>
      <w:szCs w:val="28"/>
    </w:rPr>
  </w:style>
  <w:style w:type="paragraph" w:customStyle="1" w:styleId="FreeForm">
    <w:name w:val="Free Form"/>
    <w:rsid w:val="003B33C6"/>
    <w:rPr>
      <w:rFonts w:ascii="Times New Roman" w:eastAsia="ヒラギノ角ゴ Pro W3" w:hAnsi="Times New Roman"/>
      <w:color w:val="000000"/>
    </w:rPr>
  </w:style>
  <w:style w:type="paragraph" w:customStyle="1" w:styleId="BodyText21">
    <w:name w:val="Body Text 21"/>
    <w:rsid w:val="003B33C6"/>
    <w:rPr>
      <w:rFonts w:ascii="Arial" w:eastAsia="ヒラギノ角ゴ Pro W3" w:hAnsi="Arial"/>
      <w:color w:val="000000"/>
    </w:rPr>
  </w:style>
  <w:style w:type="numbering" w:customStyle="1" w:styleId="List1">
    <w:name w:val="List 1"/>
    <w:rsid w:val="003B33C6"/>
  </w:style>
  <w:style w:type="numbering" w:customStyle="1" w:styleId="List21">
    <w:name w:val="List 21"/>
    <w:rsid w:val="003B33C6"/>
  </w:style>
  <w:style w:type="character" w:customStyle="1" w:styleId="EndnoteReference1">
    <w:name w:val="Endnote Reference1"/>
    <w:rsid w:val="003B33C6"/>
    <w:rPr>
      <w:color w:val="000000"/>
      <w:sz w:val="20"/>
      <w:vertAlign w:val="superscript"/>
    </w:rPr>
  </w:style>
  <w:style w:type="paragraph" w:customStyle="1" w:styleId="EndnoteText1">
    <w:name w:val="Endnote Text1"/>
    <w:rsid w:val="003B33C6"/>
    <w:rPr>
      <w:rFonts w:ascii="Times New Roman" w:eastAsia="ヒラギノ角ゴ Pro W3" w:hAnsi="Times New Roman"/>
      <w:color w:val="000000"/>
    </w:rPr>
  </w:style>
  <w:style w:type="numbering" w:customStyle="1" w:styleId="List31">
    <w:name w:val="List 31"/>
    <w:rsid w:val="003B33C6"/>
  </w:style>
  <w:style w:type="character" w:customStyle="1" w:styleId="Unknown0">
    <w:name w:val="Unknown 0"/>
    <w:semiHidden/>
    <w:rsid w:val="003B33C6"/>
  </w:style>
  <w:style w:type="paragraph" w:customStyle="1" w:styleId="Paragraph">
    <w:name w:val="Paragraph"/>
    <w:basedOn w:val="Normal"/>
    <w:rsid w:val="003B33C6"/>
    <w:pPr>
      <w:ind w:firstLine="274"/>
      <w:jc w:val="both"/>
    </w:pPr>
    <w:rPr>
      <w:szCs w:val="20"/>
    </w:rPr>
  </w:style>
  <w:style w:type="paragraph" w:customStyle="1" w:styleId="Body">
    <w:name w:val="Body"/>
    <w:rsid w:val="003B33C6"/>
    <w:rPr>
      <w:rFonts w:ascii="Helvetica" w:eastAsia="ヒラギノ角ゴ Pro W3" w:hAnsi="Helvetica"/>
      <w:color w:val="000000"/>
    </w:rPr>
  </w:style>
  <w:style w:type="paragraph" w:styleId="ListParagraph">
    <w:name w:val="List Paragraph"/>
    <w:basedOn w:val="Normal"/>
    <w:uiPriority w:val="34"/>
    <w:qFormat/>
    <w:rsid w:val="003B33C6"/>
    <w:pPr>
      <w:ind w:left="720"/>
      <w:contextualSpacing/>
    </w:pPr>
  </w:style>
  <w:style w:type="character" w:customStyle="1" w:styleId="BalloonTextChar1">
    <w:name w:val="Balloon Text Char1"/>
    <w:basedOn w:val="DefaultParagraphFont"/>
    <w:uiPriority w:val="99"/>
    <w:semiHidden/>
    <w:rsid w:val="003B33C6"/>
    <w:rPr>
      <w:rFonts w:ascii="Lucida Grande" w:eastAsia="Times New Roman" w:hAnsi="Lucida Grande" w:cs="Times New Roman"/>
      <w:sz w:val="18"/>
      <w:szCs w:val="18"/>
    </w:rPr>
  </w:style>
  <w:style w:type="character" w:styleId="PlaceholderText">
    <w:name w:val="Placeholder Text"/>
    <w:basedOn w:val="DefaultParagraphFont"/>
    <w:rsid w:val="003B33C6"/>
    <w:rPr>
      <w:rFonts w:cs="Times New Roman"/>
      <w:color w:val="808080"/>
    </w:rPr>
  </w:style>
  <w:style w:type="paragraph" w:customStyle="1" w:styleId="HeaderFooter">
    <w:name w:val="Header &amp; Footer"/>
    <w:rsid w:val="003B33C6"/>
    <w:pPr>
      <w:tabs>
        <w:tab w:val="right" w:pos="9360"/>
      </w:tabs>
    </w:pPr>
    <w:rPr>
      <w:rFonts w:ascii="Helvetica" w:eastAsia="ヒラギノ角ゴ Pro W3" w:hAnsi="Helvetica"/>
      <w:color w:val="000000"/>
    </w:rPr>
  </w:style>
  <w:style w:type="character" w:styleId="Emphasis">
    <w:name w:val="Emphasis"/>
    <w:qFormat/>
    <w:rsid w:val="003B33C6"/>
    <w:rPr>
      <w:rFonts w:ascii="Times New Roman Bold" w:eastAsia="ヒラギノ角ゴ Pro W3" w:hAnsi="Times New Roman Bold"/>
      <w:b w:val="0"/>
      <w:i w:val="0"/>
    </w:rPr>
  </w:style>
  <w:style w:type="numbering" w:customStyle="1" w:styleId="NormalList">
    <w:name w:val="Normal List"/>
    <w:rsid w:val="003B33C6"/>
    <w:pPr>
      <w:numPr>
        <w:numId w:val="2"/>
      </w:numPr>
    </w:pPr>
  </w:style>
  <w:style w:type="paragraph" w:customStyle="1" w:styleId="BodyBullet">
    <w:name w:val="Body Bullet"/>
    <w:rsid w:val="003B33C6"/>
    <w:rPr>
      <w:rFonts w:ascii="Helvetica" w:eastAsia="ヒラギノ角ゴ Pro W3" w:hAnsi="Helvetica"/>
      <w:color w:val="000000"/>
    </w:rPr>
  </w:style>
  <w:style w:type="numbering" w:customStyle="1" w:styleId="Bullet">
    <w:name w:val="Bullet"/>
    <w:rsid w:val="003B33C6"/>
    <w:pPr>
      <w:numPr>
        <w:numId w:val="3"/>
      </w:numPr>
    </w:pPr>
  </w:style>
  <w:style w:type="paragraph" w:styleId="NoSpacing">
    <w:name w:val="No Spacing"/>
    <w:basedOn w:val="Normal"/>
    <w:qFormat/>
    <w:rsid w:val="002F2CB0"/>
    <w:pPr>
      <w:keepNext/>
      <w:tabs>
        <w:tab w:val="num" w:pos="720"/>
      </w:tabs>
      <w:ind w:left="1080" w:hanging="360"/>
      <w:outlineLvl w:val="1"/>
    </w:pPr>
    <w:rPr>
      <w:rFonts w:ascii="Arial" w:eastAsia="MS Gothic" w:hAnsi="Arial"/>
      <w:color w:val="800000"/>
    </w:rPr>
  </w:style>
  <w:style w:type="paragraph" w:customStyle="1" w:styleId="ColorfulList-Accent12">
    <w:name w:val="Colorful List - Accent 12"/>
    <w:basedOn w:val="Normal"/>
    <w:uiPriority w:val="99"/>
    <w:qFormat/>
    <w:rsid w:val="002F2CB0"/>
    <w:pPr>
      <w:ind w:left="720"/>
      <w:contextualSpacing/>
    </w:pPr>
  </w:style>
  <w:style w:type="character" w:customStyle="1" w:styleId="PlaceholderText2">
    <w:name w:val="Placeholder Text2"/>
    <w:basedOn w:val="DefaultParagraphFont"/>
    <w:uiPriority w:val="99"/>
    <w:rsid w:val="002F2CB0"/>
    <w:rPr>
      <w:rFonts w:cs="Times New Roman"/>
      <w:color w:val="808080"/>
    </w:rPr>
  </w:style>
  <w:style w:type="character" w:styleId="CommentReference">
    <w:name w:val="annotation reference"/>
    <w:uiPriority w:val="99"/>
    <w:unhideWhenUsed/>
    <w:rsid w:val="008F0C7A"/>
    <w:rPr>
      <w:sz w:val="16"/>
      <w:szCs w:val="16"/>
    </w:rPr>
  </w:style>
  <w:style w:type="paragraph" w:styleId="CommentText">
    <w:name w:val="annotation text"/>
    <w:basedOn w:val="Normal"/>
    <w:link w:val="CommentTextChar"/>
    <w:uiPriority w:val="99"/>
    <w:unhideWhenUsed/>
    <w:rsid w:val="008F0C7A"/>
    <w:rPr>
      <w:sz w:val="20"/>
      <w:szCs w:val="20"/>
    </w:rPr>
  </w:style>
  <w:style w:type="character" w:customStyle="1" w:styleId="CommentTextChar">
    <w:name w:val="Comment Text Char"/>
    <w:basedOn w:val="DefaultParagraphFont"/>
    <w:link w:val="CommentText"/>
    <w:uiPriority w:val="99"/>
    <w:rsid w:val="008F0C7A"/>
    <w:rPr>
      <w:rFonts w:ascii="Times New Roman" w:eastAsia="Times New Roman" w:hAnsi="Times New Roman"/>
    </w:rPr>
  </w:style>
  <w:style w:type="paragraph" w:styleId="CommentSubject">
    <w:name w:val="annotation subject"/>
    <w:basedOn w:val="CommentText"/>
    <w:next w:val="CommentText"/>
    <w:link w:val="CommentSubjectChar"/>
    <w:uiPriority w:val="99"/>
    <w:unhideWhenUsed/>
    <w:rsid w:val="008F0C7A"/>
    <w:rPr>
      <w:b/>
      <w:bCs/>
    </w:rPr>
  </w:style>
  <w:style w:type="character" w:customStyle="1" w:styleId="CommentSubjectChar">
    <w:name w:val="Comment Subject Char"/>
    <w:basedOn w:val="CommentTextChar"/>
    <w:link w:val="CommentSubject"/>
    <w:uiPriority w:val="99"/>
    <w:rsid w:val="008F0C7A"/>
    <w:rPr>
      <w:rFonts w:ascii="Times New Roman" w:eastAsia="Times New Roman" w:hAnsi="Times New Roman"/>
      <w:b/>
      <w:bCs/>
    </w:rPr>
  </w:style>
  <w:style w:type="paragraph" w:styleId="NormalIndent">
    <w:name w:val="Normal Indent"/>
    <w:basedOn w:val="Normal"/>
    <w:rsid w:val="008D248A"/>
    <w:pPr>
      <w:ind w:firstLine="567"/>
      <w:jc w:val="both"/>
    </w:pPr>
    <w:rPr>
      <w:szCs w:val="20"/>
      <w:lang w:val="en-GB" w:eastAsia="ru-RU"/>
    </w:rPr>
  </w:style>
  <w:style w:type="paragraph" w:customStyle="1" w:styleId="References">
    <w:name w:val="References"/>
    <w:basedOn w:val="Normal"/>
    <w:rsid w:val="008D248A"/>
    <w:pPr>
      <w:widowControl w:val="0"/>
      <w:numPr>
        <w:numId w:val="9"/>
      </w:numPr>
      <w:jc w:val="both"/>
    </w:pPr>
    <w:rPr>
      <w:rFonts w:eastAsia="MS Mincho"/>
      <w:szCs w:val="20"/>
      <w:lang w:val="en-GB" w:eastAsia="ja-JP"/>
    </w:rPr>
  </w:style>
  <w:style w:type="paragraph" w:styleId="Bibliography">
    <w:name w:val="Bibliography"/>
    <w:basedOn w:val="Normal"/>
    <w:next w:val="Normal"/>
    <w:uiPriority w:val="37"/>
    <w:unhideWhenUsed/>
    <w:rsid w:val="00C0199F"/>
    <w:pPr>
      <w:spacing w:after="200" w:line="276" w:lineRule="auto"/>
    </w:pPr>
    <w:rPr>
      <w:rFonts w:ascii="Cambria" w:hAnsi="Cambria"/>
      <w:sz w:val="22"/>
      <w:szCs w:val="22"/>
      <w:lang w:eastAsia="zh-CN"/>
    </w:rPr>
  </w:style>
  <w:style w:type="paragraph" w:customStyle="1" w:styleId="NoSpacing1">
    <w:name w:val="No Spacing1"/>
    <w:basedOn w:val="Normal"/>
    <w:qFormat/>
    <w:rsid w:val="00BB404B"/>
    <w:pPr>
      <w:keepNext/>
      <w:tabs>
        <w:tab w:val="num" w:pos="720"/>
      </w:tabs>
      <w:ind w:left="1080" w:hanging="360"/>
      <w:outlineLvl w:val="1"/>
    </w:pPr>
    <w:rPr>
      <w:rFonts w:ascii="Arial" w:eastAsia="MS Gothic" w:hAnsi="Arial"/>
      <w:color w:val="800000"/>
    </w:rPr>
  </w:style>
  <w:style w:type="character" w:customStyle="1" w:styleId="arxivid">
    <w:name w:val="arxivid"/>
    <w:basedOn w:val="DefaultParagraphFont"/>
    <w:rsid w:val="003365E7"/>
  </w:style>
  <w:style w:type="paragraph" w:styleId="Index1">
    <w:name w:val="index 1"/>
    <w:basedOn w:val="Normal"/>
    <w:next w:val="Normal"/>
    <w:autoRedefine/>
    <w:rsid w:val="0081095F"/>
    <w:pPr>
      <w:ind w:left="240" w:hanging="240"/>
    </w:pPr>
  </w:style>
  <w:style w:type="paragraph" w:styleId="Index2">
    <w:name w:val="index 2"/>
    <w:basedOn w:val="Normal"/>
    <w:next w:val="Normal"/>
    <w:autoRedefine/>
    <w:rsid w:val="0081095F"/>
    <w:pPr>
      <w:ind w:left="480" w:hanging="240"/>
    </w:pPr>
  </w:style>
  <w:style w:type="paragraph" w:styleId="Index3">
    <w:name w:val="index 3"/>
    <w:basedOn w:val="Normal"/>
    <w:next w:val="Normal"/>
    <w:autoRedefine/>
    <w:rsid w:val="0081095F"/>
    <w:pPr>
      <w:ind w:left="720" w:hanging="240"/>
    </w:pPr>
  </w:style>
  <w:style w:type="paragraph" w:styleId="Index4">
    <w:name w:val="index 4"/>
    <w:basedOn w:val="Normal"/>
    <w:next w:val="Normal"/>
    <w:autoRedefine/>
    <w:rsid w:val="0081095F"/>
    <w:pPr>
      <w:ind w:left="960" w:hanging="240"/>
    </w:pPr>
  </w:style>
  <w:style w:type="paragraph" w:styleId="Index5">
    <w:name w:val="index 5"/>
    <w:basedOn w:val="Normal"/>
    <w:next w:val="Normal"/>
    <w:autoRedefine/>
    <w:rsid w:val="0081095F"/>
    <w:pPr>
      <w:ind w:left="1200" w:hanging="240"/>
    </w:pPr>
  </w:style>
  <w:style w:type="paragraph" w:styleId="Index6">
    <w:name w:val="index 6"/>
    <w:basedOn w:val="Normal"/>
    <w:next w:val="Normal"/>
    <w:autoRedefine/>
    <w:rsid w:val="0081095F"/>
    <w:pPr>
      <w:ind w:left="1440" w:hanging="240"/>
    </w:pPr>
  </w:style>
  <w:style w:type="paragraph" w:styleId="Index7">
    <w:name w:val="index 7"/>
    <w:basedOn w:val="Normal"/>
    <w:next w:val="Normal"/>
    <w:autoRedefine/>
    <w:rsid w:val="0081095F"/>
    <w:pPr>
      <w:ind w:left="1680" w:hanging="240"/>
    </w:pPr>
  </w:style>
  <w:style w:type="paragraph" w:styleId="Index8">
    <w:name w:val="index 8"/>
    <w:basedOn w:val="Normal"/>
    <w:next w:val="Normal"/>
    <w:autoRedefine/>
    <w:rsid w:val="0081095F"/>
    <w:pPr>
      <w:ind w:left="1920" w:hanging="240"/>
    </w:pPr>
  </w:style>
  <w:style w:type="paragraph" w:styleId="Index9">
    <w:name w:val="index 9"/>
    <w:basedOn w:val="Normal"/>
    <w:next w:val="Normal"/>
    <w:autoRedefine/>
    <w:rsid w:val="0081095F"/>
    <w:pPr>
      <w:ind w:left="2160" w:hanging="240"/>
    </w:pPr>
  </w:style>
  <w:style w:type="paragraph" w:styleId="IndexHeading">
    <w:name w:val="index heading"/>
    <w:basedOn w:val="Normal"/>
    <w:next w:val="Index1"/>
    <w:rsid w:val="0081095F"/>
  </w:style>
  <w:style w:type="paragraph" w:customStyle="1" w:styleId="CaptionA">
    <w:name w:val="Caption A"/>
    <w:next w:val="Normal"/>
    <w:rsid w:val="00D70D4B"/>
    <w:pPr>
      <w:spacing w:before="120" w:after="120"/>
    </w:pPr>
    <w:rPr>
      <w:rFonts w:ascii="Times New Roman Bold" w:eastAsia="ヒラギノ角ゴ Pro W3" w:hAnsi="Times New Roman Bold"/>
      <w:color w:val="00000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Cambria" w:eastAsia="Cambria" w:hAnsi="Cambria" w:cs="Times New Roman"/>
        <w:lang w:val="en-US" w:eastAsia="en-US" w:bidi="ar-SA"/>
      </w:rPr>
    </w:rPrDefault>
    <w:pPrDefault/>
  </w:docDefaults>
  <w:latentStyles w:defLockedState="0" w:defUIPriority="0" w:defSemiHidden="0" w:defUnhideWhenUsed="0" w:defQFormat="0" w:count="276">
    <w:lsdException w:name="heading 1" w:uiPriority="9" w:qFormat="1"/>
    <w:lsdException w:name="heading 2" w:uiPriority="9" w:qFormat="1"/>
    <w:lsdException w:name="heading 3" w:qFormat="1"/>
    <w:lsdException w:name="heading 4" w:qFormat="1"/>
    <w:lsdException w:name="heading 5" w:qFormat="1"/>
    <w:lsdException w:name="heading 6" w:qFormat="1"/>
    <w:lsdException w:name="heading 7"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Hyperlink" w:uiPriority="99"/>
    <w:lsdException w:name="Emphasis" w:qFormat="1"/>
    <w:lsdException w:name="Plain Text" w:uiPriority="99"/>
    <w:lsdException w:name="Normal (Web)" w:uiPriority="99"/>
    <w:lsdException w:name="annotation subject" w:uiPriority="99"/>
    <w:lsdException w:name="Balloon Text" w:uiPriority="99"/>
    <w:lsdException w:name="Table Grid" w:uiPriority="59"/>
    <w:lsdException w:name="No Spacing" w:qFormat="1"/>
    <w:lsdException w:name="List Paragraph" w:uiPriority="34" w:qFormat="1"/>
  </w:latentStyles>
  <w:style w:type="paragraph" w:default="1" w:styleId="Normal">
    <w:name w:val="Normal"/>
    <w:qFormat/>
    <w:rsid w:val="003B33C6"/>
    <w:rPr>
      <w:rFonts w:ascii="Times New Roman" w:eastAsia="Times New Roman" w:hAnsi="Times New Roman"/>
      <w:sz w:val="24"/>
      <w:szCs w:val="24"/>
    </w:rPr>
  </w:style>
  <w:style w:type="paragraph" w:styleId="Heading1">
    <w:name w:val="heading 1"/>
    <w:basedOn w:val="Normal"/>
    <w:next w:val="Normal"/>
    <w:link w:val="Heading1Char"/>
    <w:uiPriority w:val="9"/>
    <w:qFormat/>
    <w:rsid w:val="003B33C6"/>
    <w:pPr>
      <w:keepNext/>
      <w:keepLines/>
      <w:numPr>
        <w:numId w:val="4"/>
      </w:numPr>
      <w:tabs>
        <w:tab w:val="left" w:pos="0"/>
      </w:tabs>
      <w:spacing w:before="480"/>
      <w:outlineLvl w:val="0"/>
    </w:pPr>
    <w:rPr>
      <w:b/>
      <w:bCs/>
      <w:noProof/>
      <w:color w:val="000000"/>
      <w:sz w:val="32"/>
      <w:szCs w:val="32"/>
    </w:rPr>
  </w:style>
  <w:style w:type="paragraph" w:styleId="Heading2">
    <w:name w:val="heading 2"/>
    <w:basedOn w:val="Heading1"/>
    <w:next w:val="Normal"/>
    <w:link w:val="Heading2Char"/>
    <w:autoRedefine/>
    <w:uiPriority w:val="9"/>
    <w:qFormat/>
    <w:rsid w:val="00FB390D"/>
    <w:pPr>
      <w:keepLines w:val="0"/>
      <w:numPr>
        <w:numId w:val="0"/>
      </w:numPr>
      <w:tabs>
        <w:tab w:val="clear" w:pos="0"/>
      </w:tabs>
      <w:spacing w:before="0"/>
      <w:jc w:val="both"/>
      <w:outlineLvl w:val="1"/>
    </w:pPr>
    <w:rPr>
      <w:sz w:val="24"/>
      <w:szCs w:val="24"/>
    </w:rPr>
  </w:style>
  <w:style w:type="paragraph" w:styleId="Heading3">
    <w:name w:val="heading 3"/>
    <w:aliases w:val="Subsubsection"/>
    <w:basedOn w:val="Heading2"/>
    <w:next w:val="Normal"/>
    <w:link w:val="Heading3Char"/>
    <w:autoRedefine/>
    <w:qFormat/>
    <w:rsid w:val="003B33C6"/>
    <w:pPr>
      <w:numPr>
        <w:ilvl w:val="2"/>
        <w:numId w:val="4"/>
      </w:numPr>
      <w:outlineLvl w:val="2"/>
    </w:pPr>
  </w:style>
  <w:style w:type="paragraph" w:styleId="Heading4">
    <w:name w:val="heading 4"/>
    <w:basedOn w:val="Normal"/>
    <w:next w:val="Normal"/>
    <w:link w:val="Heading4Char"/>
    <w:qFormat/>
    <w:rsid w:val="003B33C6"/>
    <w:pPr>
      <w:keepNext/>
      <w:outlineLvl w:val="3"/>
    </w:pPr>
    <w:rPr>
      <w:rFonts w:ascii="Arial" w:hAnsi="Arial" w:cs="Arial"/>
      <w:snapToGrid w:val="0"/>
      <w:color w:val="000000"/>
      <w:u w:val="single"/>
    </w:rPr>
  </w:style>
  <w:style w:type="paragraph" w:styleId="Heading5">
    <w:name w:val="heading 5"/>
    <w:basedOn w:val="Normal"/>
    <w:next w:val="Normal"/>
    <w:link w:val="Heading5Char"/>
    <w:qFormat/>
    <w:rsid w:val="003B33C6"/>
    <w:pPr>
      <w:spacing w:before="240" w:after="60"/>
      <w:outlineLvl w:val="4"/>
    </w:pPr>
    <w:rPr>
      <w:b/>
      <w:bCs/>
      <w:i/>
      <w:iCs/>
      <w:sz w:val="26"/>
      <w:szCs w:val="26"/>
    </w:rPr>
  </w:style>
  <w:style w:type="paragraph" w:styleId="Heading6">
    <w:name w:val="heading 6"/>
    <w:basedOn w:val="Normal"/>
    <w:next w:val="Normal"/>
    <w:link w:val="Heading6Char"/>
    <w:qFormat/>
    <w:rsid w:val="003B33C6"/>
    <w:pPr>
      <w:keepNext/>
      <w:outlineLvl w:val="5"/>
    </w:pPr>
    <w:rPr>
      <w:rFonts w:ascii="Arial" w:hAnsi="Arial" w:cs="Arial"/>
      <w:b/>
      <w:bCs/>
      <w:snapToGrid w:val="0"/>
      <w:color w:val="000000"/>
    </w:rPr>
  </w:style>
  <w:style w:type="paragraph" w:styleId="Heading7">
    <w:name w:val="heading 7"/>
    <w:basedOn w:val="Normal"/>
    <w:next w:val="Normal"/>
    <w:link w:val="Heading7Char"/>
    <w:qFormat/>
    <w:rsid w:val="003B33C6"/>
    <w:pPr>
      <w:spacing w:before="240" w:after="60"/>
      <w:outlineLvl w:val="6"/>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teLevel1">
    <w:name w:val="Note Level 1"/>
    <w:basedOn w:val="Normal"/>
    <w:rsid w:val="00BB59B5"/>
    <w:pPr>
      <w:keepNext/>
      <w:numPr>
        <w:numId w:val="1"/>
      </w:numPr>
      <w:outlineLvl w:val="0"/>
    </w:pPr>
    <w:rPr>
      <w:rFonts w:ascii="Arial" w:eastAsia="ＭＳ ゴシック" w:hAnsi="Arial"/>
      <w:color w:val="800000"/>
    </w:rPr>
  </w:style>
  <w:style w:type="paragraph" w:styleId="NoteLevel2">
    <w:name w:val="Note Level 2"/>
    <w:basedOn w:val="Normal"/>
    <w:rsid w:val="00BB59B5"/>
    <w:pPr>
      <w:keepNext/>
      <w:numPr>
        <w:ilvl w:val="1"/>
        <w:numId w:val="1"/>
      </w:numPr>
      <w:outlineLvl w:val="1"/>
    </w:pPr>
    <w:rPr>
      <w:rFonts w:ascii="Arial" w:eastAsia="ＭＳ ゴシック" w:hAnsi="Arial"/>
      <w:color w:val="800000"/>
    </w:rPr>
  </w:style>
  <w:style w:type="paragraph" w:styleId="NoteLevel3">
    <w:name w:val="Note Level 3"/>
    <w:basedOn w:val="Normal"/>
    <w:rsid w:val="00BB59B5"/>
    <w:pPr>
      <w:keepNext/>
      <w:numPr>
        <w:ilvl w:val="2"/>
        <w:numId w:val="1"/>
      </w:numPr>
      <w:outlineLvl w:val="2"/>
    </w:pPr>
    <w:rPr>
      <w:rFonts w:ascii="Arial" w:eastAsia="ＭＳ ゴシック" w:hAnsi="Arial"/>
      <w:color w:val="800000"/>
    </w:rPr>
  </w:style>
  <w:style w:type="paragraph" w:styleId="NoteLevel4">
    <w:name w:val="Note Level 4"/>
    <w:basedOn w:val="Normal"/>
    <w:rsid w:val="00BB59B5"/>
    <w:pPr>
      <w:keepNext/>
      <w:numPr>
        <w:ilvl w:val="3"/>
        <w:numId w:val="1"/>
      </w:numPr>
      <w:outlineLvl w:val="3"/>
    </w:pPr>
    <w:rPr>
      <w:rFonts w:ascii="Arial" w:eastAsia="ＭＳ ゴシック" w:hAnsi="Arial"/>
      <w:color w:val="800000"/>
    </w:rPr>
  </w:style>
  <w:style w:type="paragraph" w:styleId="NoteLevel5">
    <w:name w:val="Note Level 5"/>
    <w:basedOn w:val="Normal"/>
    <w:rsid w:val="00BB59B5"/>
    <w:pPr>
      <w:keepNext/>
      <w:numPr>
        <w:ilvl w:val="4"/>
        <w:numId w:val="1"/>
      </w:numPr>
      <w:outlineLvl w:val="4"/>
    </w:pPr>
    <w:rPr>
      <w:rFonts w:ascii="Arial" w:eastAsia="ＭＳ ゴシック" w:hAnsi="Arial"/>
      <w:color w:val="800000"/>
    </w:rPr>
  </w:style>
  <w:style w:type="paragraph" w:styleId="NoteLevel6">
    <w:name w:val="Note Level 6"/>
    <w:basedOn w:val="Normal"/>
    <w:rsid w:val="00BB59B5"/>
    <w:pPr>
      <w:keepNext/>
      <w:numPr>
        <w:ilvl w:val="5"/>
        <w:numId w:val="1"/>
      </w:numPr>
      <w:outlineLvl w:val="5"/>
    </w:pPr>
    <w:rPr>
      <w:rFonts w:ascii="Arial" w:eastAsia="ＭＳ ゴシック" w:hAnsi="Arial"/>
      <w:color w:val="800000"/>
    </w:rPr>
  </w:style>
  <w:style w:type="paragraph" w:styleId="NoteLevel7">
    <w:name w:val="Note Level 7"/>
    <w:basedOn w:val="Normal"/>
    <w:rsid w:val="00BB59B5"/>
    <w:pPr>
      <w:keepNext/>
      <w:numPr>
        <w:ilvl w:val="6"/>
        <w:numId w:val="1"/>
      </w:numPr>
      <w:outlineLvl w:val="6"/>
    </w:pPr>
    <w:rPr>
      <w:rFonts w:ascii="Arial" w:eastAsia="ＭＳ ゴシック" w:hAnsi="Arial"/>
      <w:color w:val="800000"/>
    </w:rPr>
  </w:style>
  <w:style w:type="paragraph" w:styleId="NoteLevel8">
    <w:name w:val="Note Level 8"/>
    <w:basedOn w:val="Normal"/>
    <w:rsid w:val="00BB59B5"/>
    <w:pPr>
      <w:keepNext/>
      <w:numPr>
        <w:ilvl w:val="7"/>
        <w:numId w:val="1"/>
      </w:numPr>
      <w:outlineLvl w:val="7"/>
    </w:pPr>
    <w:rPr>
      <w:rFonts w:ascii="Arial" w:eastAsia="ＭＳ ゴシック" w:hAnsi="Arial"/>
      <w:color w:val="800000"/>
    </w:rPr>
  </w:style>
  <w:style w:type="paragraph" w:styleId="NoteLevel9">
    <w:name w:val="Note Level 9"/>
    <w:basedOn w:val="Normal"/>
    <w:rsid w:val="00BB59B5"/>
    <w:pPr>
      <w:keepNext/>
      <w:numPr>
        <w:ilvl w:val="8"/>
        <w:numId w:val="1"/>
      </w:numPr>
      <w:outlineLvl w:val="8"/>
    </w:pPr>
    <w:rPr>
      <w:rFonts w:ascii="Arial" w:eastAsia="ＭＳ ゴシック" w:hAnsi="Arial"/>
      <w:color w:val="800000"/>
    </w:rPr>
  </w:style>
  <w:style w:type="character" w:customStyle="1" w:styleId="Heading1Char">
    <w:name w:val="Heading 1 Char"/>
    <w:basedOn w:val="DefaultParagraphFont"/>
    <w:link w:val="Heading1"/>
    <w:uiPriority w:val="9"/>
    <w:rsid w:val="003B33C6"/>
    <w:rPr>
      <w:rFonts w:ascii="Times New Roman" w:eastAsia="Times New Roman" w:hAnsi="Times New Roman"/>
      <w:b/>
      <w:bCs/>
      <w:noProof/>
      <w:color w:val="000000"/>
      <w:sz w:val="32"/>
      <w:szCs w:val="32"/>
    </w:rPr>
  </w:style>
  <w:style w:type="character" w:customStyle="1" w:styleId="Heading2Char">
    <w:name w:val="Heading 2 Char"/>
    <w:basedOn w:val="DefaultParagraphFont"/>
    <w:link w:val="Heading2"/>
    <w:uiPriority w:val="9"/>
    <w:rsid w:val="00FB390D"/>
    <w:rPr>
      <w:rFonts w:ascii="Times New Roman" w:eastAsia="Times New Roman" w:hAnsi="Times New Roman"/>
      <w:b/>
      <w:bCs/>
      <w:noProof/>
      <w:color w:val="000000"/>
      <w:sz w:val="24"/>
      <w:szCs w:val="24"/>
    </w:rPr>
  </w:style>
  <w:style w:type="character" w:customStyle="1" w:styleId="Heading3Char">
    <w:name w:val="Heading 3 Char"/>
    <w:aliases w:val="Subsubsection Char"/>
    <w:basedOn w:val="DefaultParagraphFont"/>
    <w:link w:val="Heading3"/>
    <w:rsid w:val="003B33C6"/>
    <w:rPr>
      <w:rFonts w:ascii="Times New Roman" w:eastAsia="Times New Roman" w:hAnsi="Times New Roman"/>
      <w:b/>
      <w:bCs/>
      <w:noProof/>
      <w:color w:val="000000"/>
      <w:sz w:val="28"/>
      <w:szCs w:val="24"/>
    </w:rPr>
  </w:style>
  <w:style w:type="character" w:customStyle="1" w:styleId="Heading4Char">
    <w:name w:val="Heading 4 Char"/>
    <w:basedOn w:val="DefaultParagraphFont"/>
    <w:link w:val="Heading4"/>
    <w:rsid w:val="003B33C6"/>
    <w:rPr>
      <w:rFonts w:ascii="Arial" w:eastAsia="Times New Roman" w:hAnsi="Arial" w:cs="Arial"/>
      <w:snapToGrid w:val="0"/>
      <w:color w:val="000000"/>
      <w:sz w:val="24"/>
      <w:szCs w:val="24"/>
      <w:u w:val="single"/>
    </w:rPr>
  </w:style>
  <w:style w:type="character" w:customStyle="1" w:styleId="Heading5Char">
    <w:name w:val="Heading 5 Char"/>
    <w:basedOn w:val="DefaultParagraphFont"/>
    <w:link w:val="Heading5"/>
    <w:rsid w:val="003B33C6"/>
    <w:rPr>
      <w:rFonts w:ascii="Times New Roman" w:eastAsia="Times New Roman" w:hAnsi="Times New Roman" w:cs="Times New Roman"/>
      <w:b/>
      <w:bCs/>
      <w:i/>
      <w:iCs/>
      <w:sz w:val="26"/>
      <w:szCs w:val="26"/>
    </w:rPr>
  </w:style>
  <w:style w:type="character" w:customStyle="1" w:styleId="Heading6Char">
    <w:name w:val="Heading 6 Char"/>
    <w:basedOn w:val="DefaultParagraphFont"/>
    <w:link w:val="Heading6"/>
    <w:rsid w:val="003B33C6"/>
    <w:rPr>
      <w:rFonts w:ascii="Arial" w:eastAsia="Times New Roman" w:hAnsi="Arial" w:cs="Arial"/>
      <w:b/>
      <w:bCs/>
      <w:snapToGrid w:val="0"/>
      <w:color w:val="000000"/>
      <w:sz w:val="24"/>
      <w:szCs w:val="24"/>
    </w:rPr>
  </w:style>
  <w:style w:type="character" w:customStyle="1" w:styleId="Heading7Char">
    <w:name w:val="Heading 7 Char"/>
    <w:basedOn w:val="DefaultParagraphFont"/>
    <w:link w:val="Heading7"/>
    <w:rsid w:val="003B33C6"/>
    <w:rPr>
      <w:rFonts w:ascii="Times New Roman" w:eastAsia="Times New Roman" w:hAnsi="Times New Roman" w:cs="Times New Roman"/>
      <w:sz w:val="24"/>
      <w:szCs w:val="24"/>
    </w:rPr>
  </w:style>
  <w:style w:type="paragraph" w:styleId="BodyText2">
    <w:name w:val="Body Text 2"/>
    <w:basedOn w:val="Normal"/>
    <w:link w:val="BodyText2Char"/>
    <w:rsid w:val="003B33C6"/>
    <w:rPr>
      <w:rFonts w:ascii="Arial" w:hAnsi="Arial" w:cs="Arial"/>
      <w:snapToGrid w:val="0"/>
      <w:color w:val="000000"/>
    </w:rPr>
  </w:style>
  <w:style w:type="character" w:customStyle="1" w:styleId="BodyText2Char">
    <w:name w:val="Body Text 2 Char"/>
    <w:basedOn w:val="DefaultParagraphFont"/>
    <w:link w:val="BodyText2"/>
    <w:rsid w:val="003B33C6"/>
    <w:rPr>
      <w:rFonts w:ascii="Arial" w:eastAsia="Times New Roman" w:hAnsi="Arial" w:cs="Arial"/>
      <w:snapToGrid w:val="0"/>
      <w:color w:val="000000"/>
      <w:sz w:val="24"/>
      <w:szCs w:val="24"/>
    </w:rPr>
  </w:style>
  <w:style w:type="paragraph" w:styleId="Caption">
    <w:name w:val="caption"/>
    <w:basedOn w:val="Normal"/>
    <w:next w:val="Normal"/>
    <w:uiPriority w:val="35"/>
    <w:qFormat/>
    <w:rsid w:val="003B33C6"/>
    <w:pPr>
      <w:spacing w:before="120" w:after="120"/>
    </w:pPr>
    <w:rPr>
      <w:b/>
      <w:bCs/>
    </w:rPr>
  </w:style>
  <w:style w:type="paragraph" w:styleId="HTMLPreformatted">
    <w:name w:val="HTML Preformatted"/>
    <w:basedOn w:val="Normal"/>
    <w:link w:val="HTMLPreformattedChar"/>
    <w:rsid w:val="003B33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PreformattedChar">
    <w:name w:val="HTML Preformatted Char"/>
    <w:basedOn w:val="DefaultParagraphFont"/>
    <w:link w:val="HTMLPreformatted"/>
    <w:rsid w:val="003B33C6"/>
    <w:rPr>
      <w:rFonts w:ascii="Courier New" w:eastAsia="Times New Roman" w:hAnsi="Courier New" w:cs="Courier New"/>
      <w:sz w:val="24"/>
      <w:szCs w:val="24"/>
    </w:rPr>
  </w:style>
  <w:style w:type="table" w:styleId="TableGrid">
    <w:name w:val="Table Grid"/>
    <w:basedOn w:val="TableNormal"/>
    <w:uiPriority w:val="59"/>
    <w:rsid w:val="003B33C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3">
    <w:name w:val="Body Text 3"/>
    <w:basedOn w:val="Normal"/>
    <w:link w:val="BodyText3Char"/>
    <w:rsid w:val="003B33C6"/>
    <w:pPr>
      <w:spacing w:after="120"/>
    </w:pPr>
    <w:rPr>
      <w:sz w:val="16"/>
      <w:szCs w:val="16"/>
    </w:rPr>
  </w:style>
  <w:style w:type="character" w:customStyle="1" w:styleId="BodyText3Char">
    <w:name w:val="Body Text 3 Char"/>
    <w:basedOn w:val="DefaultParagraphFont"/>
    <w:link w:val="BodyText3"/>
    <w:rsid w:val="003B33C6"/>
    <w:rPr>
      <w:rFonts w:ascii="Times New Roman" w:eastAsia="Times New Roman" w:hAnsi="Times New Roman" w:cs="Times New Roman"/>
      <w:sz w:val="16"/>
      <w:szCs w:val="16"/>
    </w:rPr>
  </w:style>
  <w:style w:type="paragraph" w:styleId="BodyText">
    <w:name w:val="Body Text"/>
    <w:basedOn w:val="Normal"/>
    <w:link w:val="BodyTextChar"/>
    <w:rsid w:val="003B33C6"/>
    <w:pPr>
      <w:spacing w:after="120"/>
    </w:pPr>
  </w:style>
  <w:style w:type="character" w:customStyle="1" w:styleId="BodyTextChar">
    <w:name w:val="Body Text Char"/>
    <w:basedOn w:val="DefaultParagraphFont"/>
    <w:link w:val="BodyText"/>
    <w:rsid w:val="003B33C6"/>
    <w:rPr>
      <w:rFonts w:ascii="Times New Roman" w:eastAsia="Times New Roman" w:hAnsi="Times New Roman" w:cs="Times New Roman"/>
      <w:sz w:val="24"/>
      <w:szCs w:val="24"/>
    </w:rPr>
  </w:style>
  <w:style w:type="paragraph" w:styleId="PlainText">
    <w:name w:val="Plain Text"/>
    <w:basedOn w:val="Normal"/>
    <w:link w:val="PlainTextChar"/>
    <w:uiPriority w:val="99"/>
    <w:rsid w:val="003B33C6"/>
    <w:rPr>
      <w:rFonts w:ascii="Courier New" w:hAnsi="Courier New" w:cs="Courier New"/>
    </w:rPr>
  </w:style>
  <w:style w:type="character" w:customStyle="1" w:styleId="PlainTextChar">
    <w:name w:val="Plain Text Char"/>
    <w:basedOn w:val="DefaultParagraphFont"/>
    <w:link w:val="PlainText"/>
    <w:uiPriority w:val="99"/>
    <w:rsid w:val="003B33C6"/>
    <w:rPr>
      <w:rFonts w:ascii="Courier New" w:eastAsia="Times New Roman" w:hAnsi="Courier New" w:cs="Courier New"/>
      <w:sz w:val="24"/>
      <w:szCs w:val="24"/>
    </w:rPr>
  </w:style>
  <w:style w:type="paragraph" w:styleId="NormalWeb">
    <w:name w:val="Normal (Web)"/>
    <w:basedOn w:val="Normal"/>
    <w:uiPriority w:val="99"/>
    <w:rsid w:val="003B33C6"/>
    <w:pPr>
      <w:spacing w:before="100" w:beforeAutospacing="1" w:after="100" w:afterAutospacing="1"/>
    </w:pPr>
    <w:rPr>
      <w:rFonts w:ascii="Arial Unicode MS" w:hAnsi="Arial Unicode MS"/>
    </w:rPr>
  </w:style>
  <w:style w:type="character" w:styleId="EndnoteReference">
    <w:name w:val="endnote reference"/>
    <w:basedOn w:val="DefaultParagraphFont"/>
    <w:semiHidden/>
    <w:rsid w:val="003B33C6"/>
    <w:rPr>
      <w:vertAlign w:val="superscript"/>
    </w:rPr>
  </w:style>
  <w:style w:type="character" w:customStyle="1" w:styleId="FooterChar">
    <w:name w:val="Footer Char"/>
    <w:basedOn w:val="DefaultParagraphFont"/>
    <w:uiPriority w:val="99"/>
    <w:rsid w:val="003B33C6"/>
    <w:rPr>
      <w:sz w:val="24"/>
      <w:szCs w:val="24"/>
      <w:lang w:val="en-US" w:eastAsia="en-US" w:bidi="ar-SA"/>
    </w:rPr>
  </w:style>
  <w:style w:type="paragraph" w:styleId="EndnoteText">
    <w:name w:val="endnote text"/>
    <w:basedOn w:val="Normal"/>
    <w:link w:val="EndnoteTextChar"/>
    <w:semiHidden/>
    <w:rsid w:val="003B33C6"/>
  </w:style>
  <w:style w:type="character" w:customStyle="1" w:styleId="EndnoteTextChar">
    <w:name w:val="Endnote Text Char"/>
    <w:basedOn w:val="DefaultParagraphFont"/>
    <w:link w:val="EndnoteText"/>
    <w:semiHidden/>
    <w:rsid w:val="003B33C6"/>
    <w:rPr>
      <w:rFonts w:ascii="Times New Roman" w:eastAsia="Times New Roman" w:hAnsi="Times New Roman" w:cs="Times New Roman"/>
      <w:sz w:val="24"/>
      <w:szCs w:val="24"/>
    </w:rPr>
  </w:style>
  <w:style w:type="paragraph" w:styleId="Footer">
    <w:name w:val="footer"/>
    <w:basedOn w:val="Normal"/>
    <w:link w:val="FooterChar1"/>
    <w:uiPriority w:val="99"/>
    <w:unhideWhenUsed/>
    <w:rsid w:val="003B33C6"/>
    <w:pPr>
      <w:tabs>
        <w:tab w:val="center" w:pos="4320"/>
        <w:tab w:val="right" w:pos="8640"/>
      </w:tabs>
    </w:pPr>
  </w:style>
  <w:style w:type="character" w:customStyle="1" w:styleId="FooterChar1">
    <w:name w:val="Footer Char1"/>
    <w:basedOn w:val="DefaultParagraphFont"/>
    <w:link w:val="Footer"/>
    <w:rsid w:val="003B33C6"/>
    <w:rPr>
      <w:rFonts w:ascii="Times New Roman" w:eastAsia="Times New Roman" w:hAnsi="Times New Roman" w:cs="Times New Roman"/>
      <w:sz w:val="24"/>
      <w:szCs w:val="24"/>
    </w:rPr>
  </w:style>
  <w:style w:type="character" w:styleId="PageNumber">
    <w:name w:val="page number"/>
    <w:basedOn w:val="DefaultParagraphFont"/>
    <w:uiPriority w:val="99"/>
    <w:semiHidden/>
    <w:unhideWhenUsed/>
    <w:rsid w:val="003B33C6"/>
  </w:style>
  <w:style w:type="paragraph" w:customStyle="1" w:styleId="NoteLevel11">
    <w:name w:val="Note Level 11"/>
    <w:basedOn w:val="Normal"/>
    <w:rsid w:val="003B33C6"/>
    <w:pPr>
      <w:keepNext/>
      <w:tabs>
        <w:tab w:val="num" w:pos="0"/>
      </w:tabs>
      <w:outlineLvl w:val="0"/>
    </w:pPr>
    <w:rPr>
      <w:rFonts w:ascii="Arial" w:eastAsia="MS Gothic" w:hAnsi="Arial"/>
      <w:color w:val="800000"/>
    </w:rPr>
  </w:style>
  <w:style w:type="paragraph" w:customStyle="1" w:styleId="NoteLevel21">
    <w:name w:val="Note Level 21"/>
    <w:basedOn w:val="Normal"/>
    <w:qFormat/>
    <w:rsid w:val="003B33C6"/>
    <w:pPr>
      <w:keepNext/>
      <w:tabs>
        <w:tab w:val="num" w:pos="720"/>
      </w:tabs>
      <w:ind w:left="1080" w:hanging="360"/>
      <w:outlineLvl w:val="1"/>
    </w:pPr>
    <w:rPr>
      <w:rFonts w:ascii="Arial" w:eastAsia="MS Gothic" w:hAnsi="Arial"/>
      <w:color w:val="800000"/>
    </w:rPr>
  </w:style>
  <w:style w:type="paragraph" w:customStyle="1" w:styleId="NoteLevel31">
    <w:name w:val="Note Level 31"/>
    <w:basedOn w:val="Normal"/>
    <w:rsid w:val="003B33C6"/>
    <w:pPr>
      <w:keepNext/>
      <w:tabs>
        <w:tab w:val="num" w:pos="1440"/>
      </w:tabs>
      <w:ind w:left="1800" w:hanging="360"/>
      <w:outlineLvl w:val="2"/>
    </w:pPr>
    <w:rPr>
      <w:rFonts w:ascii="Arial" w:eastAsia="MS Gothic" w:hAnsi="Arial"/>
      <w:color w:val="800000"/>
    </w:rPr>
  </w:style>
  <w:style w:type="paragraph" w:customStyle="1" w:styleId="NoteLevel41">
    <w:name w:val="Note Level 41"/>
    <w:basedOn w:val="Normal"/>
    <w:rsid w:val="003B33C6"/>
    <w:pPr>
      <w:keepNext/>
      <w:tabs>
        <w:tab w:val="num" w:pos="2160"/>
      </w:tabs>
      <w:ind w:left="2520" w:hanging="360"/>
      <w:outlineLvl w:val="3"/>
    </w:pPr>
    <w:rPr>
      <w:rFonts w:ascii="Arial" w:eastAsia="MS Gothic" w:hAnsi="Arial"/>
      <w:color w:val="800000"/>
    </w:rPr>
  </w:style>
  <w:style w:type="paragraph" w:customStyle="1" w:styleId="NoteLevel51">
    <w:name w:val="Note Level 51"/>
    <w:basedOn w:val="Normal"/>
    <w:rsid w:val="003B33C6"/>
    <w:pPr>
      <w:keepNext/>
      <w:tabs>
        <w:tab w:val="num" w:pos="2880"/>
      </w:tabs>
      <w:ind w:left="3240" w:hanging="360"/>
      <w:outlineLvl w:val="4"/>
    </w:pPr>
    <w:rPr>
      <w:rFonts w:ascii="Arial" w:eastAsia="MS Gothic" w:hAnsi="Arial"/>
      <w:color w:val="800000"/>
    </w:rPr>
  </w:style>
  <w:style w:type="paragraph" w:customStyle="1" w:styleId="NoteLevel61">
    <w:name w:val="Note Level 61"/>
    <w:basedOn w:val="Normal"/>
    <w:rsid w:val="003B33C6"/>
    <w:pPr>
      <w:keepNext/>
      <w:tabs>
        <w:tab w:val="num" w:pos="3600"/>
      </w:tabs>
      <w:ind w:left="3960" w:hanging="360"/>
      <w:outlineLvl w:val="5"/>
    </w:pPr>
    <w:rPr>
      <w:rFonts w:ascii="Arial" w:eastAsia="MS Gothic" w:hAnsi="Arial"/>
      <w:color w:val="800000"/>
    </w:rPr>
  </w:style>
  <w:style w:type="paragraph" w:customStyle="1" w:styleId="NoteLevel71">
    <w:name w:val="Note Level 71"/>
    <w:basedOn w:val="Normal"/>
    <w:rsid w:val="003B33C6"/>
    <w:pPr>
      <w:keepNext/>
      <w:tabs>
        <w:tab w:val="num" w:pos="4320"/>
      </w:tabs>
      <w:ind w:left="4680" w:hanging="360"/>
      <w:outlineLvl w:val="6"/>
    </w:pPr>
    <w:rPr>
      <w:rFonts w:ascii="Arial" w:eastAsia="MS Gothic" w:hAnsi="Arial"/>
      <w:color w:val="800000"/>
    </w:rPr>
  </w:style>
  <w:style w:type="paragraph" w:customStyle="1" w:styleId="NoteLevel81">
    <w:name w:val="Note Level 81"/>
    <w:basedOn w:val="Normal"/>
    <w:rsid w:val="003B33C6"/>
    <w:pPr>
      <w:keepNext/>
      <w:tabs>
        <w:tab w:val="num" w:pos="5040"/>
      </w:tabs>
      <w:ind w:left="5400" w:hanging="360"/>
      <w:outlineLvl w:val="7"/>
    </w:pPr>
    <w:rPr>
      <w:rFonts w:ascii="Arial" w:eastAsia="MS Gothic" w:hAnsi="Arial"/>
      <w:color w:val="800000"/>
    </w:rPr>
  </w:style>
  <w:style w:type="paragraph" w:customStyle="1" w:styleId="NoteLevel91">
    <w:name w:val="Note Level 91"/>
    <w:basedOn w:val="Normal"/>
    <w:rsid w:val="003B33C6"/>
    <w:pPr>
      <w:keepNext/>
      <w:tabs>
        <w:tab w:val="num" w:pos="5760"/>
      </w:tabs>
      <w:ind w:left="6120" w:hanging="360"/>
      <w:outlineLvl w:val="8"/>
    </w:pPr>
    <w:rPr>
      <w:rFonts w:ascii="Arial" w:eastAsia="MS Gothic" w:hAnsi="Arial"/>
      <w:color w:val="800000"/>
    </w:rPr>
  </w:style>
  <w:style w:type="paragraph" w:styleId="Header">
    <w:name w:val="header"/>
    <w:basedOn w:val="Normal"/>
    <w:link w:val="HeaderChar"/>
    <w:uiPriority w:val="99"/>
    <w:rsid w:val="003B33C6"/>
    <w:pPr>
      <w:tabs>
        <w:tab w:val="center" w:pos="4320"/>
        <w:tab w:val="right" w:pos="8640"/>
      </w:tabs>
    </w:pPr>
  </w:style>
  <w:style w:type="character" w:customStyle="1" w:styleId="HeaderChar">
    <w:name w:val="Header Char"/>
    <w:basedOn w:val="DefaultParagraphFont"/>
    <w:link w:val="Header"/>
    <w:uiPriority w:val="99"/>
    <w:rsid w:val="003B33C6"/>
    <w:rPr>
      <w:rFonts w:ascii="Times New Roman" w:eastAsia="Times New Roman" w:hAnsi="Times New Roman" w:cs="Times New Roman"/>
      <w:sz w:val="24"/>
      <w:szCs w:val="24"/>
    </w:rPr>
  </w:style>
  <w:style w:type="paragraph" w:styleId="FootnoteText">
    <w:name w:val="footnote text"/>
    <w:basedOn w:val="Normal"/>
    <w:link w:val="FootnoteTextChar"/>
    <w:semiHidden/>
    <w:rsid w:val="003B33C6"/>
  </w:style>
  <w:style w:type="character" w:customStyle="1" w:styleId="FootnoteTextChar">
    <w:name w:val="Footnote Text Char"/>
    <w:basedOn w:val="DefaultParagraphFont"/>
    <w:link w:val="FootnoteText"/>
    <w:semiHidden/>
    <w:rsid w:val="003B33C6"/>
    <w:rPr>
      <w:rFonts w:ascii="Times New Roman" w:eastAsia="Times New Roman" w:hAnsi="Times New Roman" w:cs="Times New Roman"/>
      <w:sz w:val="24"/>
      <w:szCs w:val="24"/>
    </w:rPr>
  </w:style>
  <w:style w:type="character" w:styleId="Hyperlink">
    <w:name w:val="Hyperlink"/>
    <w:basedOn w:val="DefaultParagraphFont"/>
    <w:uiPriority w:val="99"/>
    <w:rsid w:val="003B33C6"/>
    <w:rPr>
      <w:color w:val="0000FF"/>
      <w:u w:val="single"/>
    </w:rPr>
  </w:style>
  <w:style w:type="character" w:customStyle="1" w:styleId="Caption1">
    <w:name w:val="Caption1"/>
    <w:basedOn w:val="DefaultParagraphFont"/>
    <w:rsid w:val="003B33C6"/>
  </w:style>
  <w:style w:type="paragraph" w:styleId="BalloonText">
    <w:name w:val="Balloon Text"/>
    <w:basedOn w:val="Normal"/>
    <w:link w:val="BalloonTextChar"/>
    <w:uiPriority w:val="99"/>
    <w:rsid w:val="003B33C6"/>
    <w:rPr>
      <w:rFonts w:ascii="Lucida Grande" w:hAnsi="Lucida Grande"/>
      <w:sz w:val="18"/>
      <w:szCs w:val="18"/>
    </w:rPr>
  </w:style>
  <w:style w:type="character" w:customStyle="1" w:styleId="BalloonTextChar">
    <w:name w:val="Balloon Text Char"/>
    <w:basedOn w:val="DefaultParagraphFont"/>
    <w:link w:val="BalloonText"/>
    <w:uiPriority w:val="99"/>
    <w:rsid w:val="003B33C6"/>
    <w:rPr>
      <w:rFonts w:ascii="Lucida Grande" w:eastAsia="Times New Roman" w:hAnsi="Lucida Grande" w:cs="Times New Roman"/>
      <w:sz w:val="18"/>
      <w:szCs w:val="18"/>
    </w:rPr>
  </w:style>
  <w:style w:type="character" w:customStyle="1" w:styleId="Caption2">
    <w:name w:val="Caption2"/>
    <w:basedOn w:val="DefaultParagraphFont"/>
    <w:rsid w:val="003B33C6"/>
  </w:style>
  <w:style w:type="character" w:styleId="FootnoteReference">
    <w:name w:val="footnote reference"/>
    <w:basedOn w:val="DefaultParagraphFont"/>
    <w:rsid w:val="003B33C6"/>
    <w:rPr>
      <w:vertAlign w:val="superscript"/>
    </w:rPr>
  </w:style>
  <w:style w:type="paragraph" w:styleId="TableofFigures">
    <w:name w:val="table of figures"/>
    <w:basedOn w:val="Normal"/>
    <w:next w:val="Normal"/>
    <w:rsid w:val="003B33C6"/>
    <w:pPr>
      <w:ind w:left="400" w:hanging="400"/>
    </w:pPr>
    <w:rPr>
      <w:sz w:val="20"/>
      <w:szCs w:val="20"/>
    </w:rPr>
  </w:style>
  <w:style w:type="character" w:customStyle="1" w:styleId="Caption3">
    <w:name w:val="Caption3"/>
    <w:basedOn w:val="DefaultParagraphFont"/>
    <w:rsid w:val="003B33C6"/>
  </w:style>
  <w:style w:type="character" w:customStyle="1" w:styleId="list-identifier">
    <w:name w:val="list-identifier"/>
    <w:basedOn w:val="DefaultParagraphFont"/>
    <w:rsid w:val="003B33C6"/>
  </w:style>
  <w:style w:type="character" w:styleId="FollowedHyperlink">
    <w:name w:val="FollowedHyperlink"/>
    <w:basedOn w:val="DefaultParagraphFont"/>
    <w:rsid w:val="003B33C6"/>
    <w:rPr>
      <w:color w:val="800080"/>
      <w:u w:val="single"/>
    </w:rPr>
  </w:style>
  <w:style w:type="paragraph" w:customStyle="1" w:styleId="Default">
    <w:name w:val="Default"/>
    <w:rsid w:val="003B33C6"/>
    <w:pPr>
      <w:autoSpaceDE w:val="0"/>
      <w:autoSpaceDN w:val="0"/>
      <w:adjustRightInd w:val="0"/>
    </w:pPr>
    <w:rPr>
      <w:rFonts w:ascii="NIBMDI+TimesNewRoman" w:eastAsia="Times New Roman" w:hAnsi="NIBMDI+TimesNewRoman" w:cs="NIBMDI+TimesNewRoman"/>
      <w:color w:val="000000"/>
      <w:sz w:val="24"/>
      <w:szCs w:val="24"/>
    </w:rPr>
  </w:style>
  <w:style w:type="paragraph" w:styleId="TOC1">
    <w:name w:val="toc 1"/>
    <w:basedOn w:val="Normal"/>
    <w:next w:val="Normal"/>
    <w:autoRedefine/>
    <w:uiPriority w:val="39"/>
    <w:rsid w:val="00EE2DBE"/>
    <w:pPr>
      <w:tabs>
        <w:tab w:val="left" w:pos="420"/>
        <w:tab w:val="right" w:leader="dot" w:pos="8868"/>
      </w:tabs>
      <w:spacing w:before="120"/>
    </w:pPr>
    <w:rPr>
      <w:b/>
      <w:noProof/>
    </w:rPr>
  </w:style>
  <w:style w:type="paragraph" w:styleId="TOC2">
    <w:name w:val="toc 2"/>
    <w:basedOn w:val="Normal"/>
    <w:next w:val="Normal"/>
    <w:autoRedefine/>
    <w:uiPriority w:val="39"/>
    <w:rsid w:val="000F03B3"/>
    <w:pPr>
      <w:tabs>
        <w:tab w:val="left" w:pos="600"/>
        <w:tab w:val="right" w:leader="dot" w:pos="8868"/>
      </w:tabs>
    </w:pPr>
    <w:rPr>
      <w:b/>
      <w:noProof/>
      <w:szCs w:val="22"/>
    </w:rPr>
  </w:style>
  <w:style w:type="paragraph" w:styleId="TOC3">
    <w:name w:val="toc 3"/>
    <w:basedOn w:val="Normal"/>
    <w:next w:val="Normal"/>
    <w:autoRedefine/>
    <w:uiPriority w:val="39"/>
    <w:rsid w:val="003B33C6"/>
    <w:pPr>
      <w:ind w:left="240"/>
    </w:pPr>
    <w:rPr>
      <w:rFonts w:ascii="Cambria" w:hAnsi="Cambria"/>
      <w:i/>
      <w:sz w:val="22"/>
      <w:szCs w:val="22"/>
    </w:rPr>
  </w:style>
  <w:style w:type="paragraph" w:styleId="TOC4">
    <w:name w:val="toc 4"/>
    <w:basedOn w:val="Normal"/>
    <w:next w:val="Normal"/>
    <w:autoRedefine/>
    <w:uiPriority w:val="39"/>
    <w:rsid w:val="003B33C6"/>
    <w:pPr>
      <w:pBdr>
        <w:between w:val="double" w:sz="6" w:space="0" w:color="auto"/>
      </w:pBdr>
      <w:ind w:left="480"/>
    </w:pPr>
    <w:rPr>
      <w:rFonts w:ascii="Cambria" w:hAnsi="Cambria"/>
      <w:sz w:val="20"/>
      <w:szCs w:val="20"/>
    </w:rPr>
  </w:style>
  <w:style w:type="paragraph" w:styleId="TOC5">
    <w:name w:val="toc 5"/>
    <w:basedOn w:val="Normal"/>
    <w:next w:val="Normal"/>
    <w:autoRedefine/>
    <w:uiPriority w:val="39"/>
    <w:rsid w:val="003B33C6"/>
    <w:pPr>
      <w:pBdr>
        <w:between w:val="double" w:sz="6" w:space="0" w:color="auto"/>
      </w:pBdr>
      <w:ind w:left="720"/>
    </w:pPr>
    <w:rPr>
      <w:rFonts w:ascii="Cambria" w:hAnsi="Cambria"/>
      <w:sz w:val="20"/>
      <w:szCs w:val="20"/>
    </w:rPr>
  </w:style>
  <w:style w:type="paragraph" w:styleId="TOC6">
    <w:name w:val="toc 6"/>
    <w:basedOn w:val="Normal"/>
    <w:next w:val="Normal"/>
    <w:autoRedefine/>
    <w:uiPriority w:val="39"/>
    <w:rsid w:val="003B33C6"/>
    <w:pPr>
      <w:pBdr>
        <w:between w:val="double" w:sz="6" w:space="0" w:color="auto"/>
      </w:pBdr>
      <w:ind w:left="960"/>
    </w:pPr>
    <w:rPr>
      <w:rFonts w:ascii="Cambria" w:hAnsi="Cambria"/>
      <w:sz w:val="20"/>
      <w:szCs w:val="20"/>
    </w:rPr>
  </w:style>
  <w:style w:type="paragraph" w:styleId="TOC7">
    <w:name w:val="toc 7"/>
    <w:basedOn w:val="Normal"/>
    <w:next w:val="Normal"/>
    <w:autoRedefine/>
    <w:uiPriority w:val="39"/>
    <w:rsid w:val="003B33C6"/>
    <w:pPr>
      <w:pBdr>
        <w:between w:val="double" w:sz="6" w:space="0" w:color="auto"/>
      </w:pBdr>
      <w:ind w:left="1200"/>
    </w:pPr>
    <w:rPr>
      <w:rFonts w:ascii="Cambria" w:hAnsi="Cambria"/>
      <w:sz w:val="20"/>
      <w:szCs w:val="20"/>
    </w:rPr>
  </w:style>
  <w:style w:type="paragraph" w:styleId="TOC8">
    <w:name w:val="toc 8"/>
    <w:basedOn w:val="Normal"/>
    <w:next w:val="Normal"/>
    <w:autoRedefine/>
    <w:uiPriority w:val="39"/>
    <w:rsid w:val="003B33C6"/>
    <w:pPr>
      <w:pBdr>
        <w:between w:val="double" w:sz="6" w:space="0" w:color="auto"/>
      </w:pBdr>
      <w:ind w:left="1440"/>
    </w:pPr>
    <w:rPr>
      <w:rFonts w:ascii="Cambria" w:hAnsi="Cambria"/>
      <w:sz w:val="20"/>
      <w:szCs w:val="20"/>
    </w:rPr>
  </w:style>
  <w:style w:type="paragraph" w:styleId="TOC9">
    <w:name w:val="toc 9"/>
    <w:basedOn w:val="Normal"/>
    <w:next w:val="Normal"/>
    <w:autoRedefine/>
    <w:uiPriority w:val="39"/>
    <w:rsid w:val="003B33C6"/>
    <w:pPr>
      <w:pBdr>
        <w:between w:val="double" w:sz="6" w:space="0" w:color="auto"/>
      </w:pBdr>
      <w:ind w:left="1680"/>
    </w:pPr>
    <w:rPr>
      <w:rFonts w:ascii="Cambria" w:hAnsi="Cambria"/>
      <w:sz w:val="20"/>
      <w:szCs w:val="20"/>
    </w:rPr>
  </w:style>
  <w:style w:type="paragraph" w:customStyle="1" w:styleId="ColorfulShading-Accent11">
    <w:name w:val="Colorful Shading - Accent 11"/>
    <w:hidden/>
    <w:uiPriority w:val="99"/>
    <w:rsid w:val="003B33C6"/>
    <w:rPr>
      <w:rFonts w:ascii="Times New Roman" w:eastAsia="Times New Roman" w:hAnsi="Times New Roman"/>
      <w:sz w:val="24"/>
      <w:szCs w:val="24"/>
    </w:rPr>
  </w:style>
  <w:style w:type="character" w:customStyle="1" w:styleId="PlaceholderText1">
    <w:name w:val="Placeholder Text1"/>
    <w:basedOn w:val="DefaultParagraphFont"/>
    <w:uiPriority w:val="99"/>
    <w:rsid w:val="003B33C6"/>
    <w:rPr>
      <w:rFonts w:cs="Times New Roman"/>
      <w:color w:val="808080"/>
    </w:rPr>
  </w:style>
  <w:style w:type="paragraph" w:customStyle="1" w:styleId="ColorfulList-Accent11">
    <w:name w:val="Colorful List - Accent 11"/>
    <w:basedOn w:val="Normal"/>
    <w:uiPriority w:val="99"/>
    <w:qFormat/>
    <w:rsid w:val="003B33C6"/>
    <w:pPr>
      <w:ind w:left="720"/>
      <w:contextualSpacing/>
    </w:pPr>
  </w:style>
  <w:style w:type="character" w:customStyle="1" w:styleId="apple-style-span">
    <w:name w:val="apple-style-span"/>
    <w:basedOn w:val="DefaultParagraphFont"/>
    <w:rsid w:val="003B33C6"/>
  </w:style>
  <w:style w:type="paragraph" w:customStyle="1" w:styleId="TOCHeading1">
    <w:name w:val="TOC Heading1"/>
    <w:basedOn w:val="Heading1"/>
    <w:next w:val="Normal"/>
    <w:uiPriority w:val="39"/>
    <w:unhideWhenUsed/>
    <w:qFormat/>
    <w:rsid w:val="003B33C6"/>
    <w:pPr>
      <w:numPr>
        <w:numId w:val="0"/>
      </w:numPr>
      <w:tabs>
        <w:tab w:val="clear" w:pos="0"/>
      </w:tabs>
      <w:spacing w:line="276" w:lineRule="auto"/>
      <w:outlineLvl w:val="9"/>
    </w:pPr>
    <w:rPr>
      <w:rFonts w:ascii="Calibri" w:hAnsi="Calibri"/>
      <w:color w:val="365F91"/>
      <w:sz w:val="28"/>
      <w:szCs w:val="28"/>
    </w:rPr>
  </w:style>
  <w:style w:type="paragraph" w:customStyle="1" w:styleId="FreeForm">
    <w:name w:val="Free Form"/>
    <w:rsid w:val="003B33C6"/>
    <w:rPr>
      <w:rFonts w:ascii="Times New Roman" w:eastAsia="ヒラギノ角ゴ Pro W3" w:hAnsi="Times New Roman"/>
      <w:color w:val="000000"/>
    </w:rPr>
  </w:style>
  <w:style w:type="paragraph" w:customStyle="1" w:styleId="BodyText21">
    <w:name w:val="Body Text 21"/>
    <w:rsid w:val="003B33C6"/>
    <w:rPr>
      <w:rFonts w:ascii="Arial" w:eastAsia="ヒラギノ角ゴ Pro W3" w:hAnsi="Arial"/>
      <w:color w:val="000000"/>
    </w:rPr>
  </w:style>
  <w:style w:type="numbering" w:customStyle="1" w:styleId="List1">
    <w:name w:val="List 1"/>
    <w:rsid w:val="003B33C6"/>
  </w:style>
  <w:style w:type="numbering" w:customStyle="1" w:styleId="List21">
    <w:name w:val="List 21"/>
    <w:rsid w:val="003B33C6"/>
  </w:style>
  <w:style w:type="character" w:customStyle="1" w:styleId="EndnoteReference1">
    <w:name w:val="Endnote Reference1"/>
    <w:rsid w:val="003B33C6"/>
    <w:rPr>
      <w:color w:val="000000"/>
      <w:sz w:val="20"/>
      <w:vertAlign w:val="superscript"/>
    </w:rPr>
  </w:style>
  <w:style w:type="paragraph" w:customStyle="1" w:styleId="EndnoteText1">
    <w:name w:val="Endnote Text1"/>
    <w:rsid w:val="003B33C6"/>
    <w:rPr>
      <w:rFonts w:ascii="Times New Roman" w:eastAsia="ヒラギノ角ゴ Pro W3" w:hAnsi="Times New Roman"/>
      <w:color w:val="000000"/>
    </w:rPr>
  </w:style>
  <w:style w:type="numbering" w:customStyle="1" w:styleId="List31">
    <w:name w:val="List 31"/>
    <w:rsid w:val="003B33C6"/>
  </w:style>
  <w:style w:type="character" w:customStyle="1" w:styleId="Unknown0">
    <w:name w:val="Unknown 0"/>
    <w:semiHidden/>
    <w:rsid w:val="003B33C6"/>
  </w:style>
  <w:style w:type="paragraph" w:customStyle="1" w:styleId="Paragraph">
    <w:name w:val="Paragraph"/>
    <w:basedOn w:val="Normal"/>
    <w:rsid w:val="003B33C6"/>
    <w:pPr>
      <w:ind w:firstLine="274"/>
      <w:jc w:val="both"/>
    </w:pPr>
    <w:rPr>
      <w:szCs w:val="20"/>
    </w:rPr>
  </w:style>
  <w:style w:type="paragraph" w:customStyle="1" w:styleId="Body">
    <w:name w:val="Body"/>
    <w:rsid w:val="003B33C6"/>
    <w:rPr>
      <w:rFonts w:ascii="Helvetica" w:eastAsia="ヒラギノ角ゴ Pro W3" w:hAnsi="Helvetica"/>
      <w:color w:val="000000"/>
      <w:sz w:val="24"/>
    </w:rPr>
  </w:style>
  <w:style w:type="paragraph" w:styleId="ListParagraph">
    <w:name w:val="List Paragraph"/>
    <w:basedOn w:val="Normal"/>
    <w:uiPriority w:val="34"/>
    <w:qFormat/>
    <w:rsid w:val="003B33C6"/>
    <w:pPr>
      <w:ind w:left="720"/>
      <w:contextualSpacing/>
    </w:pPr>
  </w:style>
  <w:style w:type="character" w:customStyle="1" w:styleId="BalloonTextChar1">
    <w:name w:val="Balloon Text Char1"/>
    <w:basedOn w:val="DefaultParagraphFont"/>
    <w:uiPriority w:val="99"/>
    <w:semiHidden/>
    <w:rsid w:val="003B33C6"/>
    <w:rPr>
      <w:rFonts w:ascii="Lucida Grande" w:eastAsia="Times New Roman" w:hAnsi="Lucida Grande" w:cs="Times New Roman"/>
      <w:sz w:val="18"/>
      <w:szCs w:val="18"/>
    </w:rPr>
  </w:style>
  <w:style w:type="character" w:styleId="PlaceholderText">
    <w:name w:val="Placeholder Text"/>
    <w:basedOn w:val="DefaultParagraphFont"/>
    <w:rsid w:val="003B33C6"/>
    <w:rPr>
      <w:rFonts w:cs="Times New Roman"/>
      <w:color w:val="808080"/>
    </w:rPr>
  </w:style>
  <w:style w:type="paragraph" w:customStyle="1" w:styleId="HeaderFooter">
    <w:name w:val="Header &amp; Footer"/>
    <w:rsid w:val="003B33C6"/>
    <w:pPr>
      <w:tabs>
        <w:tab w:val="right" w:pos="9360"/>
      </w:tabs>
    </w:pPr>
    <w:rPr>
      <w:rFonts w:ascii="Helvetica" w:eastAsia="ヒラギノ角ゴ Pro W3" w:hAnsi="Helvetica"/>
      <w:color w:val="000000"/>
    </w:rPr>
  </w:style>
  <w:style w:type="character" w:styleId="Emphasis">
    <w:name w:val="Emphasis"/>
    <w:qFormat/>
    <w:rsid w:val="003B33C6"/>
    <w:rPr>
      <w:rFonts w:ascii="Times New Roman Bold" w:eastAsia="ヒラギノ角ゴ Pro W3" w:hAnsi="Times New Roman Bold"/>
      <w:b w:val="0"/>
      <w:i w:val="0"/>
    </w:rPr>
  </w:style>
  <w:style w:type="numbering" w:customStyle="1" w:styleId="NormalList">
    <w:name w:val="Normal List"/>
    <w:rsid w:val="003B33C6"/>
    <w:pPr>
      <w:numPr>
        <w:numId w:val="2"/>
      </w:numPr>
    </w:pPr>
  </w:style>
  <w:style w:type="paragraph" w:customStyle="1" w:styleId="BodyBullet">
    <w:name w:val="Body Bullet"/>
    <w:rsid w:val="003B33C6"/>
    <w:rPr>
      <w:rFonts w:ascii="Helvetica" w:eastAsia="ヒラギノ角ゴ Pro W3" w:hAnsi="Helvetica"/>
      <w:color w:val="000000"/>
      <w:sz w:val="24"/>
    </w:rPr>
  </w:style>
  <w:style w:type="numbering" w:customStyle="1" w:styleId="Bullet">
    <w:name w:val="Bullet"/>
    <w:rsid w:val="003B33C6"/>
    <w:pPr>
      <w:numPr>
        <w:numId w:val="3"/>
      </w:numPr>
    </w:pPr>
  </w:style>
  <w:style w:type="paragraph" w:styleId="NoSpacing">
    <w:name w:val="No Spacing"/>
    <w:basedOn w:val="Normal"/>
    <w:qFormat/>
    <w:rsid w:val="002F2CB0"/>
    <w:pPr>
      <w:keepNext/>
      <w:tabs>
        <w:tab w:val="num" w:pos="720"/>
      </w:tabs>
      <w:ind w:left="1080" w:hanging="360"/>
      <w:outlineLvl w:val="1"/>
    </w:pPr>
    <w:rPr>
      <w:rFonts w:ascii="Arial" w:eastAsia="MS Gothic" w:hAnsi="Arial"/>
      <w:color w:val="800000"/>
    </w:rPr>
  </w:style>
  <w:style w:type="paragraph" w:customStyle="1" w:styleId="ColorfulList-Accent12">
    <w:name w:val="Colorful List - Accent 12"/>
    <w:basedOn w:val="Normal"/>
    <w:uiPriority w:val="99"/>
    <w:qFormat/>
    <w:rsid w:val="002F2CB0"/>
    <w:pPr>
      <w:ind w:left="720"/>
      <w:contextualSpacing/>
    </w:pPr>
  </w:style>
  <w:style w:type="character" w:customStyle="1" w:styleId="PlaceholderText2">
    <w:name w:val="Placeholder Text2"/>
    <w:basedOn w:val="DefaultParagraphFont"/>
    <w:uiPriority w:val="99"/>
    <w:rsid w:val="002F2CB0"/>
    <w:rPr>
      <w:rFonts w:cs="Times New Roman"/>
      <w:color w:val="808080"/>
    </w:rPr>
  </w:style>
  <w:style w:type="character" w:styleId="CommentReference">
    <w:name w:val="annotation reference"/>
    <w:uiPriority w:val="99"/>
    <w:unhideWhenUsed/>
    <w:rsid w:val="008F0C7A"/>
    <w:rPr>
      <w:sz w:val="16"/>
      <w:szCs w:val="16"/>
    </w:rPr>
  </w:style>
  <w:style w:type="paragraph" w:styleId="CommentText">
    <w:name w:val="annotation text"/>
    <w:basedOn w:val="Normal"/>
    <w:link w:val="CommentTextChar"/>
    <w:uiPriority w:val="99"/>
    <w:unhideWhenUsed/>
    <w:rsid w:val="008F0C7A"/>
    <w:rPr>
      <w:sz w:val="20"/>
      <w:szCs w:val="20"/>
    </w:rPr>
  </w:style>
  <w:style w:type="character" w:customStyle="1" w:styleId="CommentTextChar">
    <w:name w:val="Comment Text Char"/>
    <w:basedOn w:val="DefaultParagraphFont"/>
    <w:link w:val="CommentText"/>
    <w:uiPriority w:val="99"/>
    <w:rsid w:val="008F0C7A"/>
    <w:rPr>
      <w:rFonts w:ascii="Times New Roman" w:eastAsia="Times New Roman" w:hAnsi="Times New Roman"/>
    </w:rPr>
  </w:style>
  <w:style w:type="paragraph" w:styleId="CommentSubject">
    <w:name w:val="annotation subject"/>
    <w:basedOn w:val="CommentText"/>
    <w:next w:val="CommentText"/>
    <w:link w:val="CommentSubjectChar"/>
    <w:uiPriority w:val="99"/>
    <w:unhideWhenUsed/>
    <w:rsid w:val="008F0C7A"/>
    <w:rPr>
      <w:b/>
      <w:bCs/>
    </w:rPr>
  </w:style>
  <w:style w:type="character" w:customStyle="1" w:styleId="CommentSubjectChar">
    <w:name w:val="Comment Subject Char"/>
    <w:basedOn w:val="CommentTextChar"/>
    <w:link w:val="CommentSubject"/>
    <w:uiPriority w:val="99"/>
    <w:rsid w:val="008F0C7A"/>
    <w:rPr>
      <w:rFonts w:ascii="Times New Roman" w:eastAsia="Times New Roman" w:hAnsi="Times New Roman"/>
      <w:b/>
      <w:bCs/>
    </w:rPr>
  </w:style>
  <w:style w:type="paragraph" w:styleId="NormalIndent">
    <w:name w:val="Normal Indent"/>
    <w:basedOn w:val="Normal"/>
    <w:rsid w:val="008D248A"/>
    <w:pPr>
      <w:ind w:firstLine="567"/>
      <w:jc w:val="both"/>
    </w:pPr>
    <w:rPr>
      <w:szCs w:val="20"/>
      <w:lang w:val="en-GB" w:eastAsia="ru-RU"/>
    </w:rPr>
  </w:style>
  <w:style w:type="paragraph" w:customStyle="1" w:styleId="References">
    <w:name w:val="References"/>
    <w:basedOn w:val="Normal"/>
    <w:rsid w:val="008D248A"/>
    <w:pPr>
      <w:widowControl w:val="0"/>
      <w:numPr>
        <w:numId w:val="9"/>
      </w:numPr>
      <w:jc w:val="both"/>
    </w:pPr>
    <w:rPr>
      <w:rFonts w:eastAsia="MS Mincho"/>
      <w:szCs w:val="20"/>
      <w:lang w:val="en-GB" w:eastAsia="ja-JP"/>
    </w:rPr>
  </w:style>
  <w:style w:type="paragraph" w:styleId="Bibliography">
    <w:name w:val="Bibliography"/>
    <w:basedOn w:val="Normal"/>
    <w:next w:val="Normal"/>
    <w:uiPriority w:val="37"/>
    <w:unhideWhenUsed/>
    <w:rsid w:val="00C0199F"/>
    <w:pPr>
      <w:spacing w:after="200" w:line="276" w:lineRule="auto"/>
    </w:pPr>
    <w:rPr>
      <w:rFonts w:ascii="Cambria" w:hAnsi="Cambria"/>
      <w:sz w:val="22"/>
      <w:szCs w:val="22"/>
      <w:lang w:eastAsia="zh-CN"/>
    </w:rPr>
  </w:style>
  <w:style w:type="paragraph" w:customStyle="1" w:styleId="NoSpacing1">
    <w:name w:val="No Spacing1"/>
    <w:basedOn w:val="Normal"/>
    <w:qFormat/>
    <w:rsid w:val="00BB404B"/>
    <w:pPr>
      <w:keepNext/>
      <w:tabs>
        <w:tab w:val="num" w:pos="720"/>
      </w:tabs>
      <w:ind w:left="1080" w:hanging="360"/>
      <w:outlineLvl w:val="1"/>
    </w:pPr>
    <w:rPr>
      <w:rFonts w:ascii="Arial" w:eastAsia="MS Gothic" w:hAnsi="Arial"/>
      <w:color w:val="800000"/>
    </w:rPr>
  </w:style>
  <w:style w:type="character" w:customStyle="1" w:styleId="arxivid">
    <w:name w:val="arxivid"/>
    <w:basedOn w:val="DefaultParagraphFont"/>
    <w:rsid w:val="003365E7"/>
  </w:style>
  <w:style w:type="paragraph" w:styleId="Index1">
    <w:name w:val="index 1"/>
    <w:basedOn w:val="Normal"/>
    <w:next w:val="Normal"/>
    <w:autoRedefine/>
    <w:rsid w:val="0081095F"/>
    <w:pPr>
      <w:ind w:left="240" w:hanging="240"/>
    </w:pPr>
  </w:style>
  <w:style w:type="paragraph" w:styleId="Index2">
    <w:name w:val="index 2"/>
    <w:basedOn w:val="Normal"/>
    <w:next w:val="Normal"/>
    <w:autoRedefine/>
    <w:rsid w:val="0081095F"/>
    <w:pPr>
      <w:ind w:left="480" w:hanging="240"/>
    </w:pPr>
  </w:style>
  <w:style w:type="paragraph" w:styleId="Index3">
    <w:name w:val="index 3"/>
    <w:basedOn w:val="Normal"/>
    <w:next w:val="Normal"/>
    <w:autoRedefine/>
    <w:rsid w:val="0081095F"/>
    <w:pPr>
      <w:ind w:left="720" w:hanging="240"/>
    </w:pPr>
  </w:style>
  <w:style w:type="paragraph" w:styleId="Index4">
    <w:name w:val="index 4"/>
    <w:basedOn w:val="Normal"/>
    <w:next w:val="Normal"/>
    <w:autoRedefine/>
    <w:rsid w:val="0081095F"/>
    <w:pPr>
      <w:ind w:left="960" w:hanging="240"/>
    </w:pPr>
  </w:style>
  <w:style w:type="paragraph" w:styleId="Index5">
    <w:name w:val="index 5"/>
    <w:basedOn w:val="Normal"/>
    <w:next w:val="Normal"/>
    <w:autoRedefine/>
    <w:rsid w:val="0081095F"/>
    <w:pPr>
      <w:ind w:left="1200" w:hanging="240"/>
    </w:pPr>
  </w:style>
  <w:style w:type="paragraph" w:styleId="Index6">
    <w:name w:val="index 6"/>
    <w:basedOn w:val="Normal"/>
    <w:next w:val="Normal"/>
    <w:autoRedefine/>
    <w:rsid w:val="0081095F"/>
    <w:pPr>
      <w:ind w:left="1440" w:hanging="240"/>
    </w:pPr>
  </w:style>
  <w:style w:type="paragraph" w:styleId="Index7">
    <w:name w:val="index 7"/>
    <w:basedOn w:val="Normal"/>
    <w:next w:val="Normal"/>
    <w:autoRedefine/>
    <w:rsid w:val="0081095F"/>
    <w:pPr>
      <w:ind w:left="1680" w:hanging="240"/>
    </w:pPr>
  </w:style>
  <w:style w:type="paragraph" w:styleId="Index8">
    <w:name w:val="index 8"/>
    <w:basedOn w:val="Normal"/>
    <w:next w:val="Normal"/>
    <w:autoRedefine/>
    <w:rsid w:val="0081095F"/>
    <w:pPr>
      <w:ind w:left="1920" w:hanging="240"/>
    </w:pPr>
  </w:style>
  <w:style w:type="paragraph" w:styleId="Index9">
    <w:name w:val="index 9"/>
    <w:basedOn w:val="Normal"/>
    <w:next w:val="Normal"/>
    <w:autoRedefine/>
    <w:rsid w:val="0081095F"/>
    <w:pPr>
      <w:ind w:left="2160" w:hanging="240"/>
    </w:pPr>
  </w:style>
  <w:style w:type="paragraph" w:styleId="IndexHeading">
    <w:name w:val="index heading"/>
    <w:basedOn w:val="Normal"/>
    <w:next w:val="Index1"/>
    <w:rsid w:val="008109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image" Target="media/image90.emf"/><Relationship Id="rId102" Type="http://schemas.openxmlformats.org/officeDocument/2006/relationships/image" Target="media/image91.jpeg"/><Relationship Id="rId103" Type="http://schemas.openxmlformats.org/officeDocument/2006/relationships/image" Target="media/image92.png"/><Relationship Id="rId104" Type="http://schemas.openxmlformats.org/officeDocument/2006/relationships/footer" Target="footer1.xml"/><Relationship Id="rId105" Type="http://schemas.openxmlformats.org/officeDocument/2006/relationships/footer" Target="footer2.xml"/><Relationship Id="rId106" Type="http://schemas.openxmlformats.org/officeDocument/2006/relationships/fontTable" Target="fontTable.xml"/><Relationship Id="rId107"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hyperlink" Target="http://www.rhichome.bnl.gov/RHIC/Runs/RhicProjections.pdf" TargetMode="External"/><Relationship Id="rId13" Type="http://schemas.openxmlformats.org/officeDocument/2006/relationships/image" Target="media/image4.png"/><Relationship Id="rId14" Type="http://schemas.openxmlformats.org/officeDocument/2006/relationships/image" Target="media/image5.jpe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10.png"/><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emf"/><Relationship Id="rId33" Type="http://schemas.openxmlformats.org/officeDocument/2006/relationships/image" Target="media/image24.png"/><Relationship Id="rId34" Type="http://schemas.openxmlformats.org/officeDocument/2006/relationships/image" Target="media/image25.emf"/><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emf"/><Relationship Id="rId50" Type="http://schemas.openxmlformats.org/officeDocument/2006/relationships/image" Target="media/image41.emf"/><Relationship Id="rId51" Type="http://schemas.openxmlformats.org/officeDocument/2006/relationships/image" Target="media/image42.emf"/><Relationship Id="rId52" Type="http://schemas.openxmlformats.org/officeDocument/2006/relationships/image" Target="media/image43.emf"/><Relationship Id="rId53" Type="http://schemas.openxmlformats.org/officeDocument/2006/relationships/image" Target="media/image44.emf"/><Relationship Id="rId54" Type="http://schemas.openxmlformats.org/officeDocument/2006/relationships/image" Target="media/image45.emf"/><Relationship Id="rId55" Type="http://schemas.openxmlformats.org/officeDocument/2006/relationships/image" Target="media/image46.emf"/><Relationship Id="rId56" Type="http://schemas.openxmlformats.org/officeDocument/2006/relationships/image" Target="media/image47.emf"/><Relationship Id="rId57" Type="http://schemas.openxmlformats.org/officeDocument/2006/relationships/oleObject" Target="embeddings/Microsoft_Equation1.bin"/><Relationship Id="rId58" Type="http://schemas.openxmlformats.org/officeDocument/2006/relationships/image" Target="media/image48.emf"/><Relationship Id="rId59" Type="http://schemas.openxmlformats.org/officeDocument/2006/relationships/image" Target="media/image49.emf"/><Relationship Id="rId70" Type="http://schemas.openxmlformats.org/officeDocument/2006/relationships/image" Target="media/image60.png"/><Relationship Id="rId71" Type="http://schemas.openxmlformats.org/officeDocument/2006/relationships/image" Target="media/image61.png"/><Relationship Id="rId72" Type="http://schemas.openxmlformats.org/officeDocument/2006/relationships/image" Target="media/image62.png"/><Relationship Id="rId73" Type="http://schemas.openxmlformats.org/officeDocument/2006/relationships/image" Target="media/image63.png"/><Relationship Id="rId74" Type="http://schemas.openxmlformats.org/officeDocument/2006/relationships/image" Target="media/image64.png"/><Relationship Id="rId75" Type="http://schemas.openxmlformats.org/officeDocument/2006/relationships/image" Target="media/image65.png"/><Relationship Id="rId76" Type="http://schemas.openxmlformats.org/officeDocument/2006/relationships/image" Target="media/image66.jpeg"/><Relationship Id="rId77" Type="http://schemas.openxmlformats.org/officeDocument/2006/relationships/image" Target="media/image67.png"/><Relationship Id="rId78" Type="http://schemas.openxmlformats.org/officeDocument/2006/relationships/image" Target="media/image68.png"/><Relationship Id="rId79" Type="http://schemas.openxmlformats.org/officeDocument/2006/relationships/image" Target="media/image69.emf"/><Relationship Id="rId90" Type="http://schemas.openxmlformats.org/officeDocument/2006/relationships/image" Target="media/image79.png"/><Relationship Id="rId91" Type="http://schemas.openxmlformats.org/officeDocument/2006/relationships/image" Target="media/image80.wmf"/><Relationship Id="rId92" Type="http://schemas.openxmlformats.org/officeDocument/2006/relationships/image" Target="media/image81.png"/><Relationship Id="rId93" Type="http://schemas.openxmlformats.org/officeDocument/2006/relationships/image" Target="media/image82.png"/><Relationship Id="rId94" Type="http://schemas.openxmlformats.org/officeDocument/2006/relationships/image" Target="media/image83.png"/><Relationship Id="rId95" Type="http://schemas.openxmlformats.org/officeDocument/2006/relationships/image" Target="media/image84.png"/><Relationship Id="rId96" Type="http://schemas.openxmlformats.org/officeDocument/2006/relationships/image" Target="media/image85.png"/><Relationship Id="rId97" Type="http://schemas.openxmlformats.org/officeDocument/2006/relationships/image" Target="media/image86.png"/><Relationship Id="rId98" Type="http://schemas.openxmlformats.org/officeDocument/2006/relationships/image" Target="media/image87.png"/><Relationship Id="rId99" Type="http://schemas.openxmlformats.org/officeDocument/2006/relationships/image" Target="media/image88.jpeg"/><Relationship Id="rId20" Type="http://schemas.openxmlformats.org/officeDocument/2006/relationships/image" Target="media/image11.png"/><Relationship Id="rId21" Type="http://schemas.openxmlformats.org/officeDocument/2006/relationships/image" Target="media/image12.jpeg"/><Relationship Id="rId22" Type="http://schemas.openxmlformats.org/officeDocument/2006/relationships/image" Target="media/image13.emf"/><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40" Type="http://schemas.openxmlformats.org/officeDocument/2006/relationships/image" Target="media/image31.jpeg"/><Relationship Id="rId41" Type="http://schemas.openxmlformats.org/officeDocument/2006/relationships/image" Target="media/image32.jpeg"/><Relationship Id="rId42" Type="http://schemas.openxmlformats.org/officeDocument/2006/relationships/image" Target="media/image33.jpeg"/><Relationship Id="rId43" Type="http://schemas.openxmlformats.org/officeDocument/2006/relationships/image" Target="media/image34.emf"/><Relationship Id="rId44" Type="http://schemas.openxmlformats.org/officeDocument/2006/relationships/image" Target="media/image35.emf"/><Relationship Id="rId45" Type="http://schemas.openxmlformats.org/officeDocument/2006/relationships/image" Target="media/image36.emf"/><Relationship Id="rId46" Type="http://schemas.openxmlformats.org/officeDocument/2006/relationships/image" Target="media/image37.emf"/><Relationship Id="rId47" Type="http://schemas.openxmlformats.org/officeDocument/2006/relationships/image" Target="media/image38.emf"/><Relationship Id="rId48" Type="http://schemas.openxmlformats.org/officeDocument/2006/relationships/image" Target="media/image39.emf"/><Relationship Id="rId49" Type="http://schemas.openxmlformats.org/officeDocument/2006/relationships/image" Target="media/image40.emf"/><Relationship Id="rId60" Type="http://schemas.openxmlformats.org/officeDocument/2006/relationships/image" Target="media/image50.emf"/><Relationship Id="rId61" Type="http://schemas.openxmlformats.org/officeDocument/2006/relationships/image" Target="media/image51.emf"/><Relationship Id="rId62" Type="http://schemas.openxmlformats.org/officeDocument/2006/relationships/image" Target="media/image52.emf"/><Relationship Id="rId63" Type="http://schemas.openxmlformats.org/officeDocument/2006/relationships/image" Target="media/image53.emf"/><Relationship Id="rId64" Type="http://schemas.openxmlformats.org/officeDocument/2006/relationships/image" Target="media/image54.emf"/><Relationship Id="rId65" Type="http://schemas.openxmlformats.org/officeDocument/2006/relationships/image" Target="media/image55.emf"/><Relationship Id="rId66" Type="http://schemas.openxmlformats.org/officeDocument/2006/relationships/image" Target="media/image56.emf"/><Relationship Id="rId67" Type="http://schemas.openxmlformats.org/officeDocument/2006/relationships/image" Target="media/image57.png"/><Relationship Id="rId68" Type="http://schemas.openxmlformats.org/officeDocument/2006/relationships/image" Target="media/image58.emf"/><Relationship Id="rId69" Type="http://schemas.openxmlformats.org/officeDocument/2006/relationships/image" Target="media/image59.png"/><Relationship Id="rId100" Type="http://schemas.openxmlformats.org/officeDocument/2006/relationships/image" Target="media/image89.jpeg"/><Relationship Id="rId80" Type="http://schemas.openxmlformats.org/officeDocument/2006/relationships/image" Target="media/image70.emf"/><Relationship Id="rId81" Type="http://schemas.openxmlformats.org/officeDocument/2006/relationships/oleObject" Target="embeddings/Microsoft_Equation2.bin"/><Relationship Id="rId82" Type="http://schemas.openxmlformats.org/officeDocument/2006/relationships/image" Target="media/image71.emf"/><Relationship Id="rId83" Type="http://schemas.openxmlformats.org/officeDocument/2006/relationships/image" Target="media/image72.png"/><Relationship Id="rId84" Type="http://schemas.openxmlformats.org/officeDocument/2006/relationships/image" Target="media/image73.png"/><Relationship Id="rId85" Type="http://schemas.openxmlformats.org/officeDocument/2006/relationships/image" Target="media/image74.png"/><Relationship Id="rId86" Type="http://schemas.openxmlformats.org/officeDocument/2006/relationships/image" Target="media/image75.png"/><Relationship Id="rId87" Type="http://schemas.openxmlformats.org/officeDocument/2006/relationships/image" Target="media/image76.png"/><Relationship Id="rId88" Type="http://schemas.openxmlformats.org/officeDocument/2006/relationships/image" Target="media/image77.png"/><Relationship Id="rId89" Type="http://schemas.openxmlformats.org/officeDocument/2006/relationships/image" Target="media/image7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2F9707-2C18-984F-9738-3E87AE05CF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3240</TotalTime>
  <Pages>57</Pages>
  <Words>19019</Words>
  <Characters>108412</Characters>
  <Application>Microsoft Macintosh Word</Application>
  <DocSecurity>0</DocSecurity>
  <Lines>903</Lines>
  <Paragraphs>254</Paragraphs>
  <ScaleCrop>false</ScaleCrop>
  <HeadingPairs>
    <vt:vector size="4" baseType="variant">
      <vt:variant>
        <vt:lpstr>Title</vt:lpstr>
      </vt:variant>
      <vt:variant>
        <vt:i4>1</vt:i4>
      </vt:variant>
      <vt:variant>
        <vt:lpstr>Headings</vt:lpstr>
      </vt:variant>
      <vt:variant>
        <vt:i4>32</vt:i4>
      </vt:variant>
    </vt:vector>
  </HeadingPairs>
  <TitlesOfParts>
    <vt:vector size="33" baseType="lpstr">
      <vt:lpstr/>
      <vt:lpstr>Executive Summary</vt:lpstr>
      <vt:lpstr>Report on Run 13 Performance</vt:lpstr>
      <vt:lpstr>Introduction</vt:lpstr>
      <vt:lpstr>Summary of Run 13 polarized proton collisions</vt:lpstr>
      <vt:lpstr>Status of the Forward GEM Tracker</vt:lpstr>
      <vt:lpstr>During the summer 2012 shutdown, prior to Run 13, the FGT partial assembly of 14</vt:lpstr>
      <vt:lpstr>Three quarter sections were disabled following the installation even though all </vt:lpstr>
      <vt:lpstr>Each APV module with five packaged APV chips was fully tested first at MIT-Bates</vt:lpstr>
      <vt:lpstr>It is currently expected that the current p-p running mode will continue until J</vt:lpstr>
      <vt:lpstr>Status of the Heavy Flavor Tracker</vt:lpstr>
      <vt:lpstr>    Engineering Run: All the supporting mechanical structures for the PXL subsystem </vt:lpstr>
      <vt:lpstr>Status of the Muon Technology Detector</vt:lpstr>
      <vt:lpstr>Study of the Properties of QGP at RHIC</vt:lpstr>
      <vt:lpstr>Introduction</vt:lpstr>
      <vt:lpstr>Previous achievements and limitations in heavy flavor </vt:lpstr>
      <vt:lpstr>Heavy flavor measurements have been pursued by PHENIX and STAR at RHIC for many </vt:lpstr>
      <vt:lpstr>HFT physics goals and BUR </vt:lpstr>
      <vt:lpstr>3.3.2.2 p+p run request for heavy ion reference data: The 200GeV p+p beam reques</vt:lpstr>
      <vt:lpstr/>
      <vt:lpstr>MTD physics goals and BUR</vt:lpstr>
      <vt:lpstr>Figure 3.6:  (Left) Projection of J/psi (from muon pairs) v2 measurement from MT</vt:lpstr>
      <vt:lpstr>STAR in Fixed-Target Mode</vt:lpstr>
      <vt:lpstr>Run prorities and triggers</vt:lpstr>
      <vt:lpstr>Study of the p+p Collisions</vt:lpstr>
      <vt:lpstr>Overview</vt:lpstr>
      <vt:lpstr>Recent highlights from the STAR spin program</vt:lpstr>
      <vt:lpstr>Run 15 request</vt:lpstr>
      <vt:lpstr>Physics with 200 GeV longitudinally polarised p+p collisions </vt:lpstr>
      <vt:lpstr>Physics with 200GeV transversely polarised p+p collisions </vt:lpstr>
      <vt:lpstr>Physics with transversely polarised p+A collisions</vt:lpstr>
      <vt:lpstr>        Unpolarised observables </vt:lpstr>
      <vt:lpstr>        Polarised observables</vt:lpstr>
    </vt:vector>
  </TitlesOfParts>
  <Company>LBNL</Company>
  <LinksUpToDate>false</LinksUpToDate>
  <CharactersWithSpaces>127177</CharactersWithSpaces>
  <SharedDoc>false</SharedDoc>
  <HLinks>
    <vt:vector size="18" baseType="variant">
      <vt:variant>
        <vt:i4>1638451</vt:i4>
      </vt:variant>
      <vt:variant>
        <vt:i4>12</vt:i4>
      </vt:variant>
      <vt:variant>
        <vt:i4>0</vt:i4>
      </vt:variant>
      <vt:variant>
        <vt:i4>5</vt:i4>
      </vt:variant>
      <vt:variant>
        <vt:lpwstr>http://rnc.lbl.gov/~jhthomas/public/HeavyFlavorTracker/hft-06-08-2006.pdf</vt:lpwstr>
      </vt:variant>
      <vt:variant>
        <vt:lpwstr/>
      </vt:variant>
      <vt:variant>
        <vt:i4>1966179</vt:i4>
      </vt:variant>
      <vt:variant>
        <vt:i4>6</vt:i4>
      </vt:variant>
      <vt:variant>
        <vt:i4>0</vt:i4>
      </vt:variant>
      <vt:variant>
        <vt:i4>5</vt:i4>
      </vt:variant>
      <vt:variant>
        <vt:lpwstr>http://www.rhichome.bnl.gov/RHIC/Runs/RhicProjections.pdf</vt:lpwstr>
      </vt:variant>
      <vt:variant>
        <vt:lpwstr/>
      </vt:variant>
      <vt:variant>
        <vt:i4>5177380</vt:i4>
      </vt:variant>
      <vt:variant>
        <vt:i4>87241</vt:i4>
      </vt:variant>
      <vt:variant>
        <vt:i4>1071</vt:i4>
      </vt:variant>
      <vt:variant>
        <vt:i4>1</vt:i4>
      </vt:variant>
      <vt:variant>
        <vt:lpwstr>Run11SiversStat_v1</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Nu/Xu</dc:creator>
  <cp:keywords/>
  <dc:description/>
  <cp:lastModifiedBy>Elke-Caroline Aschenauer</cp:lastModifiedBy>
  <cp:revision>156</cp:revision>
  <cp:lastPrinted>2013-05-28T15:49:00Z</cp:lastPrinted>
  <dcterms:created xsi:type="dcterms:W3CDTF">2011-05-08T19:24:00Z</dcterms:created>
  <dcterms:modified xsi:type="dcterms:W3CDTF">2013-05-28T16:25:00Z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MacEqns">
    <vt:bool>true</vt:bool>
  </property>
</Properties>
</file>